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56D7F" w14:textId="77777777" w:rsidR="004C67EF" w:rsidRPr="00422C95" w:rsidRDefault="004C67EF" w:rsidP="004C67EF">
      <w:pPr>
        <w:tabs>
          <w:tab w:val="left" w:pos="567"/>
        </w:tabs>
        <w:jc w:val="center"/>
        <w:rPr>
          <w:rFonts w:cstheme="minorHAnsi"/>
          <w:noProof/>
          <w:sz w:val="20"/>
          <w:szCs w:val="20"/>
          <w:u w:val="single"/>
        </w:rPr>
      </w:pPr>
      <w:r w:rsidRPr="00422C95">
        <w:rPr>
          <w:rFonts w:cstheme="minorHAnsi"/>
          <w:noProof/>
          <w:sz w:val="20"/>
          <w:szCs w:val="20"/>
          <w:u w:val="single"/>
        </w:rPr>
        <w:t>PRILOG IV DOKUMENTACIJE ZA NADMETANJE</w:t>
      </w:r>
    </w:p>
    <w:p w14:paraId="60567820" w14:textId="77777777" w:rsidR="004C67EF" w:rsidRPr="00422C95" w:rsidRDefault="004C67EF" w:rsidP="004C67EF">
      <w:pPr>
        <w:tabs>
          <w:tab w:val="left" w:pos="567"/>
        </w:tabs>
        <w:jc w:val="center"/>
        <w:rPr>
          <w:rFonts w:cstheme="minorHAnsi"/>
          <w:noProof/>
          <w:sz w:val="20"/>
          <w:szCs w:val="20"/>
          <w:u w:val="single"/>
        </w:rPr>
      </w:pPr>
      <w:r w:rsidRPr="00422C95">
        <w:rPr>
          <w:rFonts w:cstheme="minorHAnsi"/>
          <w:noProof/>
          <w:sz w:val="20"/>
          <w:szCs w:val="20"/>
          <w:u w:val="single"/>
        </w:rPr>
        <w:t>TEHNIČKE SPECIFIKACIJE / OPIS POSLOVA</w:t>
      </w:r>
    </w:p>
    <w:p w14:paraId="704B5F67" w14:textId="4E1BF80B" w:rsidR="004C67EF" w:rsidRPr="009824CD" w:rsidRDefault="004C67EF" w:rsidP="004C67EF">
      <w:pPr>
        <w:tabs>
          <w:tab w:val="left" w:pos="567"/>
        </w:tabs>
        <w:jc w:val="center"/>
        <w:rPr>
          <w:rFonts w:cstheme="minorHAnsi"/>
          <w:bCs/>
          <w:noProof/>
          <w:sz w:val="20"/>
          <w:szCs w:val="20"/>
          <w:lang w:bidi="hr-HR"/>
        </w:rPr>
      </w:pPr>
      <w:r w:rsidRPr="009824CD">
        <w:rPr>
          <w:rFonts w:cstheme="minorHAnsi"/>
          <w:bCs/>
          <w:noProof/>
          <w:sz w:val="20"/>
          <w:szCs w:val="20"/>
          <w:lang w:bidi="hr-HR"/>
        </w:rPr>
        <w:t xml:space="preserve">Broj </w:t>
      </w:r>
      <w:r w:rsidRPr="009824CD">
        <w:rPr>
          <w:rFonts w:cstheme="minorHAnsi"/>
          <w:noProof/>
          <w:sz w:val="20"/>
          <w:szCs w:val="20"/>
        </w:rPr>
        <w:t>nabave: 0</w:t>
      </w:r>
      <w:r w:rsidR="00FA53C0">
        <w:rPr>
          <w:rFonts w:cstheme="minorHAnsi"/>
          <w:noProof/>
          <w:sz w:val="20"/>
          <w:szCs w:val="20"/>
        </w:rPr>
        <w:t>5</w:t>
      </w:r>
      <w:r w:rsidRPr="009824CD">
        <w:rPr>
          <w:rFonts w:cstheme="minorHAnsi"/>
          <w:noProof/>
          <w:sz w:val="20"/>
          <w:szCs w:val="20"/>
        </w:rPr>
        <w:t>/201</w:t>
      </w:r>
      <w:r w:rsidR="00FA53C0">
        <w:rPr>
          <w:rFonts w:cstheme="minorHAnsi"/>
          <w:noProof/>
          <w:sz w:val="20"/>
          <w:szCs w:val="20"/>
        </w:rPr>
        <w:t>7</w:t>
      </w:r>
      <w:r w:rsidRPr="009824CD">
        <w:rPr>
          <w:rFonts w:cstheme="minorHAnsi"/>
          <w:noProof/>
          <w:sz w:val="20"/>
          <w:szCs w:val="20"/>
        </w:rPr>
        <w:t>/IKT</w:t>
      </w:r>
    </w:p>
    <w:p w14:paraId="5FD8B912" w14:textId="22078E79" w:rsidR="008C5B48" w:rsidRPr="008C5B48" w:rsidRDefault="004C67EF" w:rsidP="004C67EF">
      <w:pPr>
        <w:tabs>
          <w:tab w:val="left" w:pos="567"/>
        </w:tabs>
        <w:jc w:val="center"/>
        <w:rPr>
          <w:rFonts w:cstheme="minorHAnsi"/>
          <w:b/>
          <w:szCs w:val="20"/>
        </w:rPr>
      </w:pPr>
      <w:r w:rsidRPr="008C5B48">
        <w:rPr>
          <w:rFonts w:cstheme="minorHAnsi"/>
          <w:bCs/>
          <w:noProof/>
          <w:szCs w:val="20"/>
          <w:lang w:bidi="hr-HR"/>
        </w:rPr>
        <w:t xml:space="preserve">Naziv nabave: </w:t>
      </w:r>
      <w:r w:rsidRPr="008C5B48">
        <w:rPr>
          <w:rFonts w:cstheme="minorHAnsi"/>
          <w:b/>
          <w:szCs w:val="20"/>
        </w:rPr>
        <w:t xml:space="preserve">Nabava, implementacija i integracija CRM sustava za upravljanje </w:t>
      </w:r>
    </w:p>
    <w:p w14:paraId="1697F552" w14:textId="6F490885" w:rsidR="004C67EF" w:rsidRPr="008C5B48" w:rsidRDefault="004C67EF" w:rsidP="004C67EF">
      <w:pPr>
        <w:tabs>
          <w:tab w:val="left" w:pos="567"/>
        </w:tabs>
        <w:jc w:val="center"/>
        <w:rPr>
          <w:rFonts w:cstheme="minorHAnsi"/>
          <w:b/>
          <w:bCs/>
          <w:iCs/>
          <w:szCs w:val="20"/>
        </w:rPr>
      </w:pPr>
      <w:r w:rsidRPr="008C5B48">
        <w:rPr>
          <w:rFonts w:cstheme="minorHAnsi"/>
          <w:b/>
          <w:bCs/>
          <w:iCs/>
          <w:szCs w:val="20"/>
        </w:rPr>
        <w:t xml:space="preserve">prodajnim procesima i procesima </w:t>
      </w:r>
      <w:proofErr w:type="spellStart"/>
      <w:r w:rsidRPr="008C5B48">
        <w:rPr>
          <w:rFonts w:cstheme="minorHAnsi"/>
          <w:b/>
          <w:bCs/>
          <w:iCs/>
          <w:szCs w:val="20"/>
        </w:rPr>
        <w:t>postprodajne</w:t>
      </w:r>
      <w:proofErr w:type="spellEnd"/>
      <w:r w:rsidRPr="008C5B48">
        <w:rPr>
          <w:rFonts w:cstheme="minorHAnsi"/>
          <w:b/>
          <w:bCs/>
          <w:iCs/>
          <w:szCs w:val="20"/>
        </w:rPr>
        <w:t xml:space="preserve"> podrške kupcima</w:t>
      </w:r>
    </w:p>
    <w:p w14:paraId="1840D0F7" w14:textId="77777777" w:rsidR="008C5B48" w:rsidRPr="008C5B48" w:rsidRDefault="008C5B48" w:rsidP="008C5B48">
      <w:pPr>
        <w:tabs>
          <w:tab w:val="left" w:pos="567"/>
        </w:tabs>
        <w:jc w:val="both"/>
        <w:rPr>
          <w:rFonts w:cs="Times New Roman"/>
          <w:bCs/>
          <w:szCs w:val="24"/>
        </w:rPr>
      </w:pPr>
      <w:r w:rsidRPr="008C5B48">
        <w:rPr>
          <w:rFonts w:cs="Times New Roman"/>
          <w:bCs/>
          <w:szCs w:val="24"/>
        </w:rPr>
        <w:t xml:space="preserve">NAPOMENA: </w:t>
      </w:r>
    </w:p>
    <w:p w14:paraId="099D5D04" w14:textId="77777777" w:rsidR="008C5B48" w:rsidRPr="008C5B48" w:rsidRDefault="008C5B48" w:rsidP="008C5B48">
      <w:pPr>
        <w:rPr>
          <w:rFonts w:cs="Times New Roman"/>
          <w:sz w:val="20"/>
        </w:rPr>
      </w:pPr>
      <w:r w:rsidRPr="008C5B48">
        <w:rPr>
          <w:rFonts w:cs="Times New Roman"/>
          <w:sz w:val="20"/>
        </w:rPr>
        <w:t>Ponuditelj nudi predmet nabave putem tablice Tehničkih specifikacija. Ponuditelj je dužan ispuniti svaku stavku u stupcu.</w:t>
      </w:r>
    </w:p>
    <w:p w14:paraId="7506084A" w14:textId="77777777" w:rsidR="008C5B48" w:rsidRPr="008C5B48" w:rsidRDefault="008C5B48" w:rsidP="008C5B48">
      <w:pPr>
        <w:rPr>
          <w:rFonts w:cs="Times New Roman"/>
          <w:b/>
          <w:sz w:val="20"/>
        </w:rPr>
      </w:pPr>
      <w:r w:rsidRPr="008C5B48">
        <w:rPr>
          <w:rFonts w:cs="Times New Roman"/>
          <w:b/>
          <w:sz w:val="20"/>
        </w:rPr>
        <w:t>Ponuđeni predmet nabave je pravilan i prihvatljiv ako ispunjava sve navedene uvjete i svojstva.</w:t>
      </w:r>
    </w:p>
    <w:p w14:paraId="0378F4AD" w14:textId="77777777" w:rsidR="008C5B48" w:rsidRPr="008C5B48" w:rsidRDefault="008C5B48" w:rsidP="008C5B48">
      <w:pPr>
        <w:rPr>
          <w:rFonts w:cs="Times New Roman"/>
          <w:sz w:val="20"/>
        </w:rPr>
      </w:pPr>
      <w:r w:rsidRPr="008C5B48">
        <w:rPr>
          <w:rFonts w:cs="Times New Roman"/>
          <w:sz w:val="20"/>
        </w:rPr>
        <w:t xml:space="preserve">Ponuditelj mora ponuditi sve stavke Tehničke specifikacije. </w:t>
      </w:r>
      <w:r w:rsidRPr="008C5B48">
        <w:rPr>
          <w:rFonts w:cs="Times New Roman"/>
          <w:b/>
          <w:sz w:val="20"/>
        </w:rPr>
        <w:t>Nije prihvatljivo precrtavanje  ili korigiranje stavke</w:t>
      </w:r>
      <w:r w:rsidRPr="008C5B48">
        <w:rPr>
          <w:rFonts w:cs="Times New Roman"/>
          <w:sz w:val="20"/>
        </w:rPr>
        <w:t xml:space="preserve"> u Tehničkim specifikacijama.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w:t>
      </w:r>
    </w:p>
    <w:p w14:paraId="43569458" w14:textId="77777777" w:rsidR="008C5B48" w:rsidRPr="008C5B48" w:rsidRDefault="008C5B48" w:rsidP="008C5B48">
      <w:pPr>
        <w:rPr>
          <w:rFonts w:cs="Times New Roman"/>
          <w:sz w:val="20"/>
        </w:rPr>
      </w:pPr>
      <w:r w:rsidRPr="008C5B48">
        <w:rPr>
          <w:rFonts w:cs="Times New Roman"/>
          <w:sz w:val="20"/>
        </w:rPr>
        <w:t xml:space="preserve">Stupac « Bilješke, napomene, reference na  dokumentaciju » ponuditelj može popuniti ukoliko smatra potrebnim. </w:t>
      </w:r>
      <w:r w:rsidRPr="00CF4E58">
        <w:rPr>
          <w:rFonts w:cs="Times New Roman"/>
          <w:sz w:val="20"/>
          <w:u w:val="single"/>
        </w:rPr>
        <w:t>Stupac « Ocjena DA/NE » ponuditelj ne popunjava</w:t>
      </w:r>
      <w:r w:rsidRPr="008C5B48">
        <w:rPr>
          <w:rFonts w:cs="Times New Roman"/>
          <w:sz w:val="20"/>
        </w:rPr>
        <w:t xml:space="preserve">  s obzirom na to da je stupac predviđen za ocjene Naručitelja.</w:t>
      </w:r>
    </w:p>
    <w:p w14:paraId="6B85DAD8" w14:textId="77777777" w:rsidR="008C5B48" w:rsidRPr="008C5B48" w:rsidRDefault="008C5B48" w:rsidP="008C5B48">
      <w:pPr>
        <w:rPr>
          <w:rFonts w:cs="Times New Roman"/>
          <w:sz w:val="20"/>
        </w:rPr>
      </w:pPr>
      <w:r w:rsidRPr="008C5B48">
        <w:rPr>
          <w:rFonts w:cs="Times New Roman"/>
          <w:sz w:val="20"/>
        </w:rPr>
        <w:t xml:space="preserve">Zahtjevi definirani Tehničkim specifikacijama predstavljaju minimalne tehničke karakteristike koje ponuđena roba mora zadovoljavati, ukoliko nije drugačije navedeno, te se iste </w:t>
      </w:r>
      <w:r w:rsidRPr="008C5B48">
        <w:rPr>
          <w:rFonts w:cs="Times New Roman"/>
          <w:b/>
          <w:sz w:val="20"/>
        </w:rPr>
        <w:t>ne smiju mijenjati od strane ponuditelja.</w:t>
      </w:r>
    </w:p>
    <w:p w14:paraId="646373AF" w14:textId="5659F589" w:rsidR="008C5B48" w:rsidRDefault="008C5B48" w:rsidP="008C5B48">
      <w:pPr>
        <w:tabs>
          <w:tab w:val="left" w:pos="567"/>
        </w:tabs>
        <w:rPr>
          <w:rFonts w:cstheme="minorHAnsi"/>
          <w:b/>
          <w:bCs/>
          <w:iCs/>
          <w:sz w:val="20"/>
          <w:szCs w:val="20"/>
        </w:rPr>
      </w:pPr>
    </w:p>
    <w:p w14:paraId="542D775D" w14:textId="77777777" w:rsidR="008C5B48" w:rsidRPr="00673F3D" w:rsidRDefault="008C5B48" w:rsidP="004C67EF">
      <w:pPr>
        <w:tabs>
          <w:tab w:val="left" w:pos="567"/>
        </w:tabs>
        <w:jc w:val="center"/>
        <w:rPr>
          <w:rFonts w:cstheme="minorHAnsi"/>
          <w:bCs/>
          <w:noProof/>
          <w:sz w:val="20"/>
          <w:szCs w:val="20"/>
          <w:highlight w:val="lightGray"/>
          <w:lang w:bidi="hr-HR"/>
        </w:rPr>
      </w:pPr>
    </w:p>
    <w:p w14:paraId="727EE898" w14:textId="77777777" w:rsidR="008A1A71" w:rsidRDefault="008A1A71"/>
    <w:p w14:paraId="765BAAED" w14:textId="3B4DBFEF" w:rsidR="008A1A71" w:rsidRDefault="008A1A71">
      <w:r>
        <w:br w:type="page"/>
      </w:r>
    </w:p>
    <w:p w14:paraId="30C8FD2E" w14:textId="42506350" w:rsidR="00137109" w:rsidRDefault="00137109"/>
    <w:p w14:paraId="20FEC74F" w14:textId="357D85EB" w:rsidR="00137109" w:rsidRDefault="00137109" w:rsidP="00137109">
      <w:pPr>
        <w:pStyle w:val="Odlomakpopisa"/>
        <w:numPr>
          <w:ilvl w:val="0"/>
          <w:numId w:val="45"/>
        </w:numPr>
      </w:pPr>
      <w:r>
        <w:t>Predmet nabave:</w:t>
      </w:r>
    </w:p>
    <w:tbl>
      <w:tblPr>
        <w:tblStyle w:val="Reetkatablice"/>
        <w:tblW w:w="0" w:type="auto"/>
        <w:jc w:val="center"/>
        <w:tblLook w:val="04A0" w:firstRow="1" w:lastRow="0" w:firstColumn="1" w:lastColumn="0" w:noHBand="0" w:noVBand="1"/>
      </w:tblPr>
      <w:tblGrid>
        <w:gridCol w:w="11194"/>
        <w:gridCol w:w="1564"/>
        <w:gridCol w:w="1099"/>
      </w:tblGrid>
      <w:tr w:rsidR="00137109" w14:paraId="1EC1BC1D" w14:textId="77777777" w:rsidTr="00BE7F4D">
        <w:trPr>
          <w:trHeight w:val="246"/>
          <w:jc w:val="center"/>
        </w:trPr>
        <w:tc>
          <w:tcPr>
            <w:tcW w:w="11194" w:type="dxa"/>
            <w:shd w:val="clear" w:color="auto" w:fill="D9D9D9" w:themeFill="background1" w:themeFillShade="D9"/>
          </w:tcPr>
          <w:p w14:paraId="595D1186" w14:textId="4672E2DF" w:rsidR="00137109" w:rsidRPr="004E68F1" w:rsidRDefault="00137109" w:rsidP="00137109">
            <w:pPr>
              <w:jc w:val="center"/>
              <w:rPr>
                <w:b/>
                <w:sz w:val="18"/>
                <w:szCs w:val="18"/>
              </w:rPr>
            </w:pPr>
            <w:r w:rsidRPr="004E68F1">
              <w:rPr>
                <w:b/>
                <w:sz w:val="18"/>
                <w:szCs w:val="18"/>
              </w:rPr>
              <w:t>Roba / Usluga</w:t>
            </w:r>
          </w:p>
        </w:tc>
        <w:tc>
          <w:tcPr>
            <w:tcW w:w="1564" w:type="dxa"/>
            <w:shd w:val="clear" w:color="auto" w:fill="D9D9D9" w:themeFill="background1" w:themeFillShade="D9"/>
          </w:tcPr>
          <w:p w14:paraId="6276391D" w14:textId="255BB620" w:rsidR="00137109" w:rsidRPr="004E68F1" w:rsidRDefault="00137109" w:rsidP="00137109">
            <w:pPr>
              <w:jc w:val="center"/>
              <w:rPr>
                <w:b/>
                <w:sz w:val="18"/>
                <w:szCs w:val="18"/>
              </w:rPr>
            </w:pPr>
            <w:r w:rsidRPr="004E68F1">
              <w:rPr>
                <w:b/>
                <w:sz w:val="18"/>
                <w:szCs w:val="18"/>
              </w:rPr>
              <w:t>Jedinica mjere</w:t>
            </w:r>
          </w:p>
        </w:tc>
        <w:tc>
          <w:tcPr>
            <w:tcW w:w="1099" w:type="dxa"/>
            <w:shd w:val="clear" w:color="auto" w:fill="D9D9D9" w:themeFill="background1" w:themeFillShade="D9"/>
          </w:tcPr>
          <w:p w14:paraId="6C79FBE7" w14:textId="3571ED43" w:rsidR="00137109" w:rsidRPr="004E68F1" w:rsidRDefault="00137109" w:rsidP="00137109">
            <w:pPr>
              <w:jc w:val="center"/>
              <w:rPr>
                <w:b/>
                <w:sz w:val="18"/>
                <w:szCs w:val="18"/>
              </w:rPr>
            </w:pPr>
            <w:r w:rsidRPr="004E68F1">
              <w:rPr>
                <w:b/>
                <w:sz w:val="18"/>
                <w:szCs w:val="18"/>
              </w:rPr>
              <w:t>Količina</w:t>
            </w:r>
          </w:p>
        </w:tc>
      </w:tr>
      <w:tr w:rsidR="00534A8B" w14:paraId="70D54551" w14:textId="77777777" w:rsidTr="00BE7F4D">
        <w:trPr>
          <w:trHeight w:val="263"/>
          <w:jc w:val="center"/>
        </w:trPr>
        <w:tc>
          <w:tcPr>
            <w:tcW w:w="11194" w:type="dxa"/>
          </w:tcPr>
          <w:p w14:paraId="095A6D4B" w14:textId="13171A96" w:rsidR="00534A8B" w:rsidRPr="00534A8B" w:rsidRDefault="00534A8B" w:rsidP="00534A8B">
            <w:pPr>
              <w:rPr>
                <w:b/>
                <w:sz w:val="18"/>
                <w:szCs w:val="18"/>
              </w:rPr>
            </w:pPr>
            <w:r w:rsidRPr="00534A8B">
              <w:rPr>
                <w:sz w:val="18"/>
                <w:szCs w:val="18"/>
              </w:rPr>
              <w:t xml:space="preserve">Nabava, implementacija i integracija CRM sustava za upravljanje prodajnim procesima i procesima </w:t>
            </w:r>
            <w:proofErr w:type="spellStart"/>
            <w:r w:rsidRPr="00534A8B">
              <w:rPr>
                <w:sz w:val="18"/>
                <w:szCs w:val="18"/>
              </w:rPr>
              <w:t>postprodajne</w:t>
            </w:r>
            <w:proofErr w:type="spellEnd"/>
            <w:r w:rsidRPr="00534A8B">
              <w:rPr>
                <w:sz w:val="18"/>
                <w:szCs w:val="18"/>
              </w:rPr>
              <w:t xml:space="preserve"> podrške kupcima</w:t>
            </w:r>
            <w:r w:rsidR="00BE7F4D">
              <w:rPr>
                <w:sz w:val="18"/>
                <w:szCs w:val="18"/>
              </w:rPr>
              <w:t xml:space="preserve"> sa </w:t>
            </w:r>
            <w:r w:rsidR="00266B19">
              <w:rPr>
                <w:sz w:val="18"/>
                <w:szCs w:val="18"/>
              </w:rPr>
              <w:t>odgovarajućim pravima pristupa</w:t>
            </w:r>
            <w:r w:rsidR="00BE7F4D">
              <w:rPr>
                <w:sz w:val="18"/>
                <w:szCs w:val="18"/>
              </w:rPr>
              <w:t xml:space="preserve"> za korisnike modula CRM sustava sukladno tehničkoj specifikaciji</w:t>
            </w:r>
          </w:p>
        </w:tc>
        <w:tc>
          <w:tcPr>
            <w:tcW w:w="1564" w:type="dxa"/>
          </w:tcPr>
          <w:p w14:paraId="6D1F9808" w14:textId="2F70CDB9" w:rsidR="00534A8B" w:rsidRPr="00534A8B" w:rsidRDefault="00534A8B" w:rsidP="00534A8B">
            <w:pPr>
              <w:jc w:val="center"/>
              <w:rPr>
                <w:sz w:val="18"/>
                <w:szCs w:val="18"/>
              </w:rPr>
            </w:pPr>
            <w:r w:rsidRPr="00534A8B">
              <w:rPr>
                <w:sz w:val="18"/>
                <w:szCs w:val="18"/>
              </w:rPr>
              <w:t>Usluga</w:t>
            </w:r>
          </w:p>
        </w:tc>
        <w:tc>
          <w:tcPr>
            <w:tcW w:w="1099" w:type="dxa"/>
          </w:tcPr>
          <w:p w14:paraId="7018572D" w14:textId="77E70145" w:rsidR="00534A8B" w:rsidRPr="00534A8B" w:rsidRDefault="00534A8B" w:rsidP="00534A8B">
            <w:pPr>
              <w:jc w:val="center"/>
              <w:rPr>
                <w:sz w:val="18"/>
                <w:szCs w:val="18"/>
              </w:rPr>
            </w:pPr>
            <w:r w:rsidRPr="00534A8B">
              <w:rPr>
                <w:sz w:val="18"/>
                <w:szCs w:val="18"/>
              </w:rPr>
              <w:t>1</w:t>
            </w:r>
          </w:p>
        </w:tc>
      </w:tr>
    </w:tbl>
    <w:p w14:paraId="3F51382B" w14:textId="4703B86F" w:rsidR="00137109" w:rsidRDefault="00137109"/>
    <w:p w14:paraId="74C762B2" w14:textId="3D5EAF05" w:rsidR="00137109" w:rsidRDefault="00137109" w:rsidP="00137109">
      <w:pPr>
        <w:pStyle w:val="Odlomakpopisa"/>
        <w:numPr>
          <w:ilvl w:val="0"/>
          <w:numId w:val="45"/>
        </w:numPr>
      </w:pPr>
      <w:r>
        <w:t>Funkcionalnosti predmeta nabave:</w:t>
      </w:r>
    </w:p>
    <w:p w14:paraId="746D290E" w14:textId="77777777" w:rsidR="00137109" w:rsidRDefault="00137109" w:rsidP="00137109">
      <w:pPr>
        <w:pStyle w:val="Odlomakpopisa"/>
      </w:pPr>
    </w:p>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71"/>
        <w:gridCol w:w="7891"/>
        <w:gridCol w:w="1499"/>
        <w:gridCol w:w="1527"/>
        <w:gridCol w:w="1015"/>
      </w:tblGrid>
      <w:tr w:rsidR="00B24D97" w:rsidRPr="00333ABD" w14:paraId="00678EEA" w14:textId="77777777" w:rsidTr="0011286F">
        <w:trPr>
          <w:trHeight w:val="232"/>
        </w:trPr>
        <w:tc>
          <w:tcPr>
            <w:tcW w:w="13742" w:type="dxa"/>
            <w:gridSpan w:val="6"/>
            <w:shd w:val="pct15" w:color="auto" w:fill="auto"/>
          </w:tcPr>
          <w:p w14:paraId="543E985A" w14:textId="52051F5D" w:rsidR="00B24D97" w:rsidRPr="008A1A71" w:rsidRDefault="00B24D97" w:rsidP="00211D78">
            <w:pPr>
              <w:pStyle w:val="Odlomakpopisa"/>
              <w:numPr>
                <w:ilvl w:val="0"/>
                <w:numId w:val="2"/>
              </w:numPr>
              <w:spacing w:after="0"/>
              <w:jc w:val="center"/>
              <w:rPr>
                <w:rFonts w:cstheme="minorHAnsi"/>
                <w:b/>
                <w:sz w:val="20"/>
              </w:rPr>
            </w:pPr>
            <w:proofErr w:type="spellStart"/>
            <w:r>
              <w:rPr>
                <w:rFonts w:cstheme="minorHAnsi"/>
                <w:b/>
                <w:sz w:val="20"/>
              </w:rPr>
              <w:t>Šifrarnici</w:t>
            </w:r>
            <w:proofErr w:type="spellEnd"/>
          </w:p>
        </w:tc>
      </w:tr>
      <w:tr w:rsidR="00DE7634" w:rsidRPr="00333ABD" w14:paraId="39BE191B" w14:textId="59EDA94D" w:rsidTr="008A1A71">
        <w:trPr>
          <w:trHeight w:val="251"/>
        </w:trPr>
        <w:tc>
          <w:tcPr>
            <w:tcW w:w="539" w:type="dxa"/>
            <w:shd w:val="pct15" w:color="auto" w:fill="auto"/>
            <w:vAlign w:val="center"/>
          </w:tcPr>
          <w:p w14:paraId="79F1A9DC" w14:textId="77777777" w:rsidR="00DE7634" w:rsidRPr="00333ABD" w:rsidRDefault="00DE7634" w:rsidP="0011286F">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470E5209" w14:textId="77777777" w:rsidR="00DE7634" w:rsidRPr="00333ABD" w:rsidRDefault="00DE7634" w:rsidP="0011286F">
            <w:pPr>
              <w:spacing w:after="0"/>
              <w:jc w:val="center"/>
              <w:rPr>
                <w:rFonts w:cstheme="minorHAnsi"/>
                <w:b/>
                <w:sz w:val="20"/>
              </w:rPr>
            </w:pPr>
            <w:r w:rsidRPr="00333ABD">
              <w:rPr>
                <w:rFonts w:cstheme="minorHAnsi"/>
                <w:b/>
                <w:sz w:val="20"/>
              </w:rPr>
              <w:t>Funkcionalni zahtjev</w:t>
            </w:r>
          </w:p>
        </w:tc>
        <w:tc>
          <w:tcPr>
            <w:tcW w:w="7891" w:type="dxa"/>
            <w:shd w:val="pct15" w:color="auto" w:fill="auto"/>
            <w:vAlign w:val="center"/>
          </w:tcPr>
          <w:p w14:paraId="0B6DF984" w14:textId="77777777" w:rsidR="00DE7634" w:rsidRPr="00333ABD" w:rsidRDefault="00DE7634" w:rsidP="0011286F">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1509F30E" w14:textId="1FAAE74B" w:rsidR="00DE7634" w:rsidRPr="008A1A71" w:rsidRDefault="00DE7634" w:rsidP="0011286F">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3E4E9F59" w14:textId="0ABE340C" w:rsidR="00DE7634" w:rsidRPr="008A1A71" w:rsidRDefault="00DE7634" w:rsidP="0011286F">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0D84C7C4" w14:textId="3CBB8B1A" w:rsidR="00DE7634" w:rsidRPr="00333ABD" w:rsidRDefault="00DE7634" w:rsidP="0011286F">
            <w:pPr>
              <w:spacing w:after="0"/>
              <w:jc w:val="center"/>
              <w:rPr>
                <w:rFonts w:cstheme="minorHAnsi"/>
                <w:b/>
                <w:sz w:val="20"/>
              </w:rPr>
            </w:pPr>
            <w:r w:rsidRPr="00333ABD">
              <w:rPr>
                <w:rFonts w:cstheme="minorHAnsi"/>
                <w:b/>
                <w:sz w:val="20"/>
              </w:rPr>
              <w:t>Ispunjava (Da/Ne)</w:t>
            </w:r>
          </w:p>
        </w:tc>
      </w:tr>
      <w:tr w:rsidR="00DE7634" w:rsidRPr="00333ABD" w14:paraId="5778046D" w14:textId="3C8AF4F4" w:rsidTr="008A1A71">
        <w:trPr>
          <w:trHeight w:val="255"/>
        </w:trPr>
        <w:tc>
          <w:tcPr>
            <w:tcW w:w="539" w:type="dxa"/>
            <w:vAlign w:val="center"/>
          </w:tcPr>
          <w:p w14:paraId="4CD6036A" w14:textId="77777777" w:rsidR="00DE7634" w:rsidRPr="008A1A71" w:rsidRDefault="00DE7634" w:rsidP="0011286F">
            <w:pPr>
              <w:jc w:val="center"/>
              <w:rPr>
                <w:rFonts w:cstheme="minorHAnsi"/>
                <w:sz w:val="16"/>
                <w:szCs w:val="16"/>
              </w:rPr>
            </w:pPr>
            <w:r w:rsidRPr="008A1A71">
              <w:rPr>
                <w:rFonts w:cstheme="minorHAnsi"/>
                <w:sz w:val="16"/>
                <w:szCs w:val="16"/>
              </w:rPr>
              <w:t>1</w:t>
            </w:r>
          </w:p>
        </w:tc>
        <w:tc>
          <w:tcPr>
            <w:tcW w:w="1271" w:type="dxa"/>
            <w:vAlign w:val="center"/>
          </w:tcPr>
          <w:p w14:paraId="494DD4D8" w14:textId="77777777" w:rsidR="00DE7634" w:rsidRPr="008A1A71" w:rsidRDefault="00DE7634" w:rsidP="0011286F">
            <w:pPr>
              <w:jc w:val="center"/>
              <w:rPr>
                <w:sz w:val="16"/>
                <w:szCs w:val="16"/>
              </w:rPr>
            </w:pPr>
            <w:proofErr w:type="spellStart"/>
            <w:r w:rsidRPr="008A1A71">
              <w:rPr>
                <w:sz w:val="16"/>
                <w:szCs w:val="16"/>
              </w:rPr>
              <w:t>Šifrarnici</w:t>
            </w:r>
            <w:proofErr w:type="spellEnd"/>
          </w:p>
        </w:tc>
        <w:tc>
          <w:tcPr>
            <w:tcW w:w="7891" w:type="dxa"/>
          </w:tcPr>
          <w:p w14:paraId="3B7D8D90" w14:textId="6473CCDC" w:rsidR="008A1A71" w:rsidRDefault="00DE7634" w:rsidP="0011286F">
            <w:pPr>
              <w:rPr>
                <w:sz w:val="16"/>
                <w:szCs w:val="16"/>
              </w:rPr>
            </w:pPr>
            <w:r w:rsidRPr="008A1A71">
              <w:rPr>
                <w:sz w:val="16"/>
                <w:szCs w:val="16"/>
              </w:rPr>
              <w:t xml:space="preserve">Svi </w:t>
            </w:r>
            <w:proofErr w:type="spellStart"/>
            <w:r w:rsidRPr="008A1A71">
              <w:rPr>
                <w:sz w:val="16"/>
                <w:szCs w:val="16"/>
              </w:rPr>
              <w:t>šifrarnici</w:t>
            </w:r>
            <w:proofErr w:type="spellEnd"/>
            <w:r w:rsidRPr="008A1A71">
              <w:rPr>
                <w:sz w:val="16"/>
                <w:szCs w:val="16"/>
              </w:rPr>
              <w:t xml:space="preserve"> održavat će se u Opera ERP sustavu i CRM sustav mora biti u mogućnosti preuzeti podatke iz ERP sustava </w:t>
            </w:r>
            <w:r w:rsidR="00B857E3">
              <w:rPr>
                <w:sz w:val="16"/>
                <w:szCs w:val="16"/>
              </w:rPr>
              <w:t xml:space="preserve">samo za čitanje principom (engl. </w:t>
            </w:r>
            <w:proofErr w:type="spellStart"/>
            <w:r w:rsidRPr="008A1A71">
              <w:rPr>
                <w:i/>
                <w:sz w:val="16"/>
                <w:szCs w:val="16"/>
              </w:rPr>
              <w:t>read</w:t>
            </w:r>
            <w:proofErr w:type="spellEnd"/>
            <w:r w:rsidRPr="008A1A71">
              <w:rPr>
                <w:i/>
                <w:sz w:val="16"/>
                <w:szCs w:val="16"/>
              </w:rPr>
              <w:t xml:space="preserve"> </w:t>
            </w:r>
            <w:proofErr w:type="spellStart"/>
            <w:r w:rsidRPr="008A1A71">
              <w:rPr>
                <w:i/>
                <w:sz w:val="16"/>
                <w:szCs w:val="16"/>
              </w:rPr>
              <w:t>only</w:t>
            </w:r>
            <w:proofErr w:type="spellEnd"/>
            <w:r w:rsidR="00B857E3">
              <w:rPr>
                <w:sz w:val="16"/>
                <w:szCs w:val="16"/>
              </w:rPr>
              <w:t>)</w:t>
            </w:r>
            <w:r w:rsidRPr="008A1A71">
              <w:rPr>
                <w:sz w:val="16"/>
                <w:szCs w:val="16"/>
              </w:rPr>
              <w:t xml:space="preserve">. Jedina iznimka od ovog pravila su </w:t>
            </w:r>
            <w:proofErr w:type="spellStart"/>
            <w:r w:rsidRPr="008A1A71">
              <w:rPr>
                <w:sz w:val="16"/>
                <w:szCs w:val="16"/>
              </w:rPr>
              <w:t>šifrarnici</w:t>
            </w:r>
            <w:proofErr w:type="spellEnd"/>
            <w:r w:rsidRPr="008A1A71">
              <w:rPr>
                <w:sz w:val="16"/>
                <w:szCs w:val="16"/>
              </w:rPr>
              <w:t xml:space="preserve"> partnera (kupaca</w:t>
            </w:r>
            <w:r w:rsidR="00E104C1">
              <w:rPr>
                <w:sz w:val="16"/>
                <w:szCs w:val="16"/>
              </w:rPr>
              <w:t xml:space="preserve"> i dobavljača</w:t>
            </w:r>
            <w:r w:rsidRPr="008A1A71">
              <w:rPr>
                <w:sz w:val="16"/>
                <w:szCs w:val="16"/>
              </w:rPr>
              <w:t xml:space="preserve">) i osoba te svi vezani </w:t>
            </w:r>
            <w:proofErr w:type="spellStart"/>
            <w:r w:rsidRPr="008A1A71">
              <w:rPr>
                <w:sz w:val="16"/>
                <w:szCs w:val="16"/>
              </w:rPr>
              <w:t>šifrarnici</w:t>
            </w:r>
            <w:proofErr w:type="spellEnd"/>
            <w:r w:rsidRPr="008A1A71">
              <w:rPr>
                <w:sz w:val="16"/>
                <w:szCs w:val="16"/>
              </w:rPr>
              <w:t xml:space="preserve">. Nove zapise u </w:t>
            </w:r>
            <w:proofErr w:type="spellStart"/>
            <w:r w:rsidRPr="008A1A71">
              <w:rPr>
                <w:sz w:val="16"/>
                <w:szCs w:val="16"/>
              </w:rPr>
              <w:t>šifrarnicima</w:t>
            </w:r>
            <w:proofErr w:type="spellEnd"/>
            <w:r w:rsidRPr="008A1A71">
              <w:rPr>
                <w:sz w:val="16"/>
                <w:szCs w:val="16"/>
              </w:rPr>
              <w:t xml:space="preserve"> mora biti moguće kreirati u novom CRM sustavu te se oni moraju sinkronizirati s ERP sustavom. CRM sustav mora moći pročitati sve podatke o postojećim partnerima i osobama, u CRM sustavu treba biti moguće dodavati podatke o novim partnerima i osobama, novo dodane podatke u CRM sustavu treba biti moguće sinkronizirati s ERP sustavom.</w:t>
            </w:r>
          </w:p>
          <w:p w14:paraId="62DF7890" w14:textId="08262C48" w:rsidR="00DE7634" w:rsidRPr="008A1A71" w:rsidRDefault="00DE7634" w:rsidP="0011286F">
            <w:pPr>
              <w:rPr>
                <w:sz w:val="16"/>
                <w:szCs w:val="16"/>
              </w:rPr>
            </w:pPr>
            <w:r w:rsidRPr="008A1A71">
              <w:rPr>
                <w:sz w:val="16"/>
                <w:szCs w:val="16"/>
              </w:rPr>
              <w:t>U ERP sustavu svi podaci koji su vezan uz partnere za koje se izdaju otpremnice i financijski dokumenti moraju uvijek biti ažurni. Prilikom izmjene podataka o partneru, CRM sustav će cjelokupnu karticu partnera snimiti u ERP.</w:t>
            </w:r>
          </w:p>
          <w:p w14:paraId="32212865" w14:textId="77777777" w:rsidR="00DE7634" w:rsidRPr="008A1A71" w:rsidRDefault="00DE7634" w:rsidP="0011286F">
            <w:pPr>
              <w:rPr>
                <w:sz w:val="16"/>
                <w:szCs w:val="16"/>
              </w:rPr>
            </w:pPr>
            <w:r w:rsidRPr="008A1A71">
              <w:rPr>
                <w:sz w:val="16"/>
                <w:szCs w:val="16"/>
              </w:rPr>
              <w:t xml:space="preserve">CRM sustav mora omogućavati unos svih atributa </w:t>
            </w:r>
            <w:proofErr w:type="spellStart"/>
            <w:r w:rsidRPr="008A1A71">
              <w:rPr>
                <w:sz w:val="16"/>
                <w:szCs w:val="16"/>
              </w:rPr>
              <w:t>šifrarnika</w:t>
            </w:r>
            <w:proofErr w:type="spellEnd"/>
            <w:r w:rsidRPr="008A1A71">
              <w:rPr>
                <w:sz w:val="16"/>
                <w:szCs w:val="16"/>
              </w:rPr>
              <w:t xml:space="preserve"> partnera i osoba koje koristi ERP sustav.</w:t>
            </w:r>
          </w:p>
          <w:p w14:paraId="3D177CBD" w14:textId="77777777" w:rsidR="00DE7634" w:rsidRPr="008A1A71" w:rsidRDefault="00DE7634" w:rsidP="0011286F">
            <w:pPr>
              <w:rPr>
                <w:sz w:val="16"/>
                <w:szCs w:val="16"/>
              </w:rPr>
            </w:pPr>
            <w:r w:rsidRPr="008A1A71">
              <w:rPr>
                <w:sz w:val="16"/>
                <w:szCs w:val="16"/>
              </w:rPr>
              <w:t xml:space="preserve">Sinkronizacija podataka u </w:t>
            </w:r>
            <w:proofErr w:type="spellStart"/>
            <w:r w:rsidRPr="008A1A71">
              <w:rPr>
                <w:sz w:val="16"/>
                <w:szCs w:val="16"/>
              </w:rPr>
              <w:t>šifrarnicima</w:t>
            </w:r>
            <w:proofErr w:type="spellEnd"/>
            <w:r w:rsidRPr="008A1A71">
              <w:rPr>
                <w:sz w:val="16"/>
                <w:szCs w:val="16"/>
              </w:rPr>
              <w:t xml:space="preserve"> mora osigurati ažurnost podataka u oba sustava kako bi kreirani dokumenti bili jednoznačno određeni.</w:t>
            </w:r>
          </w:p>
          <w:p w14:paraId="49193487" w14:textId="77777777" w:rsidR="00DE7634" w:rsidRPr="008A1A71" w:rsidRDefault="00DE7634" w:rsidP="0011286F">
            <w:pPr>
              <w:rPr>
                <w:sz w:val="16"/>
                <w:szCs w:val="16"/>
              </w:rPr>
            </w:pPr>
            <w:r w:rsidRPr="008A1A71">
              <w:rPr>
                <w:sz w:val="16"/>
                <w:szCs w:val="16"/>
              </w:rPr>
              <w:t xml:space="preserve">Prava za popunjavanje atributa </w:t>
            </w:r>
            <w:proofErr w:type="spellStart"/>
            <w:r w:rsidRPr="008A1A71">
              <w:rPr>
                <w:sz w:val="16"/>
                <w:szCs w:val="16"/>
              </w:rPr>
              <w:t>šifrarnika</w:t>
            </w:r>
            <w:proofErr w:type="spellEnd"/>
            <w:r w:rsidRPr="008A1A71">
              <w:rPr>
                <w:sz w:val="16"/>
                <w:szCs w:val="16"/>
              </w:rPr>
              <w:t xml:space="preserve"> čije elemente je moguće dodavati u CRM sustavu mora biti moguće definirati zasebno.</w:t>
            </w:r>
          </w:p>
          <w:p w14:paraId="6700FF06" w14:textId="77777777" w:rsidR="00DE7634" w:rsidRPr="008A1A71" w:rsidRDefault="00DE7634" w:rsidP="0011286F">
            <w:pPr>
              <w:rPr>
                <w:sz w:val="16"/>
                <w:szCs w:val="16"/>
              </w:rPr>
            </w:pPr>
            <w:r w:rsidRPr="008A1A71">
              <w:rPr>
                <w:sz w:val="16"/>
                <w:szCs w:val="16"/>
              </w:rPr>
              <w:t xml:space="preserve">Brojevi telefona koji se unose u </w:t>
            </w:r>
            <w:proofErr w:type="spellStart"/>
            <w:r w:rsidRPr="008A1A71">
              <w:rPr>
                <w:sz w:val="16"/>
                <w:szCs w:val="16"/>
              </w:rPr>
              <w:t>šifrarnike</w:t>
            </w:r>
            <w:proofErr w:type="spellEnd"/>
            <w:r w:rsidRPr="008A1A71">
              <w:rPr>
                <w:sz w:val="16"/>
                <w:szCs w:val="16"/>
              </w:rPr>
              <w:t xml:space="preserve"> moraju se unositi u standardnom međunarodnom formatu poradi lakšeg povezivanja sa sustavom za telefoniju.</w:t>
            </w:r>
          </w:p>
          <w:p w14:paraId="5A82BB5A" w14:textId="085057DA" w:rsidR="00DE7634" w:rsidRPr="008A1A71" w:rsidRDefault="00DE7634" w:rsidP="0011286F">
            <w:pPr>
              <w:rPr>
                <w:sz w:val="16"/>
                <w:szCs w:val="16"/>
              </w:rPr>
            </w:pPr>
            <w:proofErr w:type="spellStart"/>
            <w:r w:rsidRPr="008A1A71">
              <w:rPr>
                <w:sz w:val="16"/>
                <w:szCs w:val="16"/>
              </w:rPr>
              <w:t>Šifrarnik</w:t>
            </w:r>
            <w:proofErr w:type="spellEnd"/>
            <w:r w:rsidRPr="008A1A71">
              <w:rPr>
                <w:sz w:val="16"/>
                <w:szCs w:val="16"/>
              </w:rPr>
              <w:t xml:space="preserve"> artikala održava se u ERP sustavu i sinkronizacija s CRM sustavom je </w:t>
            </w:r>
            <w:r w:rsidR="00B857E3">
              <w:rPr>
                <w:sz w:val="16"/>
                <w:szCs w:val="16"/>
              </w:rPr>
              <w:t xml:space="preserve">samo za čitanje principom (engl. </w:t>
            </w:r>
            <w:r w:rsidRPr="008A1A71">
              <w:rPr>
                <w:sz w:val="16"/>
                <w:szCs w:val="16"/>
              </w:rPr>
              <w:t>„</w:t>
            </w:r>
            <w:proofErr w:type="spellStart"/>
            <w:r w:rsidRPr="008A1A71">
              <w:rPr>
                <w:i/>
                <w:sz w:val="16"/>
                <w:szCs w:val="16"/>
              </w:rPr>
              <w:t>read</w:t>
            </w:r>
            <w:proofErr w:type="spellEnd"/>
            <w:r w:rsidRPr="008A1A71">
              <w:rPr>
                <w:i/>
                <w:sz w:val="16"/>
                <w:szCs w:val="16"/>
              </w:rPr>
              <w:t xml:space="preserve"> </w:t>
            </w:r>
            <w:proofErr w:type="spellStart"/>
            <w:r w:rsidRPr="008A1A71">
              <w:rPr>
                <w:i/>
                <w:sz w:val="16"/>
                <w:szCs w:val="16"/>
              </w:rPr>
              <w:t>only</w:t>
            </w:r>
            <w:proofErr w:type="spellEnd"/>
            <w:r w:rsidRPr="008A1A71">
              <w:rPr>
                <w:sz w:val="16"/>
                <w:szCs w:val="16"/>
              </w:rPr>
              <w:t>“</w:t>
            </w:r>
            <w:r w:rsidR="00B857E3">
              <w:rPr>
                <w:sz w:val="16"/>
                <w:szCs w:val="16"/>
              </w:rPr>
              <w:t>)</w:t>
            </w:r>
            <w:r w:rsidRPr="008A1A71">
              <w:rPr>
                <w:sz w:val="16"/>
                <w:szCs w:val="16"/>
              </w:rPr>
              <w:t>, odnosno CRM sustav može samo čitati iz ERP sustava.</w:t>
            </w:r>
            <w:r w:rsidR="008A1A71">
              <w:rPr>
                <w:sz w:val="16"/>
                <w:szCs w:val="16"/>
              </w:rPr>
              <w:t xml:space="preserve"> </w:t>
            </w:r>
            <w:proofErr w:type="spellStart"/>
            <w:r w:rsidRPr="008A1A71">
              <w:rPr>
                <w:sz w:val="16"/>
                <w:szCs w:val="16"/>
              </w:rPr>
              <w:t>Šifrarnik</w:t>
            </w:r>
            <w:proofErr w:type="spellEnd"/>
            <w:r w:rsidRPr="008A1A71">
              <w:rPr>
                <w:sz w:val="16"/>
                <w:szCs w:val="16"/>
              </w:rPr>
              <w:t xml:space="preserve"> artikala u CRM sustavu mora biti ažuriran čim se dogodi promjena u ERP sustavu.</w:t>
            </w:r>
          </w:p>
          <w:p w14:paraId="645A58A4" w14:textId="77777777" w:rsidR="00DE7634" w:rsidRPr="008A1A71" w:rsidRDefault="00DE7634" w:rsidP="008A1A71">
            <w:pPr>
              <w:spacing w:line="240" w:lineRule="auto"/>
              <w:rPr>
                <w:rFonts w:cstheme="minorHAnsi"/>
                <w:sz w:val="16"/>
                <w:szCs w:val="16"/>
              </w:rPr>
            </w:pPr>
            <w:r w:rsidRPr="008A1A71">
              <w:rPr>
                <w:rFonts w:cstheme="minorHAnsi"/>
                <w:sz w:val="16"/>
                <w:szCs w:val="16"/>
              </w:rPr>
              <w:lastRenderedPageBreak/>
              <w:t xml:space="preserve">Primjeri </w:t>
            </w:r>
            <w:proofErr w:type="spellStart"/>
            <w:r w:rsidRPr="008A1A71">
              <w:rPr>
                <w:rFonts w:cstheme="minorHAnsi"/>
                <w:sz w:val="16"/>
                <w:szCs w:val="16"/>
              </w:rPr>
              <w:t>šifrarnika</w:t>
            </w:r>
            <w:proofErr w:type="spellEnd"/>
            <w:r w:rsidRPr="008A1A71">
              <w:rPr>
                <w:rFonts w:cstheme="minorHAnsi"/>
                <w:sz w:val="16"/>
                <w:szCs w:val="16"/>
              </w:rPr>
              <w:t xml:space="preserve"> za ERP:</w:t>
            </w:r>
          </w:p>
          <w:p w14:paraId="79076976"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Artikli</w:t>
            </w:r>
          </w:p>
          <w:p w14:paraId="2C65C490"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Država</w:t>
            </w:r>
          </w:p>
          <w:p w14:paraId="573282FB"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Mjesta</w:t>
            </w:r>
          </w:p>
          <w:p w14:paraId="47D7B9A4"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Županije (regije), a vezano uz države</w:t>
            </w:r>
          </w:p>
          <w:p w14:paraId="39F995FB"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Tipovi artikala (grupe)</w:t>
            </w:r>
          </w:p>
          <w:p w14:paraId="36FB8A03"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Transporti</w:t>
            </w:r>
          </w:p>
          <w:p w14:paraId="6AEA6808" w14:textId="77777777" w:rsidR="00DE7634" w:rsidRPr="008A1A71" w:rsidRDefault="00DE7634" w:rsidP="0011286F">
            <w:pPr>
              <w:rPr>
                <w:rFonts w:cstheme="minorHAnsi"/>
                <w:sz w:val="16"/>
                <w:szCs w:val="16"/>
              </w:rPr>
            </w:pPr>
            <w:r w:rsidRPr="008A1A71">
              <w:rPr>
                <w:rFonts w:cstheme="minorHAnsi"/>
                <w:sz w:val="16"/>
                <w:szCs w:val="16"/>
              </w:rPr>
              <w:t xml:space="preserve">Primjeri </w:t>
            </w:r>
            <w:proofErr w:type="spellStart"/>
            <w:r w:rsidRPr="008A1A71">
              <w:rPr>
                <w:rFonts w:cstheme="minorHAnsi"/>
                <w:sz w:val="16"/>
                <w:szCs w:val="16"/>
              </w:rPr>
              <w:t>šifrarnika</w:t>
            </w:r>
            <w:proofErr w:type="spellEnd"/>
            <w:r w:rsidRPr="008A1A71">
              <w:rPr>
                <w:rFonts w:cstheme="minorHAnsi"/>
                <w:sz w:val="16"/>
                <w:szCs w:val="16"/>
              </w:rPr>
              <w:t xml:space="preserve"> za CRM:</w:t>
            </w:r>
          </w:p>
          <w:p w14:paraId="3DA5FE08"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Partneri</w:t>
            </w:r>
          </w:p>
          <w:p w14:paraId="240F4DF4"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Osobe</w:t>
            </w:r>
          </w:p>
          <w:p w14:paraId="7A2E4355" w14:textId="77777777" w:rsidR="00DE7634" w:rsidRPr="008A1A71" w:rsidRDefault="00DE7634" w:rsidP="00211D78">
            <w:pPr>
              <w:pStyle w:val="Odlomakpopisa"/>
              <w:numPr>
                <w:ilvl w:val="0"/>
                <w:numId w:val="1"/>
              </w:numPr>
              <w:spacing w:after="120" w:line="240" w:lineRule="auto"/>
              <w:rPr>
                <w:rFonts w:cstheme="minorHAnsi"/>
                <w:sz w:val="16"/>
                <w:szCs w:val="16"/>
              </w:rPr>
            </w:pPr>
            <w:r w:rsidRPr="008A1A71">
              <w:rPr>
                <w:rFonts w:cstheme="minorHAnsi"/>
                <w:sz w:val="16"/>
                <w:szCs w:val="16"/>
              </w:rPr>
              <w:t>Djelatnosti partnera</w:t>
            </w:r>
          </w:p>
        </w:tc>
        <w:tc>
          <w:tcPr>
            <w:tcW w:w="1499" w:type="dxa"/>
          </w:tcPr>
          <w:p w14:paraId="5BDA0ED6" w14:textId="77777777" w:rsidR="00DE7634" w:rsidRPr="00333ABD" w:rsidRDefault="00DE7634" w:rsidP="0011286F">
            <w:pPr>
              <w:rPr>
                <w:rFonts w:cstheme="minorHAnsi"/>
                <w:color w:val="FF0000"/>
                <w:szCs w:val="18"/>
              </w:rPr>
            </w:pPr>
          </w:p>
        </w:tc>
        <w:tc>
          <w:tcPr>
            <w:tcW w:w="1527" w:type="dxa"/>
          </w:tcPr>
          <w:p w14:paraId="635A38E9" w14:textId="77777777" w:rsidR="00DE7634" w:rsidRPr="00333ABD" w:rsidRDefault="00DE7634" w:rsidP="0011286F">
            <w:pPr>
              <w:rPr>
                <w:rFonts w:cstheme="minorHAnsi"/>
                <w:color w:val="FF0000"/>
                <w:szCs w:val="18"/>
              </w:rPr>
            </w:pPr>
          </w:p>
        </w:tc>
        <w:tc>
          <w:tcPr>
            <w:tcW w:w="1015" w:type="dxa"/>
          </w:tcPr>
          <w:p w14:paraId="39E40244" w14:textId="77777777" w:rsidR="00DE7634" w:rsidRPr="00333ABD" w:rsidRDefault="00DE7634" w:rsidP="0011286F">
            <w:pPr>
              <w:rPr>
                <w:rFonts w:cstheme="minorHAnsi"/>
                <w:color w:val="FF0000"/>
                <w:szCs w:val="18"/>
              </w:rPr>
            </w:pPr>
          </w:p>
        </w:tc>
      </w:tr>
    </w:tbl>
    <w:p w14:paraId="03C3F611" w14:textId="3AAB091F" w:rsidR="008A1A71" w:rsidRDefault="008A1A71"/>
    <w:p w14:paraId="4E89AE85" w14:textId="2F8A5405" w:rsidR="00BE7F4D" w:rsidRDefault="00BE7F4D"/>
    <w:p w14:paraId="68C6224C" w14:textId="43F545E2" w:rsidR="00BE7F4D" w:rsidRDefault="00BE7F4D"/>
    <w:p w14:paraId="3386BD7A" w14:textId="0C64FB70" w:rsidR="00BE7F4D" w:rsidRDefault="00BE7F4D"/>
    <w:p w14:paraId="190EA027" w14:textId="4376D7A4" w:rsidR="00BE7F4D" w:rsidRDefault="00BE7F4D"/>
    <w:p w14:paraId="413B88A4" w14:textId="36949CC9" w:rsidR="00BE7F4D" w:rsidRDefault="00BE7F4D"/>
    <w:p w14:paraId="7E4F8B28" w14:textId="35F9CFF9" w:rsidR="00BE7F4D" w:rsidRDefault="00BE7F4D"/>
    <w:p w14:paraId="4BAC441F" w14:textId="26030B43" w:rsidR="00BE7F4D" w:rsidRDefault="00BE7F4D"/>
    <w:p w14:paraId="5DD3C475" w14:textId="78D7E6F2" w:rsidR="00BE7F4D" w:rsidRDefault="00BE7F4D"/>
    <w:p w14:paraId="0DC3D86A" w14:textId="20864E4A" w:rsidR="00BE7F4D" w:rsidRDefault="00BE7F4D"/>
    <w:p w14:paraId="5B763D21" w14:textId="3D67D640" w:rsidR="00BE7F4D" w:rsidRDefault="00BE7F4D"/>
    <w:p w14:paraId="53932C8A" w14:textId="0E408E7B" w:rsidR="00BE7F4D" w:rsidRDefault="00BE7F4D"/>
    <w:p w14:paraId="5DA6CC3D" w14:textId="5FDE99E3" w:rsidR="00BE7F4D" w:rsidRDefault="00BE7F4D"/>
    <w:p w14:paraId="79C27DA4" w14:textId="77777777" w:rsidR="00BE7F4D" w:rsidRDefault="00BE7F4D"/>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71"/>
        <w:gridCol w:w="7891"/>
        <w:gridCol w:w="1499"/>
        <w:gridCol w:w="1527"/>
        <w:gridCol w:w="1015"/>
      </w:tblGrid>
      <w:tr w:rsidR="008A1A71" w:rsidRPr="00333ABD" w14:paraId="62F6E1D0" w14:textId="77777777" w:rsidTr="0011286F">
        <w:trPr>
          <w:trHeight w:val="232"/>
        </w:trPr>
        <w:tc>
          <w:tcPr>
            <w:tcW w:w="13742" w:type="dxa"/>
            <w:gridSpan w:val="6"/>
            <w:shd w:val="pct15" w:color="auto" w:fill="auto"/>
          </w:tcPr>
          <w:p w14:paraId="279D9200" w14:textId="031AE567" w:rsidR="008A1A71" w:rsidRPr="008A1A71" w:rsidRDefault="008A1A71" w:rsidP="00211D78">
            <w:pPr>
              <w:pStyle w:val="Odlomakpopisa"/>
              <w:numPr>
                <w:ilvl w:val="0"/>
                <w:numId w:val="2"/>
              </w:numPr>
              <w:spacing w:after="0"/>
              <w:jc w:val="center"/>
              <w:rPr>
                <w:rFonts w:cstheme="minorHAnsi"/>
                <w:b/>
                <w:szCs w:val="18"/>
              </w:rPr>
            </w:pPr>
            <w:r w:rsidRPr="008A1A71">
              <w:rPr>
                <w:rFonts w:cstheme="minorHAnsi"/>
                <w:b/>
                <w:sz w:val="20"/>
              </w:rPr>
              <w:lastRenderedPageBreak/>
              <w:t>Opći dio</w:t>
            </w:r>
          </w:p>
        </w:tc>
      </w:tr>
      <w:tr w:rsidR="008A1A71" w:rsidRPr="00333ABD" w14:paraId="1858FA1F" w14:textId="77777777" w:rsidTr="0011286F">
        <w:trPr>
          <w:trHeight w:val="251"/>
        </w:trPr>
        <w:tc>
          <w:tcPr>
            <w:tcW w:w="539" w:type="dxa"/>
            <w:shd w:val="pct15" w:color="auto" w:fill="auto"/>
            <w:vAlign w:val="center"/>
          </w:tcPr>
          <w:p w14:paraId="3441E445" w14:textId="77777777" w:rsidR="008A1A71" w:rsidRPr="00333ABD" w:rsidRDefault="008A1A71" w:rsidP="008A1A71">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5EDF00A2" w14:textId="77777777" w:rsidR="008A1A71" w:rsidRPr="00333ABD" w:rsidRDefault="008A1A71" w:rsidP="008A1A71">
            <w:pPr>
              <w:spacing w:after="0"/>
              <w:jc w:val="center"/>
              <w:rPr>
                <w:rFonts w:cstheme="minorHAnsi"/>
                <w:b/>
                <w:sz w:val="20"/>
              </w:rPr>
            </w:pPr>
            <w:r w:rsidRPr="00333ABD">
              <w:rPr>
                <w:rFonts w:cstheme="minorHAnsi"/>
                <w:b/>
                <w:sz w:val="20"/>
              </w:rPr>
              <w:t>Funkcionalni zahtjev</w:t>
            </w:r>
          </w:p>
        </w:tc>
        <w:tc>
          <w:tcPr>
            <w:tcW w:w="7891" w:type="dxa"/>
            <w:shd w:val="pct15" w:color="auto" w:fill="auto"/>
            <w:vAlign w:val="center"/>
          </w:tcPr>
          <w:p w14:paraId="2C283154" w14:textId="77777777" w:rsidR="008A1A71" w:rsidRPr="00333ABD" w:rsidRDefault="008A1A71" w:rsidP="008A1A71">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1CF91B44" w14:textId="77777777" w:rsidR="008A1A71" w:rsidRPr="008A1A71" w:rsidRDefault="008A1A71" w:rsidP="008A1A71">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1B97B894" w14:textId="77777777" w:rsidR="008A1A71" w:rsidRPr="008A1A71" w:rsidRDefault="008A1A71" w:rsidP="008A1A71">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2690B413" w14:textId="77777777" w:rsidR="008A1A71" w:rsidRPr="00333ABD" w:rsidRDefault="008A1A71" w:rsidP="008A1A71">
            <w:pPr>
              <w:spacing w:after="0"/>
              <w:jc w:val="center"/>
              <w:rPr>
                <w:rFonts w:cstheme="minorHAnsi"/>
                <w:b/>
                <w:sz w:val="20"/>
              </w:rPr>
            </w:pPr>
            <w:r w:rsidRPr="00333ABD">
              <w:rPr>
                <w:rFonts w:cstheme="minorHAnsi"/>
                <w:b/>
                <w:sz w:val="20"/>
              </w:rPr>
              <w:t>Ispunjava (Da/Ne)</w:t>
            </w:r>
          </w:p>
        </w:tc>
      </w:tr>
      <w:tr w:rsidR="008A1A71" w:rsidRPr="00333ABD" w14:paraId="3D00911E" w14:textId="77777777" w:rsidTr="008A1A71">
        <w:trPr>
          <w:trHeight w:val="217"/>
        </w:trPr>
        <w:tc>
          <w:tcPr>
            <w:tcW w:w="539" w:type="dxa"/>
            <w:vAlign w:val="center"/>
          </w:tcPr>
          <w:p w14:paraId="28803A19" w14:textId="25691DF5" w:rsidR="008A1A71" w:rsidRPr="008A1A71" w:rsidRDefault="008A1A71" w:rsidP="008A1A71">
            <w:pPr>
              <w:jc w:val="center"/>
              <w:rPr>
                <w:rFonts w:cstheme="minorHAnsi"/>
                <w:sz w:val="16"/>
                <w:szCs w:val="16"/>
              </w:rPr>
            </w:pPr>
            <w:r w:rsidRPr="008A1A71">
              <w:rPr>
                <w:rFonts w:cstheme="minorHAnsi"/>
                <w:sz w:val="16"/>
                <w:szCs w:val="16"/>
              </w:rPr>
              <w:t>2.1</w:t>
            </w:r>
          </w:p>
        </w:tc>
        <w:tc>
          <w:tcPr>
            <w:tcW w:w="1271" w:type="dxa"/>
            <w:vAlign w:val="center"/>
          </w:tcPr>
          <w:p w14:paraId="5A41ABD2" w14:textId="4CAF0097" w:rsidR="008A1A71" w:rsidRPr="008A1A71" w:rsidRDefault="008A1A71" w:rsidP="008A1A71">
            <w:pPr>
              <w:jc w:val="center"/>
              <w:rPr>
                <w:sz w:val="16"/>
                <w:szCs w:val="16"/>
              </w:rPr>
            </w:pPr>
            <w:r w:rsidRPr="008A1A71">
              <w:rPr>
                <w:rFonts w:cstheme="minorHAnsi"/>
                <w:sz w:val="16"/>
                <w:szCs w:val="16"/>
              </w:rPr>
              <w:t>Opći dio</w:t>
            </w:r>
          </w:p>
        </w:tc>
        <w:tc>
          <w:tcPr>
            <w:tcW w:w="7891" w:type="dxa"/>
            <w:vAlign w:val="center"/>
          </w:tcPr>
          <w:p w14:paraId="4CE448CF" w14:textId="70B690B9" w:rsidR="008A1A71" w:rsidRPr="008A1A71" w:rsidRDefault="008A1A71" w:rsidP="008A1A71">
            <w:pPr>
              <w:spacing w:after="120" w:line="240" w:lineRule="auto"/>
              <w:rPr>
                <w:rFonts w:cstheme="minorHAnsi"/>
                <w:sz w:val="16"/>
                <w:szCs w:val="16"/>
              </w:rPr>
            </w:pPr>
            <w:r w:rsidRPr="008A1A71">
              <w:rPr>
                <w:sz w:val="16"/>
                <w:szCs w:val="16"/>
              </w:rPr>
              <w:t>CRM sustav omogućavat će cjelovit (360 stupnjeva) pogled na kupca i s njim povezane aktivnosti.</w:t>
            </w:r>
          </w:p>
        </w:tc>
        <w:tc>
          <w:tcPr>
            <w:tcW w:w="1499" w:type="dxa"/>
          </w:tcPr>
          <w:p w14:paraId="6CCA0DDB" w14:textId="77777777" w:rsidR="008A1A71" w:rsidRPr="00333ABD" w:rsidRDefault="008A1A71" w:rsidP="008A1A71">
            <w:pPr>
              <w:rPr>
                <w:rFonts w:cstheme="minorHAnsi"/>
                <w:color w:val="FF0000"/>
                <w:szCs w:val="18"/>
              </w:rPr>
            </w:pPr>
          </w:p>
        </w:tc>
        <w:tc>
          <w:tcPr>
            <w:tcW w:w="1527" w:type="dxa"/>
          </w:tcPr>
          <w:p w14:paraId="1E82708A" w14:textId="77777777" w:rsidR="008A1A71" w:rsidRPr="00333ABD" w:rsidRDefault="008A1A71" w:rsidP="008A1A71">
            <w:pPr>
              <w:rPr>
                <w:rFonts w:cstheme="minorHAnsi"/>
                <w:color w:val="FF0000"/>
                <w:szCs w:val="18"/>
              </w:rPr>
            </w:pPr>
          </w:p>
        </w:tc>
        <w:tc>
          <w:tcPr>
            <w:tcW w:w="1015" w:type="dxa"/>
          </w:tcPr>
          <w:p w14:paraId="0D2419DB" w14:textId="77777777" w:rsidR="008A1A71" w:rsidRPr="00333ABD" w:rsidRDefault="008A1A71" w:rsidP="008A1A71">
            <w:pPr>
              <w:rPr>
                <w:rFonts w:cstheme="minorHAnsi"/>
                <w:color w:val="FF0000"/>
                <w:szCs w:val="18"/>
              </w:rPr>
            </w:pPr>
          </w:p>
        </w:tc>
      </w:tr>
      <w:tr w:rsidR="008A1A71" w:rsidRPr="00333ABD" w14:paraId="6D987290" w14:textId="77777777" w:rsidTr="008A1A71">
        <w:trPr>
          <w:trHeight w:val="255"/>
        </w:trPr>
        <w:tc>
          <w:tcPr>
            <w:tcW w:w="539" w:type="dxa"/>
            <w:vAlign w:val="center"/>
          </w:tcPr>
          <w:p w14:paraId="77C5C379" w14:textId="0C6FF860" w:rsidR="008A1A71" w:rsidRPr="008A1A71" w:rsidRDefault="008A1A71" w:rsidP="008A1A71">
            <w:pPr>
              <w:jc w:val="center"/>
              <w:rPr>
                <w:rFonts w:cstheme="minorHAnsi"/>
                <w:sz w:val="16"/>
                <w:szCs w:val="16"/>
              </w:rPr>
            </w:pPr>
            <w:r w:rsidRPr="008A1A71">
              <w:rPr>
                <w:rFonts w:cstheme="minorHAnsi"/>
                <w:sz w:val="16"/>
                <w:szCs w:val="16"/>
              </w:rPr>
              <w:t>2.2</w:t>
            </w:r>
          </w:p>
        </w:tc>
        <w:tc>
          <w:tcPr>
            <w:tcW w:w="1271" w:type="dxa"/>
            <w:vAlign w:val="center"/>
          </w:tcPr>
          <w:p w14:paraId="78E8E6CC" w14:textId="3E982A4E"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19EB2B67" w14:textId="6E9BCB59" w:rsidR="008A1A71" w:rsidRPr="008A1A71" w:rsidRDefault="008A1A71" w:rsidP="008A1A71">
            <w:pPr>
              <w:spacing w:after="120" w:line="240" w:lineRule="auto"/>
              <w:rPr>
                <w:sz w:val="16"/>
                <w:szCs w:val="16"/>
              </w:rPr>
            </w:pPr>
            <w:r w:rsidRPr="008A1A71">
              <w:rPr>
                <w:sz w:val="16"/>
                <w:szCs w:val="16"/>
              </w:rPr>
              <w:t>CRM sustav će biti povezan s postojećim ERP sustavom.</w:t>
            </w:r>
          </w:p>
        </w:tc>
        <w:tc>
          <w:tcPr>
            <w:tcW w:w="1499" w:type="dxa"/>
          </w:tcPr>
          <w:p w14:paraId="6DECDBAB" w14:textId="77777777" w:rsidR="008A1A71" w:rsidRPr="00333ABD" w:rsidRDefault="008A1A71" w:rsidP="008A1A71">
            <w:pPr>
              <w:rPr>
                <w:rFonts w:cstheme="minorHAnsi"/>
                <w:color w:val="FF0000"/>
                <w:szCs w:val="18"/>
              </w:rPr>
            </w:pPr>
          </w:p>
        </w:tc>
        <w:tc>
          <w:tcPr>
            <w:tcW w:w="1527" w:type="dxa"/>
          </w:tcPr>
          <w:p w14:paraId="32B41360" w14:textId="77777777" w:rsidR="008A1A71" w:rsidRPr="00333ABD" w:rsidRDefault="008A1A71" w:rsidP="008A1A71">
            <w:pPr>
              <w:rPr>
                <w:rFonts w:cstheme="minorHAnsi"/>
                <w:color w:val="FF0000"/>
                <w:szCs w:val="18"/>
              </w:rPr>
            </w:pPr>
          </w:p>
        </w:tc>
        <w:tc>
          <w:tcPr>
            <w:tcW w:w="1015" w:type="dxa"/>
          </w:tcPr>
          <w:p w14:paraId="41582536" w14:textId="77777777" w:rsidR="008A1A71" w:rsidRPr="00333ABD" w:rsidRDefault="008A1A71" w:rsidP="008A1A71">
            <w:pPr>
              <w:rPr>
                <w:rFonts w:cstheme="minorHAnsi"/>
                <w:color w:val="FF0000"/>
                <w:szCs w:val="18"/>
              </w:rPr>
            </w:pPr>
          </w:p>
        </w:tc>
      </w:tr>
      <w:tr w:rsidR="008A1A71" w:rsidRPr="00333ABD" w14:paraId="12771F06" w14:textId="77777777" w:rsidTr="008A1A71">
        <w:trPr>
          <w:trHeight w:val="255"/>
        </w:trPr>
        <w:tc>
          <w:tcPr>
            <w:tcW w:w="539" w:type="dxa"/>
            <w:vAlign w:val="center"/>
          </w:tcPr>
          <w:p w14:paraId="493A0EBD" w14:textId="7EEDED83" w:rsidR="008A1A71" w:rsidRPr="008A1A71" w:rsidRDefault="008A1A71" w:rsidP="008A1A71">
            <w:pPr>
              <w:jc w:val="center"/>
              <w:rPr>
                <w:rFonts w:cstheme="minorHAnsi"/>
                <w:sz w:val="16"/>
                <w:szCs w:val="16"/>
              </w:rPr>
            </w:pPr>
            <w:r w:rsidRPr="008A1A71">
              <w:rPr>
                <w:rFonts w:cstheme="minorHAnsi"/>
                <w:sz w:val="16"/>
                <w:szCs w:val="16"/>
              </w:rPr>
              <w:t>2.3</w:t>
            </w:r>
          </w:p>
        </w:tc>
        <w:tc>
          <w:tcPr>
            <w:tcW w:w="1271" w:type="dxa"/>
            <w:vAlign w:val="center"/>
          </w:tcPr>
          <w:p w14:paraId="5354554E" w14:textId="08BDAD9C"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655979B6" w14:textId="6FB9E640" w:rsidR="008A1A71" w:rsidRPr="008A1A71" w:rsidRDefault="008A1A71" w:rsidP="008A1A71">
            <w:pPr>
              <w:spacing w:after="120" w:line="240" w:lineRule="auto"/>
              <w:rPr>
                <w:sz w:val="16"/>
                <w:szCs w:val="16"/>
              </w:rPr>
            </w:pPr>
            <w:r w:rsidRPr="008A1A71">
              <w:rPr>
                <w:sz w:val="16"/>
                <w:szCs w:val="16"/>
              </w:rPr>
              <w:t>CRM sustav implementirat će poslovne procese unutar odjela Prodaja, Marketing i Podrška kupcima.</w:t>
            </w:r>
          </w:p>
        </w:tc>
        <w:tc>
          <w:tcPr>
            <w:tcW w:w="1499" w:type="dxa"/>
          </w:tcPr>
          <w:p w14:paraId="349F15EE" w14:textId="77777777" w:rsidR="008A1A71" w:rsidRPr="00333ABD" w:rsidRDefault="008A1A71" w:rsidP="008A1A71">
            <w:pPr>
              <w:rPr>
                <w:rFonts w:cstheme="minorHAnsi"/>
                <w:color w:val="FF0000"/>
                <w:szCs w:val="18"/>
              </w:rPr>
            </w:pPr>
          </w:p>
        </w:tc>
        <w:tc>
          <w:tcPr>
            <w:tcW w:w="1527" w:type="dxa"/>
          </w:tcPr>
          <w:p w14:paraId="56192AFE" w14:textId="77777777" w:rsidR="008A1A71" w:rsidRPr="00333ABD" w:rsidRDefault="008A1A71" w:rsidP="008A1A71">
            <w:pPr>
              <w:rPr>
                <w:rFonts w:cstheme="minorHAnsi"/>
                <w:color w:val="FF0000"/>
                <w:szCs w:val="18"/>
              </w:rPr>
            </w:pPr>
          </w:p>
        </w:tc>
        <w:tc>
          <w:tcPr>
            <w:tcW w:w="1015" w:type="dxa"/>
          </w:tcPr>
          <w:p w14:paraId="1E9342D1" w14:textId="77777777" w:rsidR="008A1A71" w:rsidRPr="00333ABD" w:rsidRDefault="008A1A71" w:rsidP="008A1A71">
            <w:pPr>
              <w:rPr>
                <w:rFonts w:cstheme="minorHAnsi"/>
                <w:color w:val="FF0000"/>
                <w:szCs w:val="18"/>
              </w:rPr>
            </w:pPr>
          </w:p>
        </w:tc>
      </w:tr>
      <w:tr w:rsidR="008A1A71" w:rsidRPr="00333ABD" w14:paraId="153B9850" w14:textId="77777777" w:rsidTr="008A1A71">
        <w:trPr>
          <w:trHeight w:val="255"/>
        </w:trPr>
        <w:tc>
          <w:tcPr>
            <w:tcW w:w="539" w:type="dxa"/>
            <w:vAlign w:val="center"/>
          </w:tcPr>
          <w:p w14:paraId="2489BC6A" w14:textId="2A4EDECD" w:rsidR="008A1A71" w:rsidRPr="008A1A71" w:rsidRDefault="008A1A71" w:rsidP="008A1A71">
            <w:pPr>
              <w:jc w:val="center"/>
              <w:rPr>
                <w:rFonts w:cstheme="minorHAnsi"/>
                <w:sz w:val="16"/>
                <w:szCs w:val="16"/>
              </w:rPr>
            </w:pPr>
            <w:r w:rsidRPr="008A1A71">
              <w:rPr>
                <w:rFonts w:cstheme="minorHAnsi"/>
                <w:sz w:val="16"/>
                <w:szCs w:val="16"/>
              </w:rPr>
              <w:t>2.4</w:t>
            </w:r>
          </w:p>
        </w:tc>
        <w:tc>
          <w:tcPr>
            <w:tcW w:w="1271" w:type="dxa"/>
            <w:vAlign w:val="center"/>
          </w:tcPr>
          <w:p w14:paraId="530DE461" w14:textId="2EC6189E"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56FF4E14" w14:textId="00AB3D72" w:rsidR="008A1A71" w:rsidRPr="008A1A71" w:rsidRDefault="008A1A71" w:rsidP="008A1A71">
            <w:pPr>
              <w:spacing w:after="120" w:line="240" w:lineRule="auto"/>
              <w:rPr>
                <w:sz w:val="16"/>
                <w:szCs w:val="16"/>
              </w:rPr>
            </w:pPr>
            <w:r w:rsidRPr="008A1A71">
              <w:rPr>
                <w:sz w:val="16"/>
                <w:szCs w:val="16"/>
              </w:rPr>
              <w:t>CRM sustav centralizirat će prodajne, marketinške i post prodajne procese, dokumentaciju i komunikaciju s kupcima i distributerima.</w:t>
            </w:r>
          </w:p>
        </w:tc>
        <w:tc>
          <w:tcPr>
            <w:tcW w:w="1499" w:type="dxa"/>
          </w:tcPr>
          <w:p w14:paraId="1B63443D" w14:textId="77777777" w:rsidR="008A1A71" w:rsidRPr="00333ABD" w:rsidRDefault="008A1A71" w:rsidP="008A1A71">
            <w:pPr>
              <w:rPr>
                <w:rFonts w:cstheme="minorHAnsi"/>
                <w:color w:val="FF0000"/>
                <w:szCs w:val="18"/>
              </w:rPr>
            </w:pPr>
          </w:p>
        </w:tc>
        <w:tc>
          <w:tcPr>
            <w:tcW w:w="1527" w:type="dxa"/>
          </w:tcPr>
          <w:p w14:paraId="4A3D8C03" w14:textId="77777777" w:rsidR="008A1A71" w:rsidRPr="00333ABD" w:rsidRDefault="008A1A71" w:rsidP="008A1A71">
            <w:pPr>
              <w:rPr>
                <w:rFonts w:cstheme="minorHAnsi"/>
                <w:color w:val="FF0000"/>
                <w:szCs w:val="18"/>
              </w:rPr>
            </w:pPr>
          </w:p>
        </w:tc>
        <w:tc>
          <w:tcPr>
            <w:tcW w:w="1015" w:type="dxa"/>
          </w:tcPr>
          <w:p w14:paraId="36311D3E" w14:textId="77777777" w:rsidR="008A1A71" w:rsidRPr="00333ABD" w:rsidRDefault="008A1A71" w:rsidP="008A1A71">
            <w:pPr>
              <w:rPr>
                <w:rFonts w:cstheme="minorHAnsi"/>
                <w:color w:val="FF0000"/>
                <w:szCs w:val="18"/>
              </w:rPr>
            </w:pPr>
          </w:p>
        </w:tc>
      </w:tr>
      <w:tr w:rsidR="008A1A71" w:rsidRPr="00333ABD" w14:paraId="15BCF6DF" w14:textId="77777777" w:rsidTr="008A1A71">
        <w:trPr>
          <w:trHeight w:val="255"/>
        </w:trPr>
        <w:tc>
          <w:tcPr>
            <w:tcW w:w="539" w:type="dxa"/>
            <w:vAlign w:val="center"/>
          </w:tcPr>
          <w:p w14:paraId="10A8B1B7" w14:textId="0D57894E" w:rsidR="008A1A71" w:rsidRPr="008A1A71" w:rsidRDefault="008A1A71" w:rsidP="008A1A71">
            <w:pPr>
              <w:jc w:val="center"/>
              <w:rPr>
                <w:rFonts w:cstheme="minorHAnsi"/>
                <w:sz w:val="16"/>
                <w:szCs w:val="16"/>
              </w:rPr>
            </w:pPr>
            <w:r w:rsidRPr="008A1A71">
              <w:rPr>
                <w:rFonts w:cstheme="minorHAnsi"/>
                <w:sz w:val="16"/>
                <w:szCs w:val="16"/>
              </w:rPr>
              <w:t>2.5</w:t>
            </w:r>
          </w:p>
        </w:tc>
        <w:tc>
          <w:tcPr>
            <w:tcW w:w="1271" w:type="dxa"/>
            <w:vAlign w:val="center"/>
          </w:tcPr>
          <w:p w14:paraId="32B67354" w14:textId="723B22F7"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1C7319AF" w14:textId="61B94F52" w:rsidR="008A1A71" w:rsidRPr="008A1A71" w:rsidRDefault="008A1A71" w:rsidP="008A1A71">
            <w:pPr>
              <w:spacing w:after="120" w:line="240" w:lineRule="auto"/>
              <w:rPr>
                <w:sz w:val="16"/>
                <w:szCs w:val="16"/>
              </w:rPr>
            </w:pPr>
            <w:r w:rsidRPr="008A1A71">
              <w:rPr>
                <w:sz w:val="16"/>
                <w:szCs w:val="16"/>
              </w:rPr>
              <w:t>Dokumente i komunikaciju s kupcima će u CRM sustavu biti moguće kreirati na 5 jezika (EN, DE, HR, SRB, SI). Pri kreiranju dokumenata sustav će voditi računa o poreznom tretmanu kupca (PDV) ovisno o lokaciji kupca i voditelju prodaje, odnosno podružnici koja koristi CRM.</w:t>
            </w:r>
          </w:p>
        </w:tc>
        <w:tc>
          <w:tcPr>
            <w:tcW w:w="1499" w:type="dxa"/>
          </w:tcPr>
          <w:p w14:paraId="06AD22F3" w14:textId="77777777" w:rsidR="008A1A71" w:rsidRPr="00333ABD" w:rsidRDefault="008A1A71" w:rsidP="008A1A71">
            <w:pPr>
              <w:rPr>
                <w:rFonts w:cstheme="minorHAnsi"/>
                <w:color w:val="FF0000"/>
                <w:szCs w:val="18"/>
              </w:rPr>
            </w:pPr>
          </w:p>
        </w:tc>
        <w:tc>
          <w:tcPr>
            <w:tcW w:w="1527" w:type="dxa"/>
          </w:tcPr>
          <w:p w14:paraId="3B22659F" w14:textId="77777777" w:rsidR="008A1A71" w:rsidRPr="00333ABD" w:rsidRDefault="008A1A71" w:rsidP="008A1A71">
            <w:pPr>
              <w:rPr>
                <w:rFonts w:cstheme="minorHAnsi"/>
                <w:color w:val="FF0000"/>
                <w:szCs w:val="18"/>
              </w:rPr>
            </w:pPr>
          </w:p>
        </w:tc>
        <w:tc>
          <w:tcPr>
            <w:tcW w:w="1015" w:type="dxa"/>
          </w:tcPr>
          <w:p w14:paraId="31A15815" w14:textId="77777777" w:rsidR="008A1A71" w:rsidRPr="00333ABD" w:rsidRDefault="008A1A71" w:rsidP="008A1A71">
            <w:pPr>
              <w:rPr>
                <w:rFonts w:cstheme="minorHAnsi"/>
                <w:color w:val="FF0000"/>
                <w:szCs w:val="18"/>
              </w:rPr>
            </w:pPr>
          </w:p>
        </w:tc>
      </w:tr>
      <w:tr w:rsidR="008A1A71" w:rsidRPr="00333ABD" w14:paraId="7B24DBBB" w14:textId="77777777" w:rsidTr="008A1A71">
        <w:trPr>
          <w:trHeight w:val="255"/>
        </w:trPr>
        <w:tc>
          <w:tcPr>
            <w:tcW w:w="539" w:type="dxa"/>
            <w:vAlign w:val="center"/>
          </w:tcPr>
          <w:p w14:paraId="23B0EB02" w14:textId="500E8194" w:rsidR="008A1A71" w:rsidRPr="008A1A71" w:rsidRDefault="008A1A71" w:rsidP="008A1A71">
            <w:pPr>
              <w:jc w:val="center"/>
              <w:rPr>
                <w:rFonts w:cstheme="minorHAnsi"/>
                <w:sz w:val="16"/>
                <w:szCs w:val="16"/>
              </w:rPr>
            </w:pPr>
            <w:r w:rsidRPr="008A1A71">
              <w:rPr>
                <w:rFonts w:cstheme="minorHAnsi"/>
                <w:sz w:val="16"/>
                <w:szCs w:val="16"/>
              </w:rPr>
              <w:t>2.6</w:t>
            </w:r>
          </w:p>
        </w:tc>
        <w:tc>
          <w:tcPr>
            <w:tcW w:w="1271" w:type="dxa"/>
            <w:vAlign w:val="center"/>
          </w:tcPr>
          <w:p w14:paraId="55347528" w14:textId="578DF34A"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587F59AB" w14:textId="1DAAC288" w:rsidR="008A1A71" w:rsidRPr="008A1A71" w:rsidRDefault="008A1A71" w:rsidP="008A1A71">
            <w:pPr>
              <w:spacing w:after="120" w:line="240" w:lineRule="auto"/>
              <w:rPr>
                <w:sz w:val="16"/>
                <w:szCs w:val="16"/>
              </w:rPr>
            </w:pPr>
            <w:r w:rsidRPr="008A1A71">
              <w:rPr>
                <w:sz w:val="16"/>
                <w:szCs w:val="16"/>
              </w:rPr>
              <w:t xml:space="preserve">Novi CRM sustav će u potpunosti zamijeniti postojeće CRM </w:t>
            </w:r>
            <w:r w:rsidR="00B857E3">
              <w:rPr>
                <w:sz w:val="16"/>
                <w:szCs w:val="16"/>
              </w:rPr>
              <w:t xml:space="preserve">rješenje </w:t>
            </w:r>
            <w:r w:rsidRPr="008A1A71">
              <w:rPr>
                <w:sz w:val="16"/>
                <w:szCs w:val="16"/>
              </w:rPr>
              <w:t>i</w:t>
            </w:r>
            <w:r w:rsidR="00B857E3">
              <w:rPr>
                <w:sz w:val="16"/>
                <w:szCs w:val="16"/>
              </w:rPr>
              <w:t xml:space="preserve"> </w:t>
            </w:r>
            <w:r w:rsidR="00A86E8A">
              <w:rPr>
                <w:sz w:val="16"/>
                <w:szCs w:val="16"/>
              </w:rPr>
              <w:t>postojeće</w:t>
            </w:r>
            <w:r w:rsidRPr="008A1A71">
              <w:rPr>
                <w:sz w:val="16"/>
                <w:szCs w:val="16"/>
              </w:rPr>
              <w:t xml:space="preserve"> rješenje</w:t>
            </w:r>
            <w:r w:rsidR="00B857E3">
              <w:rPr>
                <w:sz w:val="16"/>
                <w:szCs w:val="16"/>
              </w:rPr>
              <w:t xml:space="preserve"> za </w:t>
            </w:r>
            <w:r w:rsidR="00AE5A3F">
              <w:rPr>
                <w:sz w:val="16"/>
                <w:szCs w:val="16"/>
              </w:rPr>
              <w:t xml:space="preserve">upite (engl. </w:t>
            </w:r>
            <w:proofErr w:type="spellStart"/>
            <w:r w:rsidR="00CC4B3C">
              <w:rPr>
                <w:sz w:val="16"/>
                <w:szCs w:val="16"/>
              </w:rPr>
              <w:t>t</w:t>
            </w:r>
            <w:r w:rsidR="00AE5A3F">
              <w:rPr>
                <w:sz w:val="16"/>
                <w:szCs w:val="16"/>
              </w:rPr>
              <w:t>icketing</w:t>
            </w:r>
            <w:proofErr w:type="spellEnd"/>
            <w:r w:rsidR="00AE5A3F">
              <w:rPr>
                <w:sz w:val="16"/>
                <w:szCs w:val="16"/>
              </w:rPr>
              <w:t>)</w:t>
            </w:r>
            <w:r w:rsidRPr="008A1A71">
              <w:rPr>
                <w:sz w:val="16"/>
                <w:szCs w:val="16"/>
              </w:rPr>
              <w:t>.</w:t>
            </w:r>
          </w:p>
        </w:tc>
        <w:tc>
          <w:tcPr>
            <w:tcW w:w="1499" w:type="dxa"/>
          </w:tcPr>
          <w:p w14:paraId="289FE2AB" w14:textId="77777777" w:rsidR="008A1A71" w:rsidRPr="00333ABD" w:rsidRDefault="008A1A71" w:rsidP="008A1A71">
            <w:pPr>
              <w:rPr>
                <w:rFonts w:cstheme="minorHAnsi"/>
                <w:color w:val="FF0000"/>
                <w:szCs w:val="18"/>
              </w:rPr>
            </w:pPr>
          </w:p>
        </w:tc>
        <w:tc>
          <w:tcPr>
            <w:tcW w:w="1527" w:type="dxa"/>
          </w:tcPr>
          <w:p w14:paraId="18C78307" w14:textId="77777777" w:rsidR="008A1A71" w:rsidRPr="00333ABD" w:rsidRDefault="008A1A71" w:rsidP="008A1A71">
            <w:pPr>
              <w:rPr>
                <w:rFonts w:cstheme="minorHAnsi"/>
                <w:color w:val="FF0000"/>
                <w:szCs w:val="18"/>
              </w:rPr>
            </w:pPr>
          </w:p>
        </w:tc>
        <w:tc>
          <w:tcPr>
            <w:tcW w:w="1015" w:type="dxa"/>
          </w:tcPr>
          <w:p w14:paraId="38FA7344" w14:textId="77777777" w:rsidR="008A1A71" w:rsidRPr="00333ABD" w:rsidRDefault="008A1A71" w:rsidP="008A1A71">
            <w:pPr>
              <w:rPr>
                <w:rFonts w:cstheme="minorHAnsi"/>
                <w:color w:val="FF0000"/>
                <w:szCs w:val="18"/>
              </w:rPr>
            </w:pPr>
          </w:p>
        </w:tc>
      </w:tr>
      <w:tr w:rsidR="008A1A71" w:rsidRPr="00333ABD" w14:paraId="15DBB5F1" w14:textId="77777777" w:rsidTr="008A1A71">
        <w:trPr>
          <w:trHeight w:val="255"/>
        </w:trPr>
        <w:tc>
          <w:tcPr>
            <w:tcW w:w="539" w:type="dxa"/>
            <w:vAlign w:val="center"/>
          </w:tcPr>
          <w:p w14:paraId="6593852F" w14:textId="28DF94E0" w:rsidR="008A1A71" w:rsidRPr="008A1A71" w:rsidRDefault="008A1A71" w:rsidP="008A1A71">
            <w:pPr>
              <w:jc w:val="center"/>
              <w:rPr>
                <w:rFonts w:cstheme="minorHAnsi"/>
                <w:sz w:val="16"/>
                <w:szCs w:val="16"/>
              </w:rPr>
            </w:pPr>
            <w:r w:rsidRPr="008A1A71">
              <w:rPr>
                <w:rFonts w:cstheme="minorHAnsi"/>
                <w:sz w:val="16"/>
                <w:szCs w:val="16"/>
              </w:rPr>
              <w:t>2.7</w:t>
            </w:r>
          </w:p>
        </w:tc>
        <w:tc>
          <w:tcPr>
            <w:tcW w:w="1271" w:type="dxa"/>
            <w:vAlign w:val="center"/>
          </w:tcPr>
          <w:p w14:paraId="676949B1" w14:textId="245F234D"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4D3D018A" w14:textId="3653B764" w:rsidR="008A1A71" w:rsidRPr="008A1A71" w:rsidRDefault="008A1A71" w:rsidP="008A1A71">
            <w:pPr>
              <w:spacing w:after="120" w:line="240" w:lineRule="auto"/>
              <w:rPr>
                <w:sz w:val="16"/>
                <w:szCs w:val="16"/>
              </w:rPr>
            </w:pPr>
            <w:r w:rsidRPr="008A1A71">
              <w:rPr>
                <w:sz w:val="16"/>
                <w:szCs w:val="16"/>
              </w:rPr>
              <w:t>CRM sustav bit će integriran sa sustavom za telefoniju i komunikaciju</w:t>
            </w:r>
            <w:r w:rsidR="005110A6">
              <w:rPr>
                <w:sz w:val="16"/>
                <w:szCs w:val="16"/>
              </w:rPr>
              <w:t xml:space="preserve"> elektroničkom poštom</w:t>
            </w:r>
            <w:r w:rsidRPr="008A1A71">
              <w:rPr>
                <w:sz w:val="16"/>
                <w:szCs w:val="16"/>
              </w:rPr>
              <w:t xml:space="preserve">, a pogotovo klijentom </w:t>
            </w:r>
            <w:r w:rsidR="005110A6">
              <w:rPr>
                <w:sz w:val="16"/>
                <w:szCs w:val="16"/>
              </w:rPr>
              <w:t xml:space="preserve">elektroničke pošte </w:t>
            </w:r>
            <w:r w:rsidRPr="008A1A71">
              <w:rPr>
                <w:sz w:val="16"/>
                <w:szCs w:val="16"/>
              </w:rPr>
              <w:t>Microsoft Outlook iz Office 365 paketa programskih rješenja. Komunikacija koja se obavlja putem Outlook klijenta moći će se jednostavno snimati u CRM rješenju, uz minimalnu i jednostavnu intervenciju korisnika.</w:t>
            </w:r>
          </w:p>
        </w:tc>
        <w:tc>
          <w:tcPr>
            <w:tcW w:w="1499" w:type="dxa"/>
          </w:tcPr>
          <w:p w14:paraId="3870D6BC" w14:textId="77777777" w:rsidR="008A1A71" w:rsidRPr="00333ABD" w:rsidRDefault="008A1A71" w:rsidP="008A1A71">
            <w:pPr>
              <w:rPr>
                <w:rFonts w:cstheme="minorHAnsi"/>
                <w:color w:val="FF0000"/>
                <w:szCs w:val="18"/>
              </w:rPr>
            </w:pPr>
          </w:p>
        </w:tc>
        <w:tc>
          <w:tcPr>
            <w:tcW w:w="1527" w:type="dxa"/>
          </w:tcPr>
          <w:p w14:paraId="5BEACEB3" w14:textId="77777777" w:rsidR="008A1A71" w:rsidRPr="00333ABD" w:rsidRDefault="008A1A71" w:rsidP="008A1A71">
            <w:pPr>
              <w:rPr>
                <w:rFonts w:cstheme="minorHAnsi"/>
                <w:color w:val="FF0000"/>
                <w:szCs w:val="18"/>
              </w:rPr>
            </w:pPr>
          </w:p>
        </w:tc>
        <w:tc>
          <w:tcPr>
            <w:tcW w:w="1015" w:type="dxa"/>
          </w:tcPr>
          <w:p w14:paraId="5A089227" w14:textId="77777777" w:rsidR="008A1A71" w:rsidRPr="00333ABD" w:rsidRDefault="008A1A71" w:rsidP="008A1A71">
            <w:pPr>
              <w:rPr>
                <w:rFonts w:cstheme="minorHAnsi"/>
                <w:color w:val="FF0000"/>
                <w:szCs w:val="18"/>
              </w:rPr>
            </w:pPr>
          </w:p>
        </w:tc>
      </w:tr>
      <w:tr w:rsidR="008A1A71" w:rsidRPr="00333ABD" w14:paraId="248F8A4C" w14:textId="77777777" w:rsidTr="008A1A71">
        <w:trPr>
          <w:trHeight w:val="255"/>
        </w:trPr>
        <w:tc>
          <w:tcPr>
            <w:tcW w:w="539" w:type="dxa"/>
            <w:vAlign w:val="center"/>
          </w:tcPr>
          <w:p w14:paraId="26978158" w14:textId="31B93989" w:rsidR="008A1A71" w:rsidRPr="008A1A71" w:rsidRDefault="008A1A71" w:rsidP="008A1A71">
            <w:pPr>
              <w:jc w:val="center"/>
              <w:rPr>
                <w:rFonts w:cstheme="minorHAnsi"/>
                <w:sz w:val="16"/>
                <w:szCs w:val="16"/>
              </w:rPr>
            </w:pPr>
            <w:r w:rsidRPr="008A1A71">
              <w:rPr>
                <w:rFonts w:cstheme="minorHAnsi"/>
                <w:sz w:val="16"/>
                <w:szCs w:val="16"/>
              </w:rPr>
              <w:t>2.8</w:t>
            </w:r>
          </w:p>
        </w:tc>
        <w:tc>
          <w:tcPr>
            <w:tcW w:w="1271" w:type="dxa"/>
            <w:vAlign w:val="center"/>
          </w:tcPr>
          <w:p w14:paraId="1D49CE29" w14:textId="29E111E4"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3376AF6C" w14:textId="3B8CDA22" w:rsidR="008A1A71" w:rsidRPr="008A1A71" w:rsidRDefault="003511D9" w:rsidP="008A1A71">
            <w:pPr>
              <w:spacing w:after="120" w:line="240" w:lineRule="auto"/>
              <w:rPr>
                <w:sz w:val="16"/>
                <w:szCs w:val="16"/>
              </w:rPr>
            </w:pPr>
            <w:r>
              <w:rPr>
                <w:sz w:val="16"/>
                <w:szCs w:val="16"/>
              </w:rPr>
              <w:t xml:space="preserve">U </w:t>
            </w:r>
            <w:r w:rsidR="008A1A71" w:rsidRPr="008A1A71">
              <w:rPr>
                <w:sz w:val="16"/>
                <w:szCs w:val="16"/>
              </w:rPr>
              <w:t xml:space="preserve">CRM sustav </w:t>
            </w:r>
            <w:r>
              <w:rPr>
                <w:sz w:val="16"/>
                <w:szCs w:val="16"/>
              </w:rPr>
              <w:t>biti će ugrađeni moduli za distributere i krajnje korisnike.</w:t>
            </w:r>
          </w:p>
        </w:tc>
        <w:tc>
          <w:tcPr>
            <w:tcW w:w="1499" w:type="dxa"/>
          </w:tcPr>
          <w:p w14:paraId="6B34825F" w14:textId="77777777" w:rsidR="008A1A71" w:rsidRPr="00333ABD" w:rsidRDefault="008A1A71" w:rsidP="008A1A71">
            <w:pPr>
              <w:rPr>
                <w:rFonts w:cstheme="minorHAnsi"/>
                <w:color w:val="FF0000"/>
                <w:szCs w:val="18"/>
              </w:rPr>
            </w:pPr>
          </w:p>
        </w:tc>
        <w:tc>
          <w:tcPr>
            <w:tcW w:w="1527" w:type="dxa"/>
          </w:tcPr>
          <w:p w14:paraId="587A62EF" w14:textId="77777777" w:rsidR="008A1A71" w:rsidRPr="00333ABD" w:rsidRDefault="008A1A71" w:rsidP="008A1A71">
            <w:pPr>
              <w:rPr>
                <w:rFonts w:cstheme="minorHAnsi"/>
                <w:color w:val="FF0000"/>
                <w:szCs w:val="18"/>
              </w:rPr>
            </w:pPr>
          </w:p>
        </w:tc>
        <w:tc>
          <w:tcPr>
            <w:tcW w:w="1015" w:type="dxa"/>
          </w:tcPr>
          <w:p w14:paraId="6A323E5E" w14:textId="77777777" w:rsidR="008A1A71" w:rsidRPr="00333ABD" w:rsidRDefault="008A1A71" w:rsidP="008A1A71">
            <w:pPr>
              <w:rPr>
                <w:rFonts w:cstheme="minorHAnsi"/>
                <w:color w:val="FF0000"/>
                <w:szCs w:val="18"/>
              </w:rPr>
            </w:pPr>
          </w:p>
        </w:tc>
      </w:tr>
      <w:tr w:rsidR="008A1A71" w:rsidRPr="00333ABD" w14:paraId="63758A6D" w14:textId="77777777" w:rsidTr="008A1A71">
        <w:trPr>
          <w:trHeight w:val="255"/>
        </w:trPr>
        <w:tc>
          <w:tcPr>
            <w:tcW w:w="539" w:type="dxa"/>
            <w:vAlign w:val="center"/>
          </w:tcPr>
          <w:p w14:paraId="72C64B74" w14:textId="2F4C69F1" w:rsidR="008A1A71" w:rsidRPr="008A1A71" w:rsidRDefault="008A1A71" w:rsidP="008A1A71">
            <w:pPr>
              <w:jc w:val="center"/>
              <w:rPr>
                <w:rFonts w:cstheme="minorHAnsi"/>
                <w:sz w:val="16"/>
                <w:szCs w:val="16"/>
              </w:rPr>
            </w:pPr>
            <w:r w:rsidRPr="008A1A71">
              <w:rPr>
                <w:rFonts w:cstheme="minorHAnsi"/>
                <w:sz w:val="16"/>
                <w:szCs w:val="16"/>
              </w:rPr>
              <w:t>2.9</w:t>
            </w:r>
          </w:p>
        </w:tc>
        <w:tc>
          <w:tcPr>
            <w:tcW w:w="1271" w:type="dxa"/>
            <w:vAlign w:val="center"/>
          </w:tcPr>
          <w:p w14:paraId="3C499B0D" w14:textId="2188FD12"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6ECE0994" w14:textId="1F61700F" w:rsidR="008A1A71" w:rsidRPr="008A1A71" w:rsidRDefault="008A1A71" w:rsidP="008A1A71">
            <w:pPr>
              <w:spacing w:after="120" w:line="240" w:lineRule="auto"/>
              <w:rPr>
                <w:sz w:val="16"/>
                <w:szCs w:val="16"/>
              </w:rPr>
            </w:pPr>
            <w:r w:rsidRPr="008A1A71">
              <w:rPr>
                <w:sz w:val="16"/>
                <w:szCs w:val="16"/>
              </w:rPr>
              <w:t xml:space="preserve">CRM sustav će imati inačicu prilagođenu uporabi na računalima i prijenosnim uređajima (npr. </w:t>
            </w:r>
            <w:proofErr w:type="spellStart"/>
            <w:r w:rsidRPr="008A1A71">
              <w:rPr>
                <w:sz w:val="16"/>
                <w:szCs w:val="16"/>
              </w:rPr>
              <w:t>tablet</w:t>
            </w:r>
            <w:proofErr w:type="spellEnd"/>
            <w:r w:rsidRPr="008A1A71">
              <w:rPr>
                <w:sz w:val="16"/>
                <w:szCs w:val="16"/>
              </w:rPr>
              <w:t>).</w:t>
            </w:r>
          </w:p>
        </w:tc>
        <w:tc>
          <w:tcPr>
            <w:tcW w:w="1499" w:type="dxa"/>
          </w:tcPr>
          <w:p w14:paraId="71525405" w14:textId="77777777" w:rsidR="008A1A71" w:rsidRPr="00333ABD" w:rsidRDefault="008A1A71" w:rsidP="008A1A71">
            <w:pPr>
              <w:rPr>
                <w:rFonts w:cstheme="minorHAnsi"/>
                <w:color w:val="FF0000"/>
                <w:szCs w:val="18"/>
              </w:rPr>
            </w:pPr>
          </w:p>
        </w:tc>
        <w:tc>
          <w:tcPr>
            <w:tcW w:w="1527" w:type="dxa"/>
          </w:tcPr>
          <w:p w14:paraId="7E6E3B53" w14:textId="77777777" w:rsidR="008A1A71" w:rsidRPr="00333ABD" w:rsidRDefault="008A1A71" w:rsidP="008A1A71">
            <w:pPr>
              <w:rPr>
                <w:rFonts w:cstheme="minorHAnsi"/>
                <w:color w:val="FF0000"/>
                <w:szCs w:val="18"/>
              </w:rPr>
            </w:pPr>
          </w:p>
        </w:tc>
        <w:tc>
          <w:tcPr>
            <w:tcW w:w="1015" w:type="dxa"/>
          </w:tcPr>
          <w:p w14:paraId="65E6D490" w14:textId="77777777" w:rsidR="008A1A71" w:rsidRPr="00333ABD" w:rsidRDefault="008A1A71" w:rsidP="008A1A71">
            <w:pPr>
              <w:rPr>
                <w:rFonts w:cstheme="minorHAnsi"/>
                <w:color w:val="FF0000"/>
                <w:szCs w:val="18"/>
              </w:rPr>
            </w:pPr>
          </w:p>
        </w:tc>
      </w:tr>
      <w:tr w:rsidR="008A1A71" w:rsidRPr="00333ABD" w14:paraId="1415AE21" w14:textId="77777777" w:rsidTr="008A1A71">
        <w:trPr>
          <w:trHeight w:val="255"/>
        </w:trPr>
        <w:tc>
          <w:tcPr>
            <w:tcW w:w="539" w:type="dxa"/>
            <w:vAlign w:val="center"/>
          </w:tcPr>
          <w:p w14:paraId="521D4A57" w14:textId="1EC5D8B2" w:rsidR="008A1A71" w:rsidRPr="008A1A71" w:rsidRDefault="008A1A71" w:rsidP="008A1A71">
            <w:pPr>
              <w:jc w:val="center"/>
              <w:rPr>
                <w:rFonts w:cstheme="minorHAnsi"/>
                <w:sz w:val="16"/>
                <w:szCs w:val="16"/>
              </w:rPr>
            </w:pPr>
            <w:r w:rsidRPr="008A1A71">
              <w:rPr>
                <w:rFonts w:cstheme="minorHAnsi"/>
                <w:sz w:val="16"/>
                <w:szCs w:val="16"/>
              </w:rPr>
              <w:t>2.10</w:t>
            </w:r>
          </w:p>
        </w:tc>
        <w:tc>
          <w:tcPr>
            <w:tcW w:w="1271" w:type="dxa"/>
            <w:vAlign w:val="center"/>
          </w:tcPr>
          <w:p w14:paraId="48B9D900" w14:textId="2716DAB0"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1CC6B656" w14:textId="32D06A5B" w:rsidR="008A1A71" w:rsidRPr="008A1A71" w:rsidRDefault="008A1A71" w:rsidP="008A1A71">
            <w:pPr>
              <w:spacing w:after="120" w:line="240" w:lineRule="auto"/>
              <w:rPr>
                <w:sz w:val="16"/>
                <w:szCs w:val="16"/>
              </w:rPr>
            </w:pPr>
            <w:r w:rsidRPr="008A1A71">
              <w:rPr>
                <w:sz w:val="16"/>
                <w:szCs w:val="16"/>
              </w:rPr>
              <w:t>CRM sustav omogućit će grupiranje svih relevantnih dokumenata  i elektroničke komunikacije po prilikama/predmetima.</w:t>
            </w:r>
          </w:p>
        </w:tc>
        <w:tc>
          <w:tcPr>
            <w:tcW w:w="1499" w:type="dxa"/>
          </w:tcPr>
          <w:p w14:paraId="0E4DB2D9" w14:textId="77777777" w:rsidR="008A1A71" w:rsidRPr="00333ABD" w:rsidRDefault="008A1A71" w:rsidP="008A1A71">
            <w:pPr>
              <w:rPr>
                <w:rFonts w:cstheme="minorHAnsi"/>
                <w:color w:val="FF0000"/>
                <w:szCs w:val="18"/>
              </w:rPr>
            </w:pPr>
          </w:p>
        </w:tc>
        <w:tc>
          <w:tcPr>
            <w:tcW w:w="1527" w:type="dxa"/>
          </w:tcPr>
          <w:p w14:paraId="55D2EBBF" w14:textId="77777777" w:rsidR="008A1A71" w:rsidRPr="00333ABD" w:rsidRDefault="008A1A71" w:rsidP="008A1A71">
            <w:pPr>
              <w:rPr>
                <w:rFonts w:cstheme="minorHAnsi"/>
                <w:color w:val="FF0000"/>
                <w:szCs w:val="18"/>
              </w:rPr>
            </w:pPr>
          </w:p>
        </w:tc>
        <w:tc>
          <w:tcPr>
            <w:tcW w:w="1015" w:type="dxa"/>
          </w:tcPr>
          <w:p w14:paraId="17AAF214" w14:textId="77777777" w:rsidR="008A1A71" w:rsidRPr="00333ABD" w:rsidRDefault="008A1A71" w:rsidP="008A1A71">
            <w:pPr>
              <w:rPr>
                <w:rFonts w:cstheme="minorHAnsi"/>
                <w:color w:val="FF0000"/>
                <w:szCs w:val="18"/>
              </w:rPr>
            </w:pPr>
          </w:p>
        </w:tc>
      </w:tr>
      <w:tr w:rsidR="008A1A71" w:rsidRPr="00333ABD" w14:paraId="5D5F512A" w14:textId="77777777" w:rsidTr="008A1A71">
        <w:trPr>
          <w:trHeight w:val="255"/>
        </w:trPr>
        <w:tc>
          <w:tcPr>
            <w:tcW w:w="539" w:type="dxa"/>
            <w:vAlign w:val="center"/>
          </w:tcPr>
          <w:p w14:paraId="7F3D8736" w14:textId="2CB99ED6" w:rsidR="008A1A71" w:rsidRPr="008A1A71" w:rsidRDefault="008A1A71" w:rsidP="008A1A71">
            <w:pPr>
              <w:jc w:val="center"/>
              <w:rPr>
                <w:rFonts w:cstheme="minorHAnsi"/>
                <w:sz w:val="16"/>
                <w:szCs w:val="16"/>
              </w:rPr>
            </w:pPr>
            <w:r w:rsidRPr="008A1A71">
              <w:rPr>
                <w:rFonts w:cstheme="minorHAnsi"/>
                <w:sz w:val="16"/>
                <w:szCs w:val="16"/>
              </w:rPr>
              <w:t>2.11</w:t>
            </w:r>
          </w:p>
        </w:tc>
        <w:tc>
          <w:tcPr>
            <w:tcW w:w="1271" w:type="dxa"/>
            <w:vAlign w:val="center"/>
          </w:tcPr>
          <w:p w14:paraId="76791DDF" w14:textId="680F44C4"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1F7BEC93" w14:textId="2CCE08EB" w:rsidR="008A1A71" w:rsidRPr="008A1A71" w:rsidRDefault="008A1A71" w:rsidP="008A1A71">
            <w:pPr>
              <w:spacing w:after="120" w:line="240" w:lineRule="auto"/>
              <w:rPr>
                <w:sz w:val="16"/>
                <w:szCs w:val="16"/>
              </w:rPr>
            </w:pPr>
            <w:r w:rsidRPr="008A1A71">
              <w:rPr>
                <w:sz w:val="16"/>
                <w:szCs w:val="16"/>
              </w:rPr>
              <w:t>Prilike/predmeti će omogućavati klasifikaciju prilike po atributima kao što su status predmeta, izvor prilike, vjerojatnost ostvarenje prilike, planirani datum dobivanja narudžbe, željeni datum isporuke, procijenjena financijska vrijednost prilike, razlog odbijanja prilike i slično.</w:t>
            </w:r>
          </w:p>
        </w:tc>
        <w:tc>
          <w:tcPr>
            <w:tcW w:w="1499" w:type="dxa"/>
          </w:tcPr>
          <w:p w14:paraId="702F80EA" w14:textId="77777777" w:rsidR="008A1A71" w:rsidRPr="00333ABD" w:rsidRDefault="008A1A71" w:rsidP="008A1A71">
            <w:pPr>
              <w:rPr>
                <w:rFonts w:cstheme="minorHAnsi"/>
                <w:color w:val="FF0000"/>
                <w:szCs w:val="18"/>
              </w:rPr>
            </w:pPr>
          </w:p>
        </w:tc>
        <w:tc>
          <w:tcPr>
            <w:tcW w:w="1527" w:type="dxa"/>
          </w:tcPr>
          <w:p w14:paraId="69719614" w14:textId="77777777" w:rsidR="008A1A71" w:rsidRPr="00333ABD" w:rsidRDefault="008A1A71" w:rsidP="008A1A71">
            <w:pPr>
              <w:rPr>
                <w:rFonts w:cstheme="minorHAnsi"/>
                <w:color w:val="FF0000"/>
                <w:szCs w:val="18"/>
              </w:rPr>
            </w:pPr>
          </w:p>
        </w:tc>
        <w:tc>
          <w:tcPr>
            <w:tcW w:w="1015" w:type="dxa"/>
          </w:tcPr>
          <w:p w14:paraId="45976DE2" w14:textId="77777777" w:rsidR="008A1A71" w:rsidRPr="00333ABD" w:rsidRDefault="008A1A71" w:rsidP="008A1A71">
            <w:pPr>
              <w:rPr>
                <w:rFonts w:cstheme="minorHAnsi"/>
                <w:color w:val="FF0000"/>
                <w:szCs w:val="18"/>
              </w:rPr>
            </w:pPr>
          </w:p>
        </w:tc>
      </w:tr>
      <w:tr w:rsidR="008A1A71" w:rsidRPr="00333ABD" w14:paraId="51E6BCFE" w14:textId="77777777" w:rsidTr="008A1A71">
        <w:trPr>
          <w:trHeight w:val="255"/>
        </w:trPr>
        <w:tc>
          <w:tcPr>
            <w:tcW w:w="539" w:type="dxa"/>
            <w:vAlign w:val="center"/>
          </w:tcPr>
          <w:p w14:paraId="74E32312" w14:textId="1BED46E6" w:rsidR="008A1A71" w:rsidRPr="008A1A71" w:rsidRDefault="008A1A71" w:rsidP="008A1A71">
            <w:pPr>
              <w:jc w:val="center"/>
              <w:rPr>
                <w:rFonts w:cstheme="minorHAnsi"/>
                <w:sz w:val="16"/>
                <w:szCs w:val="16"/>
              </w:rPr>
            </w:pPr>
            <w:r w:rsidRPr="008A1A71">
              <w:rPr>
                <w:rFonts w:cstheme="minorHAnsi"/>
                <w:sz w:val="16"/>
                <w:szCs w:val="16"/>
              </w:rPr>
              <w:t>2.12</w:t>
            </w:r>
          </w:p>
        </w:tc>
        <w:tc>
          <w:tcPr>
            <w:tcW w:w="1271" w:type="dxa"/>
            <w:vAlign w:val="center"/>
          </w:tcPr>
          <w:p w14:paraId="48C5500A" w14:textId="78C5AB3C"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549C7C0E" w14:textId="52471A27" w:rsidR="008A1A71" w:rsidRPr="008A1A71" w:rsidRDefault="008A1A71" w:rsidP="008A1A71">
            <w:pPr>
              <w:spacing w:after="120" w:line="240" w:lineRule="auto"/>
              <w:rPr>
                <w:sz w:val="16"/>
                <w:szCs w:val="16"/>
              </w:rPr>
            </w:pPr>
            <w:r w:rsidRPr="008A1A71">
              <w:rPr>
                <w:sz w:val="16"/>
                <w:szCs w:val="16"/>
              </w:rPr>
              <w:t>Uz svaki predmet/priliku bit će moguće priložiti dokumente koji nisu kreirani u CRM sustavu. Npr. ako je izvor prilike javna nabava prilici će biti moguće priložiti dokument javne nabave, dokumente koji su prikupljeni u procesu pripreme prijave za javnu nabavu, odluku o odabiru ponuđača, ugovor i slične dokumente. Ukoliko prilika zahtijeva ugradnju opreme na vozila, prilici će biti moguće priložiti dokumente koji specificiraju karakteristike vozila, izračun opterećenja, slike vozila i slično.</w:t>
            </w:r>
          </w:p>
        </w:tc>
        <w:tc>
          <w:tcPr>
            <w:tcW w:w="1499" w:type="dxa"/>
          </w:tcPr>
          <w:p w14:paraId="124FF88F" w14:textId="77777777" w:rsidR="008A1A71" w:rsidRPr="00333ABD" w:rsidRDefault="008A1A71" w:rsidP="008A1A71">
            <w:pPr>
              <w:rPr>
                <w:rFonts w:cstheme="minorHAnsi"/>
                <w:color w:val="FF0000"/>
                <w:szCs w:val="18"/>
              </w:rPr>
            </w:pPr>
          </w:p>
        </w:tc>
        <w:tc>
          <w:tcPr>
            <w:tcW w:w="1527" w:type="dxa"/>
          </w:tcPr>
          <w:p w14:paraId="20FF46C4" w14:textId="77777777" w:rsidR="008A1A71" w:rsidRPr="00333ABD" w:rsidRDefault="008A1A71" w:rsidP="008A1A71">
            <w:pPr>
              <w:rPr>
                <w:rFonts w:cstheme="minorHAnsi"/>
                <w:color w:val="FF0000"/>
                <w:szCs w:val="18"/>
              </w:rPr>
            </w:pPr>
          </w:p>
        </w:tc>
        <w:tc>
          <w:tcPr>
            <w:tcW w:w="1015" w:type="dxa"/>
          </w:tcPr>
          <w:p w14:paraId="7C4A853F" w14:textId="77777777" w:rsidR="008A1A71" w:rsidRPr="00333ABD" w:rsidRDefault="008A1A71" w:rsidP="008A1A71">
            <w:pPr>
              <w:rPr>
                <w:rFonts w:cstheme="minorHAnsi"/>
                <w:color w:val="FF0000"/>
                <w:szCs w:val="18"/>
              </w:rPr>
            </w:pPr>
          </w:p>
        </w:tc>
      </w:tr>
      <w:tr w:rsidR="008A1A71" w:rsidRPr="00333ABD" w14:paraId="42F04A27" w14:textId="77777777" w:rsidTr="008A1A71">
        <w:trPr>
          <w:trHeight w:val="255"/>
        </w:trPr>
        <w:tc>
          <w:tcPr>
            <w:tcW w:w="539" w:type="dxa"/>
            <w:vAlign w:val="center"/>
          </w:tcPr>
          <w:p w14:paraId="6279A37B" w14:textId="175999DB" w:rsidR="008A1A71" w:rsidRPr="008A1A71" w:rsidRDefault="008A1A71" w:rsidP="008A1A71">
            <w:pPr>
              <w:jc w:val="center"/>
              <w:rPr>
                <w:rFonts w:cstheme="minorHAnsi"/>
                <w:sz w:val="16"/>
                <w:szCs w:val="16"/>
              </w:rPr>
            </w:pPr>
            <w:r w:rsidRPr="008A1A71">
              <w:rPr>
                <w:rFonts w:cstheme="minorHAnsi"/>
                <w:sz w:val="16"/>
                <w:szCs w:val="16"/>
              </w:rPr>
              <w:t>2.13</w:t>
            </w:r>
          </w:p>
        </w:tc>
        <w:tc>
          <w:tcPr>
            <w:tcW w:w="1271" w:type="dxa"/>
            <w:vAlign w:val="center"/>
          </w:tcPr>
          <w:p w14:paraId="6F819207" w14:textId="6370184F"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58CC0968" w14:textId="03829365" w:rsidR="008A1A71" w:rsidRPr="008A1A71" w:rsidRDefault="008A1A71" w:rsidP="008A1A71">
            <w:pPr>
              <w:spacing w:after="120" w:line="240" w:lineRule="auto"/>
              <w:rPr>
                <w:sz w:val="16"/>
                <w:szCs w:val="16"/>
              </w:rPr>
            </w:pPr>
            <w:r w:rsidRPr="008A1A71">
              <w:rPr>
                <w:sz w:val="16"/>
                <w:szCs w:val="16"/>
              </w:rPr>
              <w:t>Sustav će imati svoju bazu znanja – npr. za rješavanje tehničkih problema kupaca.</w:t>
            </w:r>
            <w:r w:rsidR="003511D9">
              <w:rPr>
                <w:sz w:val="16"/>
                <w:szCs w:val="16"/>
              </w:rPr>
              <w:t xml:space="preserve"> Bazu znanja će biti moguće konstantno nadopunjavati. </w:t>
            </w:r>
          </w:p>
        </w:tc>
        <w:tc>
          <w:tcPr>
            <w:tcW w:w="1499" w:type="dxa"/>
          </w:tcPr>
          <w:p w14:paraId="2691C628" w14:textId="77777777" w:rsidR="008A1A71" w:rsidRPr="00333ABD" w:rsidRDefault="008A1A71" w:rsidP="008A1A71">
            <w:pPr>
              <w:rPr>
                <w:rFonts w:cstheme="minorHAnsi"/>
                <w:color w:val="FF0000"/>
                <w:szCs w:val="18"/>
              </w:rPr>
            </w:pPr>
          </w:p>
        </w:tc>
        <w:tc>
          <w:tcPr>
            <w:tcW w:w="1527" w:type="dxa"/>
          </w:tcPr>
          <w:p w14:paraId="416BAB2C" w14:textId="77777777" w:rsidR="008A1A71" w:rsidRPr="00333ABD" w:rsidRDefault="008A1A71" w:rsidP="008A1A71">
            <w:pPr>
              <w:rPr>
                <w:rFonts w:cstheme="minorHAnsi"/>
                <w:color w:val="FF0000"/>
                <w:szCs w:val="18"/>
              </w:rPr>
            </w:pPr>
          </w:p>
        </w:tc>
        <w:tc>
          <w:tcPr>
            <w:tcW w:w="1015" w:type="dxa"/>
          </w:tcPr>
          <w:p w14:paraId="5A928B21" w14:textId="77777777" w:rsidR="008A1A71" w:rsidRPr="00333ABD" w:rsidRDefault="008A1A71" w:rsidP="008A1A71">
            <w:pPr>
              <w:rPr>
                <w:rFonts w:cstheme="minorHAnsi"/>
                <w:color w:val="FF0000"/>
                <w:szCs w:val="18"/>
              </w:rPr>
            </w:pPr>
          </w:p>
        </w:tc>
      </w:tr>
      <w:tr w:rsidR="008A1A71" w:rsidRPr="00333ABD" w14:paraId="36C136FD" w14:textId="77777777" w:rsidTr="008A1A71">
        <w:trPr>
          <w:trHeight w:val="255"/>
        </w:trPr>
        <w:tc>
          <w:tcPr>
            <w:tcW w:w="539" w:type="dxa"/>
            <w:vAlign w:val="center"/>
          </w:tcPr>
          <w:p w14:paraId="6F91809F" w14:textId="2D674C8C" w:rsidR="008A1A71" w:rsidRPr="008A1A71" w:rsidRDefault="008A1A71" w:rsidP="008A1A71">
            <w:pPr>
              <w:jc w:val="center"/>
              <w:rPr>
                <w:rFonts w:cstheme="minorHAnsi"/>
                <w:sz w:val="16"/>
                <w:szCs w:val="16"/>
              </w:rPr>
            </w:pPr>
            <w:r w:rsidRPr="008A1A71">
              <w:rPr>
                <w:rFonts w:cstheme="minorHAnsi"/>
                <w:sz w:val="16"/>
                <w:szCs w:val="16"/>
              </w:rPr>
              <w:lastRenderedPageBreak/>
              <w:t>2.14</w:t>
            </w:r>
          </w:p>
        </w:tc>
        <w:tc>
          <w:tcPr>
            <w:tcW w:w="1271" w:type="dxa"/>
            <w:vAlign w:val="center"/>
          </w:tcPr>
          <w:p w14:paraId="3C005457" w14:textId="6EF07006" w:rsidR="008A1A71" w:rsidRPr="008A1A71" w:rsidRDefault="008A1A71" w:rsidP="008A1A71">
            <w:pPr>
              <w:jc w:val="center"/>
              <w:rPr>
                <w:rFonts w:cstheme="minorHAnsi"/>
                <w:sz w:val="16"/>
                <w:szCs w:val="16"/>
              </w:rPr>
            </w:pPr>
            <w:r w:rsidRPr="008A1A71">
              <w:rPr>
                <w:rFonts w:cstheme="minorHAnsi"/>
                <w:sz w:val="16"/>
                <w:szCs w:val="16"/>
              </w:rPr>
              <w:t>Opći dio</w:t>
            </w:r>
          </w:p>
        </w:tc>
        <w:tc>
          <w:tcPr>
            <w:tcW w:w="7891" w:type="dxa"/>
            <w:vAlign w:val="center"/>
          </w:tcPr>
          <w:p w14:paraId="73B05BC1" w14:textId="190675DE" w:rsidR="008A1A71" w:rsidRPr="008A1A71" w:rsidRDefault="008A1A71" w:rsidP="008A1A71">
            <w:pPr>
              <w:spacing w:after="120" w:line="240" w:lineRule="auto"/>
              <w:rPr>
                <w:sz w:val="16"/>
                <w:szCs w:val="16"/>
              </w:rPr>
            </w:pPr>
            <w:r w:rsidRPr="008A1A71">
              <w:rPr>
                <w:sz w:val="16"/>
                <w:szCs w:val="16"/>
              </w:rPr>
              <w:t xml:space="preserve">CRM sustav podržavat će slijedeće tipove podataka: </w:t>
            </w:r>
            <w:proofErr w:type="spellStart"/>
            <w:r w:rsidRPr="008A1A71">
              <w:rPr>
                <w:sz w:val="16"/>
                <w:szCs w:val="16"/>
              </w:rPr>
              <w:t>šifrarnici</w:t>
            </w:r>
            <w:proofErr w:type="spellEnd"/>
            <w:r w:rsidRPr="008A1A71">
              <w:rPr>
                <w:sz w:val="16"/>
                <w:szCs w:val="16"/>
              </w:rPr>
              <w:t>, cjenici, ponude, narudžbe, potvrde narudžbi, otpremnice, fakture, odobrenja, terećenja, bazu uređaja, servisne radne naloge.</w:t>
            </w:r>
          </w:p>
        </w:tc>
        <w:tc>
          <w:tcPr>
            <w:tcW w:w="1499" w:type="dxa"/>
          </w:tcPr>
          <w:p w14:paraId="4FBCE643" w14:textId="77777777" w:rsidR="008A1A71" w:rsidRPr="00333ABD" w:rsidRDefault="008A1A71" w:rsidP="008A1A71">
            <w:pPr>
              <w:rPr>
                <w:rFonts w:cstheme="minorHAnsi"/>
                <w:color w:val="FF0000"/>
                <w:szCs w:val="18"/>
              </w:rPr>
            </w:pPr>
          </w:p>
        </w:tc>
        <w:tc>
          <w:tcPr>
            <w:tcW w:w="1527" w:type="dxa"/>
          </w:tcPr>
          <w:p w14:paraId="1CDA6897" w14:textId="77777777" w:rsidR="008A1A71" w:rsidRPr="00333ABD" w:rsidRDefault="008A1A71" w:rsidP="008A1A71">
            <w:pPr>
              <w:rPr>
                <w:rFonts w:cstheme="minorHAnsi"/>
                <w:color w:val="FF0000"/>
                <w:szCs w:val="18"/>
              </w:rPr>
            </w:pPr>
          </w:p>
        </w:tc>
        <w:tc>
          <w:tcPr>
            <w:tcW w:w="1015" w:type="dxa"/>
          </w:tcPr>
          <w:p w14:paraId="01EB30F1" w14:textId="77777777" w:rsidR="008A1A71" w:rsidRPr="00333ABD" w:rsidRDefault="008A1A71" w:rsidP="008A1A71">
            <w:pPr>
              <w:rPr>
                <w:rFonts w:cstheme="minorHAnsi"/>
                <w:color w:val="FF0000"/>
                <w:szCs w:val="18"/>
              </w:rPr>
            </w:pPr>
          </w:p>
        </w:tc>
      </w:tr>
    </w:tbl>
    <w:p w14:paraId="214EC1F3" w14:textId="1737CD0C" w:rsidR="008A1A71" w:rsidRDefault="008A1A71"/>
    <w:p w14:paraId="52C213F5" w14:textId="48A9B142" w:rsidR="00BE7F4D" w:rsidRDefault="00BE7F4D"/>
    <w:p w14:paraId="3101FADB" w14:textId="4C2608BB" w:rsidR="00BE7F4D" w:rsidRDefault="00BE7F4D"/>
    <w:p w14:paraId="6A29C96B" w14:textId="1C22CEFF" w:rsidR="00BE7F4D" w:rsidRDefault="00BE7F4D"/>
    <w:p w14:paraId="7E6BC1C2" w14:textId="31B1DBDF" w:rsidR="00BE7F4D" w:rsidRDefault="00BE7F4D"/>
    <w:p w14:paraId="0F4CBE5A" w14:textId="20972BAE" w:rsidR="00BE7F4D" w:rsidRDefault="00BE7F4D"/>
    <w:p w14:paraId="62736C47" w14:textId="735E94DB" w:rsidR="00BE7F4D" w:rsidRDefault="00BE7F4D"/>
    <w:p w14:paraId="0E818235" w14:textId="7FD85DC3" w:rsidR="00BE7F4D" w:rsidRDefault="00BE7F4D"/>
    <w:p w14:paraId="2A920DF5" w14:textId="33472A0D" w:rsidR="00BE7F4D" w:rsidRDefault="00BE7F4D"/>
    <w:p w14:paraId="4C2509B1" w14:textId="26453366" w:rsidR="00BE7F4D" w:rsidRDefault="00BE7F4D"/>
    <w:p w14:paraId="47D1AA45" w14:textId="5BDFB88A" w:rsidR="00BE7F4D" w:rsidRDefault="00BE7F4D"/>
    <w:p w14:paraId="30B77062" w14:textId="0553E70A" w:rsidR="00BE7F4D" w:rsidRDefault="00BE7F4D"/>
    <w:p w14:paraId="7ED31962" w14:textId="16153E07" w:rsidR="00BE7F4D" w:rsidRDefault="00BE7F4D"/>
    <w:p w14:paraId="47F9469E" w14:textId="2E258AE3" w:rsidR="00BE7F4D" w:rsidRDefault="00BE7F4D"/>
    <w:p w14:paraId="714DEFF8" w14:textId="66BA8B9C" w:rsidR="00BE7F4D" w:rsidRDefault="00BE7F4D"/>
    <w:p w14:paraId="1D8ACE32" w14:textId="6D967359" w:rsidR="00BE7F4D" w:rsidRDefault="00BE7F4D"/>
    <w:p w14:paraId="3FD410F2" w14:textId="1A0ED7ED" w:rsidR="00BE7F4D" w:rsidRDefault="00BE7F4D"/>
    <w:p w14:paraId="467E6395" w14:textId="0A89AEDC" w:rsidR="00BE7F4D" w:rsidRDefault="00BE7F4D"/>
    <w:p w14:paraId="3F43DD6C" w14:textId="4790FFAA" w:rsidR="00BE7F4D" w:rsidRDefault="00BE7F4D"/>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71"/>
        <w:gridCol w:w="7891"/>
        <w:gridCol w:w="1499"/>
        <w:gridCol w:w="1527"/>
        <w:gridCol w:w="1015"/>
      </w:tblGrid>
      <w:tr w:rsidR="008A1A71" w:rsidRPr="008A1A71" w14:paraId="1EAFBFEA" w14:textId="77777777" w:rsidTr="0011286F">
        <w:trPr>
          <w:trHeight w:val="232"/>
        </w:trPr>
        <w:tc>
          <w:tcPr>
            <w:tcW w:w="13742" w:type="dxa"/>
            <w:gridSpan w:val="6"/>
            <w:shd w:val="pct15" w:color="auto" w:fill="auto"/>
          </w:tcPr>
          <w:p w14:paraId="190CE4BC" w14:textId="5C59DD15" w:rsidR="008A1A71" w:rsidRPr="008A1A71" w:rsidRDefault="008A1A71" w:rsidP="00211D78">
            <w:pPr>
              <w:pStyle w:val="Odlomakpopisa"/>
              <w:numPr>
                <w:ilvl w:val="0"/>
                <w:numId w:val="2"/>
              </w:numPr>
              <w:spacing w:after="0"/>
              <w:jc w:val="center"/>
              <w:rPr>
                <w:rFonts w:cstheme="minorHAnsi"/>
                <w:b/>
                <w:szCs w:val="18"/>
              </w:rPr>
            </w:pPr>
            <w:r>
              <w:rPr>
                <w:rFonts w:cstheme="minorHAnsi"/>
                <w:b/>
                <w:sz w:val="20"/>
              </w:rPr>
              <w:lastRenderedPageBreak/>
              <w:t>Jednostavnost i brzina korištenja</w:t>
            </w:r>
          </w:p>
        </w:tc>
      </w:tr>
      <w:tr w:rsidR="008A1A71" w:rsidRPr="00333ABD" w14:paraId="365DD457" w14:textId="77777777" w:rsidTr="0011286F">
        <w:trPr>
          <w:trHeight w:val="251"/>
        </w:trPr>
        <w:tc>
          <w:tcPr>
            <w:tcW w:w="539" w:type="dxa"/>
            <w:shd w:val="pct15" w:color="auto" w:fill="auto"/>
            <w:vAlign w:val="center"/>
          </w:tcPr>
          <w:p w14:paraId="57622FA6" w14:textId="77777777" w:rsidR="008A1A71" w:rsidRPr="00333ABD" w:rsidRDefault="008A1A71" w:rsidP="0011286F">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6CCAE39F" w14:textId="77777777" w:rsidR="008A1A71" w:rsidRPr="00333ABD" w:rsidRDefault="008A1A71" w:rsidP="0011286F">
            <w:pPr>
              <w:spacing w:after="0"/>
              <w:jc w:val="center"/>
              <w:rPr>
                <w:rFonts w:cstheme="minorHAnsi"/>
                <w:b/>
                <w:sz w:val="20"/>
              </w:rPr>
            </w:pPr>
            <w:r w:rsidRPr="00333ABD">
              <w:rPr>
                <w:rFonts w:cstheme="minorHAnsi"/>
                <w:b/>
                <w:sz w:val="20"/>
              </w:rPr>
              <w:t>Funkcionalni zahtjev</w:t>
            </w:r>
          </w:p>
        </w:tc>
        <w:tc>
          <w:tcPr>
            <w:tcW w:w="7891" w:type="dxa"/>
            <w:shd w:val="pct15" w:color="auto" w:fill="auto"/>
            <w:vAlign w:val="center"/>
          </w:tcPr>
          <w:p w14:paraId="3E8B2F51" w14:textId="77777777" w:rsidR="008A1A71" w:rsidRPr="00333ABD" w:rsidRDefault="008A1A71" w:rsidP="0011286F">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7CA30745" w14:textId="77777777" w:rsidR="008A1A71" w:rsidRPr="008A1A71" w:rsidRDefault="008A1A71" w:rsidP="0011286F">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155AE1E6" w14:textId="77777777" w:rsidR="008A1A71" w:rsidRPr="008A1A71" w:rsidRDefault="008A1A71" w:rsidP="0011286F">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5A98E389" w14:textId="77777777" w:rsidR="008A1A71" w:rsidRPr="00333ABD" w:rsidRDefault="008A1A71" w:rsidP="0011286F">
            <w:pPr>
              <w:spacing w:after="0"/>
              <w:jc w:val="center"/>
              <w:rPr>
                <w:rFonts w:cstheme="minorHAnsi"/>
                <w:b/>
                <w:sz w:val="20"/>
              </w:rPr>
            </w:pPr>
            <w:r w:rsidRPr="00333ABD">
              <w:rPr>
                <w:rFonts w:cstheme="minorHAnsi"/>
                <w:b/>
                <w:sz w:val="20"/>
              </w:rPr>
              <w:t>Ispunjava (Da/Ne)</w:t>
            </w:r>
          </w:p>
        </w:tc>
      </w:tr>
      <w:tr w:rsidR="008A1A71" w:rsidRPr="00333ABD" w14:paraId="58FD9596" w14:textId="77777777" w:rsidTr="008A1A71">
        <w:trPr>
          <w:trHeight w:val="217"/>
        </w:trPr>
        <w:tc>
          <w:tcPr>
            <w:tcW w:w="539" w:type="dxa"/>
            <w:vAlign w:val="center"/>
          </w:tcPr>
          <w:p w14:paraId="48A7D1B7" w14:textId="3EAFA03B" w:rsidR="008A1A71" w:rsidRPr="008A1A71" w:rsidRDefault="008A1A71" w:rsidP="008A1A71">
            <w:pPr>
              <w:jc w:val="center"/>
              <w:rPr>
                <w:rFonts w:cstheme="minorHAnsi"/>
                <w:sz w:val="16"/>
                <w:szCs w:val="16"/>
              </w:rPr>
            </w:pPr>
            <w:r w:rsidRPr="008A1A71">
              <w:rPr>
                <w:rFonts w:cstheme="minorHAnsi"/>
                <w:sz w:val="16"/>
                <w:szCs w:val="16"/>
              </w:rPr>
              <w:t>3.1</w:t>
            </w:r>
          </w:p>
        </w:tc>
        <w:tc>
          <w:tcPr>
            <w:tcW w:w="1271" w:type="dxa"/>
            <w:vAlign w:val="center"/>
          </w:tcPr>
          <w:p w14:paraId="69253797" w14:textId="60C85FA6" w:rsidR="008A1A71" w:rsidRPr="008A1A71" w:rsidRDefault="008A1A71" w:rsidP="008A1A71">
            <w:pPr>
              <w:jc w:val="center"/>
              <w:rPr>
                <w:sz w:val="16"/>
                <w:szCs w:val="16"/>
              </w:rPr>
            </w:pPr>
            <w:r w:rsidRPr="008A1A71">
              <w:rPr>
                <w:rFonts w:cstheme="minorHAnsi"/>
                <w:sz w:val="16"/>
                <w:szCs w:val="16"/>
              </w:rPr>
              <w:t>Jednostavnost i brzina korištenja</w:t>
            </w:r>
          </w:p>
        </w:tc>
        <w:tc>
          <w:tcPr>
            <w:tcW w:w="7891" w:type="dxa"/>
            <w:vAlign w:val="center"/>
          </w:tcPr>
          <w:p w14:paraId="6C09932D" w14:textId="77777777" w:rsidR="008A1A71" w:rsidRPr="008A1A71" w:rsidRDefault="008A1A71" w:rsidP="008A1A71">
            <w:pPr>
              <w:rPr>
                <w:sz w:val="16"/>
                <w:szCs w:val="16"/>
              </w:rPr>
            </w:pPr>
            <w:r w:rsidRPr="008A1A71">
              <w:rPr>
                <w:sz w:val="16"/>
                <w:szCs w:val="16"/>
              </w:rPr>
              <w:t>Sustav će omogućiti dodavanje stavki na dokumentima:</w:t>
            </w:r>
          </w:p>
          <w:p w14:paraId="4660155E" w14:textId="3C88066D" w:rsidR="008A1A71" w:rsidRPr="008A1A71" w:rsidRDefault="008A1A71" w:rsidP="00211D78">
            <w:pPr>
              <w:pStyle w:val="Odlomakpopisa"/>
              <w:numPr>
                <w:ilvl w:val="0"/>
                <w:numId w:val="3"/>
              </w:numPr>
              <w:spacing w:after="120" w:line="240" w:lineRule="auto"/>
              <w:rPr>
                <w:sz w:val="16"/>
                <w:szCs w:val="16"/>
              </w:rPr>
            </w:pPr>
            <w:r w:rsidRPr="008A1A71">
              <w:rPr>
                <w:sz w:val="16"/>
                <w:szCs w:val="16"/>
              </w:rPr>
              <w:t xml:space="preserve">pisanjem šifre artikla – </w:t>
            </w:r>
            <w:r w:rsidR="003511D9">
              <w:rPr>
                <w:sz w:val="16"/>
                <w:szCs w:val="16"/>
              </w:rPr>
              <w:t xml:space="preserve">samo dovršetak (engl. </w:t>
            </w:r>
            <w:proofErr w:type="spellStart"/>
            <w:r w:rsidRPr="008A1A71">
              <w:rPr>
                <w:sz w:val="16"/>
                <w:szCs w:val="16"/>
              </w:rPr>
              <w:t>autocomplete</w:t>
            </w:r>
            <w:proofErr w:type="spellEnd"/>
            <w:r w:rsidR="003511D9">
              <w:rPr>
                <w:sz w:val="16"/>
                <w:szCs w:val="16"/>
              </w:rPr>
              <w:t>)</w:t>
            </w:r>
            <w:r w:rsidRPr="008A1A71">
              <w:rPr>
                <w:sz w:val="16"/>
                <w:szCs w:val="16"/>
              </w:rPr>
              <w:t xml:space="preserve"> – </w:t>
            </w:r>
            <w:r w:rsidR="003511D9">
              <w:rPr>
                <w:sz w:val="16"/>
                <w:szCs w:val="16"/>
              </w:rPr>
              <w:t xml:space="preserve"> padajući izbornik (engl. </w:t>
            </w:r>
            <w:proofErr w:type="spellStart"/>
            <w:r w:rsidRPr="008A1A71">
              <w:rPr>
                <w:sz w:val="16"/>
                <w:szCs w:val="16"/>
              </w:rPr>
              <w:t>dropdown</w:t>
            </w:r>
            <w:proofErr w:type="spellEnd"/>
            <w:r w:rsidRPr="008A1A71">
              <w:rPr>
                <w:sz w:val="16"/>
                <w:szCs w:val="16"/>
              </w:rPr>
              <w:t xml:space="preserve"> meni</w:t>
            </w:r>
            <w:r w:rsidR="003511D9">
              <w:rPr>
                <w:sz w:val="16"/>
                <w:szCs w:val="16"/>
              </w:rPr>
              <w:t>)</w:t>
            </w:r>
            <w:r w:rsidRPr="008A1A71">
              <w:rPr>
                <w:sz w:val="16"/>
                <w:szCs w:val="16"/>
              </w:rPr>
              <w:t xml:space="preserve">, </w:t>
            </w:r>
          </w:p>
          <w:p w14:paraId="6F207FE7" w14:textId="6E78C021" w:rsidR="008A1A71" w:rsidRPr="008A1A71" w:rsidRDefault="008A1A71" w:rsidP="00211D78">
            <w:pPr>
              <w:pStyle w:val="Odlomakpopisa"/>
              <w:numPr>
                <w:ilvl w:val="0"/>
                <w:numId w:val="3"/>
              </w:numPr>
              <w:spacing w:after="120" w:line="240" w:lineRule="auto"/>
              <w:rPr>
                <w:sz w:val="16"/>
                <w:szCs w:val="16"/>
              </w:rPr>
            </w:pPr>
            <w:r w:rsidRPr="008A1A71">
              <w:rPr>
                <w:sz w:val="16"/>
                <w:szCs w:val="16"/>
              </w:rPr>
              <w:t xml:space="preserve">pisanjem naziva artikla – </w:t>
            </w:r>
            <w:r w:rsidR="003511D9">
              <w:rPr>
                <w:sz w:val="16"/>
                <w:szCs w:val="16"/>
              </w:rPr>
              <w:t xml:space="preserve">samo dovršetak (engl. </w:t>
            </w:r>
            <w:proofErr w:type="spellStart"/>
            <w:r w:rsidR="003511D9" w:rsidRPr="008A1A71">
              <w:rPr>
                <w:sz w:val="16"/>
                <w:szCs w:val="16"/>
              </w:rPr>
              <w:t>autocomplete</w:t>
            </w:r>
            <w:proofErr w:type="spellEnd"/>
            <w:r w:rsidR="003511D9">
              <w:rPr>
                <w:sz w:val="16"/>
                <w:szCs w:val="16"/>
              </w:rPr>
              <w:t>)</w:t>
            </w:r>
            <w:r w:rsidR="003511D9" w:rsidRPr="008A1A71">
              <w:rPr>
                <w:sz w:val="16"/>
                <w:szCs w:val="16"/>
              </w:rPr>
              <w:t xml:space="preserve"> </w:t>
            </w:r>
            <w:r w:rsidRPr="008A1A71">
              <w:rPr>
                <w:sz w:val="16"/>
                <w:szCs w:val="16"/>
              </w:rPr>
              <w:t xml:space="preserve"> – </w:t>
            </w:r>
            <w:r w:rsidR="003511D9">
              <w:rPr>
                <w:sz w:val="16"/>
                <w:szCs w:val="16"/>
              </w:rPr>
              <w:t xml:space="preserve">padajući izbornik (engl. </w:t>
            </w:r>
            <w:proofErr w:type="spellStart"/>
            <w:r w:rsidR="003511D9" w:rsidRPr="008A1A71">
              <w:rPr>
                <w:sz w:val="16"/>
                <w:szCs w:val="16"/>
              </w:rPr>
              <w:t>dropdown</w:t>
            </w:r>
            <w:proofErr w:type="spellEnd"/>
            <w:r w:rsidR="003511D9" w:rsidRPr="008A1A71">
              <w:rPr>
                <w:sz w:val="16"/>
                <w:szCs w:val="16"/>
              </w:rPr>
              <w:t xml:space="preserve"> meni</w:t>
            </w:r>
            <w:r w:rsidR="003511D9">
              <w:rPr>
                <w:sz w:val="16"/>
                <w:szCs w:val="16"/>
              </w:rPr>
              <w:t>)</w:t>
            </w:r>
          </w:p>
          <w:p w14:paraId="4CD7A911" w14:textId="77777777" w:rsidR="008A1A71" w:rsidRPr="008A1A71" w:rsidRDefault="008A1A71" w:rsidP="00211D78">
            <w:pPr>
              <w:pStyle w:val="Odlomakpopisa"/>
              <w:numPr>
                <w:ilvl w:val="0"/>
                <w:numId w:val="3"/>
              </w:numPr>
              <w:spacing w:after="120" w:line="240" w:lineRule="auto"/>
              <w:rPr>
                <w:sz w:val="16"/>
                <w:szCs w:val="16"/>
              </w:rPr>
            </w:pPr>
            <w:r w:rsidRPr="008A1A71">
              <w:rPr>
                <w:sz w:val="16"/>
                <w:szCs w:val="16"/>
              </w:rPr>
              <w:t>odabirom iz posebnog prozora kada se dodaju opcije uređaja iz cjenika</w:t>
            </w:r>
          </w:p>
          <w:p w14:paraId="53D27B17" w14:textId="087DDD9A" w:rsidR="008A1A71" w:rsidRPr="008A1A71" w:rsidRDefault="008A1A71" w:rsidP="008A1A71">
            <w:pPr>
              <w:spacing w:after="120" w:line="240" w:lineRule="auto"/>
              <w:rPr>
                <w:rFonts w:cstheme="minorHAnsi"/>
                <w:sz w:val="16"/>
                <w:szCs w:val="16"/>
              </w:rPr>
            </w:pPr>
            <w:r w:rsidRPr="008A1A71">
              <w:rPr>
                <w:sz w:val="16"/>
                <w:szCs w:val="16"/>
              </w:rPr>
              <w:t xml:space="preserve">dodavanjem </w:t>
            </w:r>
            <w:r w:rsidRPr="00636C34">
              <w:rPr>
                <w:sz w:val="16"/>
                <w:szCs w:val="16"/>
              </w:rPr>
              <w:t>ad-</w:t>
            </w:r>
            <w:proofErr w:type="spellStart"/>
            <w:r w:rsidRPr="00636C34">
              <w:rPr>
                <w:sz w:val="16"/>
                <w:szCs w:val="16"/>
              </w:rPr>
              <w:t>hoc</w:t>
            </w:r>
            <w:proofErr w:type="spellEnd"/>
            <w:r w:rsidRPr="008A1A71">
              <w:rPr>
                <w:sz w:val="16"/>
                <w:szCs w:val="16"/>
              </w:rPr>
              <w:t xml:space="preserve"> stavke ili </w:t>
            </w:r>
            <w:r w:rsidRPr="00636C34">
              <w:rPr>
                <w:sz w:val="16"/>
                <w:szCs w:val="16"/>
              </w:rPr>
              <w:t>ad-</w:t>
            </w:r>
            <w:proofErr w:type="spellStart"/>
            <w:r w:rsidRPr="00636C34">
              <w:rPr>
                <w:sz w:val="16"/>
                <w:szCs w:val="16"/>
              </w:rPr>
              <w:t>hoc</w:t>
            </w:r>
            <w:proofErr w:type="spellEnd"/>
            <w:r w:rsidRPr="008A1A71">
              <w:rPr>
                <w:sz w:val="16"/>
                <w:szCs w:val="16"/>
              </w:rPr>
              <w:t xml:space="preserve"> opcije uređaja (stavke ili opcije koje ne postoje u cjenicima) uz mogućnost ručnog definiranja pripadajućih podataka (naziv, cijena, količine, rabati) direktno unutar dokumenta</w:t>
            </w:r>
          </w:p>
        </w:tc>
        <w:tc>
          <w:tcPr>
            <w:tcW w:w="1499" w:type="dxa"/>
          </w:tcPr>
          <w:p w14:paraId="4CC8F606" w14:textId="77777777" w:rsidR="008A1A71" w:rsidRPr="00333ABD" w:rsidRDefault="008A1A71" w:rsidP="008A1A71">
            <w:pPr>
              <w:rPr>
                <w:rFonts w:cstheme="minorHAnsi"/>
                <w:color w:val="FF0000"/>
                <w:szCs w:val="18"/>
              </w:rPr>
            </w:pPr>
          </w:p>
        </w:tc>
        <w:tc>
          <w:tcPr>
            <w:tcW w:w="1527" w:type="dxa"/>
          </w:tcPr>
          <w:p w14:paraId="549327C2" w14:textId="77777777" w:rsidR="008A1A71" w:rsidRPr="00333ABD" w:rsidRDefault="008A1A71" w:rsidP="008A1A71">
            <w:pPr>
              <w:rPr>
                <w:rFonts w:cstheme="minorHAnsi"/>
                <w:color w:val="FF0000"/>
                <w:szCs w:val="18"/>
              </w:rPr>
            </w:pPr>
          </w:p>
        </w:tc>
        <w:tc>
          <w:tcPr>
            <w:tcW w:w="1015" w:type="dxa"/>
          </w:tcPr>
          <w:p w14:paraId="2C6926AD" w14:textId="77777777" w:rsidR="008A1A71" w:rsidRPr="00333ABD" w:rsidRDefault="008A1A71" w:rsidP="008A1A71">
            <w:pPr>
              <w:rPr>
                <w:rFonts w:cstheme="minorHAnsi"/>
                <w:color w:val="FF0000"/>
                <w:szCs w:val="18"/>
              </w:rPr>
            </w:pPr>
          </w:p>
        </w:tc>
      </w:tr>
      <w:tr w:rsidR="008A1A71" w:rsidRPr="00333ABD" w14:paraId="74CF9417" w14:textId="77777777" w:rsidTr="008A1A71">
        <w:trPr>
          <w:trHeight w:val="217"/>
        </w:trPr>
        <w:tc>
          <w:tcPr>
            <w:tcW w:w="539" w:type="dxa"/>
            <w:vAlign w:val="center"/>
          </w:tcPr>
          <w:p w14:paraId="4708D7E4" w14:textId="5FAB0A0D" w:rsidR="008A1A71" w:rsidRPr="008A1A71" w:rsidRDefault="008A1A71" w:rsidP="008A1A71">
            <w:pPr>
              <w:jc w:val="center"/>
              <w:rPr>
                <w:rFonts w:cstheme="minorHAnsi"/>
                <w:sz w:val="16"/>
                <w:szCs w:val="16"/>
              </w:rPr>
            </w:pPr>
            <w:r w:rsidRPr="008A1A71">
              <w:rPr>
                <w:rFonts w:cstheme="minorHAnsi"/>
                <w:sz w:val="16"/>
                <w:szCs w:val="16"/>
              </w:rPr>
              <w:t>3.2</w:t>
            </w:r>
          </w:p>
        </w:tc>
        <w:tc>
          <w:tcPr>
            <w:tcW w:w="1271" w:type="dxa"/>
            <w:vAlign w:val="center"/>
          </w:tcPr>
          <w:p w14:paraId="394F2B0F" w14:textId="60878734" w:rsidR="008A1A71" w:rsidRPr="008A1A71" w:rsidRDefault="008A1A71" w:rsidP="008A1A71">
            <w:pPr>
              <w:jc w:val="center"/>
              <w:rPr>
                <w:sz w:val="16"/>
                <w:szCs w:val="16"/>
              </w:rPr>
            </w:pPr>
            <w:r w:rsidRPr="008A1A71">
              <w:rPr>
                <w:rFonts w:cstheme="minorHAnsi"/>
                <w:sz w:val="16"/>
                <w:szCs w:val="16"/>
              </w:rPr>
              <w:t>Jednostavnost i brzina korištenja</w:t>
            </w:r>
          </w:p>
        </w:tc>
        <w:tc>
          <w:tcPr>
            <w:tcW w:w="7891" w:type="dxa"/>
            <w:vAlign w:val="center"/>
          </w:tcPr>
          <w:p w14:paraId="2D33A123" w14:textId="7D7704F6" w:rsidR="008A1A71" w:rsidRPr="008A1A71" w:rsidRDefault="008A1A71" w:rsidP="008A1A71">
            <w:pPr>
              <w:spacing w:after="120" w:line="240" w:lineRule="auto"/>
              <w:rPr>
                <w:rFonts w:cstheme="minorHAnsi"/>
                <w:sz w:val="16"/>
                <w:szCs w:val="16"/>
              </w:rPr>
            </w:pPr>
            <w:bookmarkStart w:id="0" w:name="_Toc472154443"/>
            <w:bookmarkStart w:id="1" w:name="_Toc472260441"/>
            <w:bookmarkStart w:id="2" w:name="_Toc472431468"/>
            <w:r w:rsidRPr="008A1A71">
              <w:rPr>
                <w:sz w:val="16"/>
                <w:szCs w:val="16"/>
              </w:rPr>
              <w:t>Sustav će omogućiti dodavanje glavnog uređaja, nakon čega će u posebnom prozoru biti ponuđene sve opcije vezane za taj uređaj gdje će se moći jednim klikom opcija dodati u stavke dokumenta</w:t>
            </w:r>
            <w:bookmarkEnd w:id="0"/>
            <w:bookmarkEnd w:id="1"/>
            <w:bookmarkEnd w:id="2"/>
            <w:r w:rsidRPr="008A1A71">
              <w:rPr>
                <w:sz w:val="16"/>
                <w:szCs w:val="16"/>
              </w:rPr>
              <w:t>.</w:t>
            </w:r>
          </w:p>
        </w:tc>
        <w:tc>
          <w:tcPr>
            <w:tcW w:w="1499" w:type="dxa"/>
          </w:tcPr>
          <w:p w14:paraId="30B98885" w14:textId="77777777" w:rsidR="008A1A71" w:rsidRPr="00333ABD" w:rsidRDefault="008A1A71" w:rsidP="008A1A71">
            <w:pPr>
              <w:rPr>
                <w:rFonts w:cstheme="minorHAnsi"/>
                <w:color w:val="FF0000"/>
                <w:szCs w:val="18"/>
              </w:rPr>
            </w:pPr>
          </w:p>
        </w:tc>
        <w:tc>
          <w:tcPr>
            <w:tcW w:w="1527" w:type="dxa"/>
          </w:tcPr>
          <w:p w14:paraId="58B710C2" w14:textId="77777777" w:rsidR="008A1A71" w:rsidRPr="00333ABD" w:rsidRDefault="008A1A71" w:rsidP="008A1A71">
            <w:pPr>
              <w:rPr>
                <w:rFonts w:cstheme="minorHAnsi"/>
                <w:color w:val="FF0000"/>
                <w:szCs w:val="18"/>
              </w:rPr>
            </w:pPr>
          </w:p>
        </w:tc>
        <w:tc>
          <w:tcPr>
            <w:tcW w:w="1015" w:type="dxa"/>
          </w:tcPr>
          <w:p w14:paraId="020AD665" w14:textId="77777777" w:rsidR="008A1A71" w:rsidRPr="00333ABD" w:rsidRDefault="008A1A71" w:rsidP="008A1A71">
            <w:pPr>
              <w:rPr>
                <w:rFonts w:cstheme="minorHAnsi"/>
                <w:color w:val="FF0000"/>
                <w:szCs w:val="18"/>
              </w:rPr>
            </w:pPr>
          </w:p>
        </w:tc>
      </w:tr>
      <w:tr w:rsidR="008A1A71" w:rsidRPr="00333ABD" w14:paraId="513D86E4" w14:textId="77777777" w:rsidTr="008A1A71">
        <w:trPr>
          <w:trHeight w:val="217"/>
        </w:trPr>
        <w:tc>
          <w:tcPr>
            <w:tcW w:w="539" w:type="dxa"/>
            <w:vAlign w:val="center"/>
          </w:tcPr>
          <w:p w14:paraId="1510F3D7" w14:textId="5A064C79" w:rsidR="008A1A71" w:rsidRPr="008A1A71" w:rsidRDefault="008A1A71" w:rsidP="008A1A71">
            <w:pPr>
              <w:jc w:val="center"/>
              <w:rPr>
                <w:rFonts w:cstheme="minorHAnsi"/>
                <w:sz w:val="16"/>
                <w:szCs w:val="16"/>
              </w:rPr>
            </w:pPr>
            <w:r w:rsidRPr="008A1A71">
              <w:rPr>
                <w:rFonts w:cstheme="minorHAnsi"/>
                <w:sz w:val="16"/>
                <w:szCs w:val="16"/>
              </w:rPr>
              <w:t>3.3</w:t>
            </w:r>
          </w:p>
        </w:tc>
        <w:tc>
          <w:tcPr>
            <w:tcW w:w="1271" w:type="dxa"/>
            <w:vAlign w:val="center"/>
          </w:tcPr>
          <w:p w14:paraId="466743BD" w14:textId="15E34CCA" w:rsidR="008A1A71" w:rsidRPr="008A1A71" w:rsidRDefault="008A1A71" w:rsidP="008A1A71">
            <w:pPr>
              <w:jc w:val="center"/>
              <w:rPr>
                <w:sz w:val="16"/>
                <w:szCs w:val="16"/>
              </w:rPr>
            </w:pPr>
            <w:r w:rsidRPr="008A1A71">
              <w:rPr>
                <w:rFonts w:cstheme="minorHAnsi"/>
                <w:sz w:val="16"/>
                <w:szCs w:val="16"/>
              </w:rPr>
              <w:t>Jednostavnost i brzina korištenja</w:t>
            </w:r>
          </w:p>
        </w:tc>
        <w:tc>
          <w:tcPr>
            <w:tcW w:w="7891" w:type="dxa"/>
            <w:vAlign w:val="center"/>
          </w:tcPr>
          <w:p w14:paraId="029E9230" w14:textId="1A4021D1" w:rsidR="008A1A71" w:rsidRPr="008A1A71" w:rsidRDefault="008A1A71" w:rsidP="008A1A71">
            <w:pPr>
              <w:spacing w:after="120" w:line="240" w:lineRule="auto"/>
              <w:rPr>
                <w:rFonts w:cstheme="minorHAnsi"/>
                <w:sz w:val="16"/>
                <w:szCs w:val="16"/>
              </w:rPr>
            </w:pPr>
            <w:bookmarkStart w:id="3" w:name="_Toc472154444"/>
            <w:bookmarkStart w:id="4" w:name="_Toc472260442"/>
            <w:bookmarkStart w:id="5" w:name="_Toc472431469"/>
            <w:r w:rsidRPr="008A1A71">
              <w:rPr>
                <w:sz w:val="16"/>
                <w:szCs w:val="16"/>
              </w:rPr>
              <w:t xml:space="preserve">Sustav će na CRM dokumentu ponuda i narudžba kupca jasno razdvojiti opcije uređaja od specijalnih opcija, nerazvijanih opcija (sukladno informacijama iz </w:t>
            </w:r>
            <w:proofErr w:type="spellStart"/>
            <w:r w:rsidRPr="008A1A71">
              <w:rPr>
                <w:sz w:val="16"/>
                <w:szCs w:val="16"/>
              </w:rPr>
              <w:t>šifrarnika</w:t>
            </w:r>
            <w:proofErr w:type="spellEnd"/>
            <w:r w:rsidRPr="008A1A71">
              <w:rPr>
                <w:sz w:val="16"/>
                <w:szCs w:val="16"/>
              </w:rPr>
              <w:t xml:space="preserve"> artikala) i ad-</w:t>
            </w:r>
            <w:proofErr w:type="spellStart"/>
            <w:r w:rsidRPr="008A1A71">
              <w:rPr>
                <w:sz w:val="16"/>
                <w:szCs w:val="16"/>
              </w:rPr>
              <w:t>hoc</w:t>
            </w:r>
            <w:proofErr w:type="spellEnd"/>
            <w:r w:rsidRPr="008A1A71">
              <w:rPr>
                <w:sz w:val="16"/>
                <w:szCs w:val="16"/>
              </w:rPr>
              <w:t xml:space="preserve"> opcija i stavki. (pr. druga boja, vizualno odvojene sekcije za standardne i specijalne opcije)</w:t>
            </w:r>
            <w:bookmarkEnd w:id="3"/>
            <w:bookmarkEnd w:id="4"/>
            <w:bookmarkEnd w:id="5"/>
            <w:r w:rsidRPr="008A1A71">
              <w:rPr>
                <w:sz w:val="16"/>
                <w:szCs w:val="16"/>
              </w:rPr>
              <w:t>.</w:t>
            </w:r>
          </w:p>
        </w:tc>
        <w:tc>
          <w:tcPr>
            <w:tcW w:w="1499" w:type="dxa"/>
          </w:tcPr>
          <w:p w14:paraId="185AFDD4" w14:textId="77777777" w:rsidR="008A1A71" w:rsidRPr="00333ABD" w:rsidRDefault="008A1A71" w:rsidP="008A1A71">
            <w:pPr>
              <w:rPr>
                <w:rFonts w:cstheme="minorHAnsi"/>
                <w:color w:val="FF0000"/>
                <w:szCs w:val="18"/>
              </w:rPr>
            </w:pPr>
          </w:p>
        </w:tc>
        <w:tc>
          <w:tcPr>
            <w:tcW w:w="1527" w:type="dxa"/>
          </w:tcPr>
          <w:p w14:paraId="75C85EF1" w14:textId="77777777" w:rsidR="008A1A71" w:rsidRPr="00333ABD" w:rsidRDefault="008A1A71" w:rsidP="008A1A71">
            <w:pPr>
              <w:rPr>
                <w:rFonts w:cstheme="minorHAnsi"/>
                <w:color w:val="FF0000"/>
                <w:szCs w:val="18"/>
              </w:rPr>
            </w:pPr>
          </w:p>
        </w:tc>
        <w:tc>
          <w:tcPr>
            <w:tcW w:w="1015" w:type="dxa"/>
          </w:tcPr>
          <w:p w14:paraId="22EF4BD9" w14:textId="77777777" w:rsidR="008A1A71" w:rsidRPr="00333ABD" w:rsidRDefault="008A1A71" w:rsidP="008A1A71">
            <w:pPr>
              <w:rPr>
                <w:rFonts w:cstheme="minorHAnsi"/>
                <w:color w:val="FF0000"/>
                <w:szCs w:val="18"/>
              </w:rPr>
            </w:pPr>
          </w:p>
        </w:tc>
      </w:tr>
      <w:tr w:rsidR="008A1A71" w:rsidRPr="00333ABD" w14:paraId="5DCE410B" w14:textId="77777777" w:rsidTr="008A1A71">
        <w:trPr>
          <w:trHeight w:val="217"/>
        </w:trPr>
        <w:tc>
          <w:tcPr>
            <w:tcW w:w="539" w:type="dxa"/>
            <w:vAlign w:val="center"/>
          </w:tcPr>
          <w:p w14:paraId="5164E6F9" w14:textId="295DFF8E" w:rsidR="008A1A71" w:rsidRPr="008A1A71" w:rsidRDefault="008A1A71" w:rsidP="008A1A71">
            <w:pPr>
              <w:jc w:val="center"/>
              <w:rPr>
                <w:rFonts w:cstheme="minorHAnsi"/>
                <w:sz w:val="16"/>
                <w:szCs w:val="16"/>
              </w:rPr>
            </w:pPr>
            <w:r w:rsidRPr="008A1A71">
              <w:rPr>
                <w:rFonts w:cstheme="minorHAnsi"/>
                <w:sz w:val="16"/>
                <w:szCs w:val="16"/>
              </w:rPr>
              <w:t>3.4</w:t>
            </w:r>
          </w:p>
        </w:tc>
        <w:tc>
          <w:tcPr>
            <w:tcW w:w="1271" w:type="dxa"/>
            <w:vAlign w:val="center"/>
          </w:tcPr>
          <w:p w14:paraId="26FDC87B" w14:textId="0FCD2F56" w:rsidR="008A1A71" w:rsidRPr="008A1A71" w:rsidRDefault="008A1A71" w:rsidP="008A1A71">
            <w:pPr>
              <w:jc w:val="center"/>
              <w:rPr>
                <w:sz w:val="16"/>
                <w:szCs w:val="16"/>
              </w:rPr>
            </w:pPr>
            <w:r w:rsidRPr="008A1A71">
              <w:rPr>
                <w:rFonts w:cstheme="minorHAnsi"/>
                <w:sz w:val="16"/>
                <w:szCs w:val="16"/>
              </w:rPr>
              <w:t>Jednostavnost i brzina korištenja</w:t>
            </w:r>
          </w:p>
        </w:tc>
        <w:tc>
          <w:tcPr>
            <w:tcW w:w="7891" w:type="dxa"/>
            <w:vAlign w:val="center"/>
          </w:tcPr>
          <w:p w14:paraId="7100F158" w14:textId="27CFC2E7" w:rsidR="008A1A71" w:rsidRPr="008A1A71" w:rsidRDefault="008A1A71" w:rsidP="008A1A71">
            <w:pPr>
              <w:spacing w:after="120" w:line="240" w:lineRule="auto"/>
              <w:rPr>
                <w:rFonts w:cstheme="minorHAnsi"/>
                <w:sz w:val="16"/>
                <w:szCs w:val="16"/>
              </w:rPr>
            </w:pPr>
            <w:bookmarkStart w:id="6" w:name="_Toc472154445"/>
            <w:bookmarkStart w:id="7" w:name="_Toc472260443"/>
            <w:bookmarkStart w:id="8" w:name="_Toc472431470"/>
            <w:r w:rsidRPr="008A1A71">
              <w:rPr>
                <w:sz w:val="16"/>
                <w:szCs w:val="16"/>
              </w:rPr>
              <w:t>Sustav će omogućiti paralelan rad na više dokumenata, primjerice na dvije ponude paralelno</w:t>
            </w:r>
            <w:bookmarkEnd w:id="6"/>
            <w:bookmarkEnd w:id="7"/>
            <w:bookmarkEnd w:id="8"/>
            <w:r w:rsidRPr="008A1A71">
              <w:rPr>
                <w:sz w:val="16"/>
                <w:szCs w:val="16"/>
              </w:rPr>
              <w:t>.</w:t>
            </w:r>
          </w:p>
        </w:tc>
        <w:tc>
          <w:tcPr>
            <w:tcW w:w="1499" w:type="dxa"/>
          </w:tcPr>
          <w:p w14:paraId="4C37B4EE" w14:textId="77777777" w:rsidR="008A1A71" w:rsidRPr="00333ABD" w:rsidRDefault="008A1A71" w:rsidP="008A1A71">
            <w:pPr>
              <w:rPr>
                <w:rFonts w:cstheme="minorHAnsi"/>
                <w:color w:val="FF0000"/>
                <w:szCs w:val="18"/>
              </w:rPr>
            </w:pPr>
          </w:p>
        </w:tc>
        <w:tc>
          <w:tcPr>
            <w:tcW w:w="1527" w:type="dxa"/>
          </w:tcPr>
          <w:p w14:paraId="1024E0F6" w14:textId="77777777" w:rsidR="008A1A71" w:rsidRPr="00333ABD" w:rsidRDefault="008A1A71" w:rsidP="008A1A71">
            <w:pPr>
              <w:rPr>
                <w:rFonts w:cstheme="minorHAnsi"/>
                <w:color w:val="FF0000"/>
                <w:szCs w:val="18"/>
              </w:rPr>
            </w:pPr>
          </w:p>
        </w:tc>
        <w:tc>
          <w:tcPr>
            <w:tcW w:w="1015" w:type="dxa"/>
          </w:tcPr>
          <w:p w14:paraId="71D6F051" w14:textId="77777777" w:rsidR="008A1A71" w:rsidRPr="00333ABD" w:rsidRDefault="008A1A71" w:rsidP="008A1A71">
            <w:pPr>
              <w:rPr>
                <w:rFonts w:cstheme="minorHAnsi"/>
                <w:color w:val="FF0000"/>
                <w:szCs w:val="18"/>
              </w:rPr>
            </w:pPr>
          </w:p>
        </w:tc>
      </w:tr>
      <w:tr w:rsidR="008A1A71" w:rsidRPr="00333ABD" w14:paraId="4A265628" w14:textId="77777777" w:rsidTr="008A1A71">
        <w:trPr>
          <w:trHeight w:val="217"/>
        </w:trPr>
        <w:tc>
          <w:tcPr>
            <w:tcW w:w="539" w:type="dxa"/>
            <w:vAlign w:val="center"/>
          </w:tcPr>
          <w:p w14:paraId="5EA450C6" w14:textId="6874D7E8" w:rsidR="008A1A71" w:rsidRPr="008A1A71" w:rsidRDefault="008A1A71" w:rsidP="008A1A71">
            <w:pPr>
              <w:jc w:val="center"/>
              <w:rPr>
                <w:rFonts w:cstheme="minorHAnsi"/>
                <w:sz w:val="16"/>
                <w:szCs w:val="16"/>
              </w:rPr>
            </w:pPr>
            <w:r w:rsidRPr="008A1A71">
              <w:rPr>
                <w:rFonts w:cstheme="minorHAnsi"/>
                <w:sz w:val="16"/>
                <w:szCs w:val="16"/>
              </w:rPr>
              <w:t>3.5</w:t>
            </w:r>
          </w:p>
        </w:tc>
        <w:tc>
          <w:tcPr>
            <w:tcW w:w="1271" w:type="dxa"/>
            <w:vAlign w:val="center"/>
          </w:tcPr>
          <w:p w14:paraId="60BBAB92" w14:textId="33AA5358" w:rsidR="008A1A71" w:rsidRPr="008A1A71" w:rsidRDefault="008A1A71" w:rsidP="008A1A71">
            <w:pPr>
              <w:jc w:val="center"/>
              <w:rPr>
                <w:sz w:val="16"/>
                <w:szCs w:val="16"/>
              </w:rPr>
            </w:pPr>
            <w:r w:rsidRPr="008A1A71">
              <w:rPr>
                <w:rFonts w:cstheme="minorHAnsi"/>
                <w:sz w:val="16"/>
                <w:szCs w:val="16"/>
              </w:rPr>
              <w:t>Jednostavnost i brzina korištenja</w:t>
            </w:r>
          </w:p>
        </w:tc>
        <w:tc>
          <w:tcPr>
            <w:tcW w:w="7891" w:type="dxa"/>
            <w:vAlign w:val="center"/>
          </w:tcPr>
          <w:p w14:paraId="1AB1F29B" w14:textId="3CFBE3EA" w:rsidR="008A1A71" w:rsidRPr="008A1A71" w:rsidRDefault="008A1A71" w:rsidP="008A1A71">
            <w:pPr>
              <w:spacing w:after="120" w:line="240" w:lineRule="auto"/>
              <w:rPr>
                <w:rFonts w:cstheme="minorHAnsi"/>
                <w:sz w:val="16"/>
                <w:szCs w:val="16"/>
              </w:rPr>
            </w:pPr>
            <w:bookmarkStart w:id="9" w:name="_Toc472154446"/>
            <w:bookmarkStart w:id="10" w:name="_Toc472260444"/>
            <w:bookmarkStart w:id="11" w:name="_Toc472431471"/>
            <w:r w:rsidRPr="008A1A71">
              <w:rPr>
                <w:sz w:val="16"/>
                <w:szCs w:val="16"/>
              </w:rPr>
              <w:t>Sustav će omogućiti kreiranje novog dokumenta iz postojećeg te kopiranje dijela dokumenta u novi dokument.</w:t>
            </w:r>
            <w:bookmarkEnd w:id="9"/>
            <w:bookmarkEnd w:id="10"/>
            <w:bookmarkEnd w:id="11"/>
          </w:p>
        </w:tc>
        <w:tc>
          <w:tcPr>
            <w:tcW w:w="1499" w:type="dxa"/>
          </w:tcPr>
          <w:p w14:paraId="37B4F3BC" w14:textId="77777777" w:rsidR="008A1A71" w:rsidRPr="00333ABD" w:rsidRDefault="008A1A71" w:rsidP="008A1A71">
            <w:pPr>
              <w:rPr>
                <w:rFonts w:cstheme="minorHAnsi"/>
                <w:color w:val="FF0000"/>
                <w:szCs w:val="18"/>
              </w:rPr>
            </w:pPr>
          </w:p>
        </w:tc>
        <w:tc>
          <w:tcPr>
            <w:tcW w:w="1527" w:type="dxa"/>
          </w:tcPr>
          <w:p w14:paraId="33F73B74" w14:textId="77777777" w:rsidR="008A1A71" w:rsidRPr="00333ABD" w:rsidRDefault="008A1A71" w:rsidP="008A1A71">
            <w:pPr>
              <w:rPr>
                <w:rFonts w:cstheme="minorHAnsi"/>
                <w:color w:val="FF0000"/>
                <w:szCs w:val="18"/>
              </w:rPr>
            </w:pPr>
          </w:p>
        </w:tc>
        <w:tc>
          <w:tcPr>
            <w:tcW w:w="1015" w:type="dxa"/>
          </w:tcPr>
          <w:p w14:paraId="2EB0A7E9" w14:textId="77777777" w:rsidR="008A1A71" w:rsidRPr="00333ABD" w:rsidRDefault="008A1A71" w:rsidP="008A1A71">
            <w:pPr>
              <w:rPr>
                <w:rFonts w:cstheme="minorHAnsi"/>
                <w:color w:val="FF0000"/>
                <w:szCs w:val="18"/>
              </w:rPr>
            </w:pPr>
          </w:p>
        </w:tc>
      </w:tr>
      <w:tr w:rsidR="008A1A71" w:rsidRPr="00333ABD" w14:paraId="627FF4BB" w14:textId="77777777" w:rsidTr="008A1A71">
        <w:trPr>
          <w:trHeight w:val="217"/>
        </w:trPr>
        <w:tc>
          <w:tcPr>
            <w:tcW w:w="539" w:type="dxa"/>
            <w:vAlign w:val="center"/>
          </w:tcPr>
          <w:p w14:paraId="50BC175D" w14:textId="26636E70" w:rsidR="008A1A71" w:rsidRPr="008A1A71" w:rsidRDefault="008A1A71" w:rsidP="008A1A71">
            <w:pPr>
              <w:jc w:val="center"/>
              <w:rPr>
                <w:rFonts w:cstheme="minorHAnsi"/>
                <w:sz w:val="16"/>
                <w:szCs w:val="16"/>
              </w:rPr>
            </w:pPr>
            <w:r w:rsidRPr="008A1A71">
              <w:rPr>
                <w:rFonts w:cstheme="minorHAnsi"/>
                <w:sz w:val="16"/>
                <w:szCs w:val="16"/>
              </w:rPr>
              <w:t>3.6</w:t>
            </w:r>
          </w:p>
        </w:tc>
        <w:tc>
          <w:tcPr>
            <w:tcW w:w="1271" w:type="dxa"/>
            <w:vAlign w:val="center"/>
          </w:tcPr>
          <w:p w14:paraId="5AD91B55" w14:textId="0ED97CC9" w:rsidR="008A1A71" w:rsidRPr="008A1A71" w:rsidRDefault="008A1A71" w:rsidP="008A1A71">
            <w:pPr>
              <w:jc w:val="center"/>
              <w:rPr>
                <w:sz w:val="16"/>
                <w:szCs w:val="16"/>
              </w:rPr>
            </w:pPr>
            <w:r w:rsidRPr="008A1A71">
              <w:rPr>
                <w:rFonts w:cstheme="minorHAnsi"/>
                <w:sz w:val="16"/>
                <w:szCs w:val="16"/>
              </w:rPr>
              <w:t>Jednostavnost i brzina korištenja</w:t>
            </w:r>
          </w:p>
        </w:tc>
        <w:tc>
          <w:tcPr>
            <w:tcW w:w="7891" w:type="dxa"/>
            <w:vAlign w:val="center"/>
          </w:tcPr>
          <w:p w14:paraId="55FA6FD5" w14:textId="1935FD63" w:rsidR="008A1A71" w:rsidRPr="008A1A71" w:rsidRDefault="008A1A71" w:rsidP="008A1A71">
            <w:pPr>
              <w:spacing w:after="120" w:line="240" w:lineRule="auto"/>
              <w:rPr>
                <w:rFonts w:cstheme="minorHAnsi"/>
                <w:sz w:val="16"/>
                <w:szCs w:val="16"/>
              </w:rPr>
            </w:pPr>
            <w:bookmarkStart w:id="12" w:name="_Toc472154447"/>
            <w:bookmarkStart w:id="13" w:name="_Toc472260445"/>
            <w:bookmarkStart w:id="14" w:name="_Toc472431472"/>
            <w:r w:rsidRPr="008A1A71">
              <w:rPr>
                <w:sz w:val="16"/>
                <w:szCs w:val="16"/>
              </w:rPr>
              <w:t xml:space="preserve">Sustav će omogućiti definiranje obavijesti korisnicima sustava, putem nadzornih ploča odnosno alarma, </w:t>
            </w:r>
            <w:r w:rsidR="005110A6">
              <w:rPr>
                <w:sz w:val="16"/>
                <w:szCs w:val="16"/>
              </w:rPr>
              <w:t>elektroničke pošte</w:t>
            </w:r>
            <w:r w:rsidRPr="008A1A71">
              <w:rPr>
                <w:sz w:val="16"/>
                <w:szCs w:val="16"/>
              </w:rPr>
              <w:t xml:space="preserve"> i SMS-a po dokumentu,  predmetu, ili kupcu. </w:t>
            </w:r>
            <w:bookmarkEnd w:id="12"/>
            <w:bookmarkEnd w:id="13"/>
            <w:bookmarkEnd w:id="14"/>
          </w:p>
        </w:tc>
        <w:tc>
          <w:tcPr>
            <w:tcW w:w="1499" w:type="dxa"/>
          </w:tcPr>
          <w:p w14:paraId="03A12410" w14:textId="77777777" w:rsidR="008A1A71" w:rsidRPr="00333ABD" w:rsidRDefault="008A1A71" w:rsidP="008A1A71">
            <w:pPr>
              <w:rPr>
                <w:rFonts w:cstheme="minorHAnsi"/>
                <w:color w:val="FF0000"/>
                <w:szCs w:val="18"/>
              </w:rPr>
            </w:pPr>
          </w:p>
        </w:tc>
        <w:tc>
          <w:tcPr>
            <w:tcW w:w="1527" w:type="dxa"/>
          </w:tcPr>
          <w:p w14:paraId="57F11995" w14:textId="77777777" w:rsidR="008A1A71" w:rsidRPr="00333ABD" w:rsidRDefault="008A1A71" w:rsidP="008A1A71">
            <w:pPr>
              <w:rPr>
                <w:rFonts w:cstheme="minorHAnsi"/>
                <w:color w:val="FF0000"/>
                <w:szCs w:val="18"/>
              </w:rPr>
            </w:pPr>
          </w:p>
        </w:tc>
        <w:tc>
          <w:tcPr>
            <w:tcW w:w="1015" w:type="dxa"/>
          </w:tcPr>
          <w:p w14:paraId="576F4391" w14:textId="77777777" w:rsidR="008A1A71" w:rsidRPr="00333ABD" w:rsidRDefault="008A1A71" w:rsidP="008A1A71">
            <w:pPr>
              <w:rPr>
                <w:rFonts w:cstheme="minorHAnsi"/>
                <w:color w:val="FF0000"/>
                <w:szCs w:val="18"/>
              </w:rPr>
            </w:pPr>
          </w:p>
        </w:tc>
      </w:tr>
    </w:tbl>
    <w:p w14:paraId="5FF3D0C9" w14:textId="20ACEB49" w:rsidR="008A1A71" w:rsidRDefault="008A1A71"/>
    <w:p w14:paraId="24CB10C9" w14:textId="738227E3" w:rsidR="00BE7F4D" w:rsidRDefault="00BE7F4D"/>
    <w:p w14:paraId="634125C6" w14:textId="4DF749DF" w:rsidR="00BE7F4D" w:rsidRDefault="00BE7F4D"/>
    <w:p w14:paraId="725FD01D" w14:textId="410614E8" w:rsidR="00BE7F4D" w:rsidRDefault="00BE7F4D"/>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71"/>
        <w:gridCol w:w="7891"/>
        <w:gridCol w:w="1499"/>
        <w:gridCol w:w="1527"/>
        <w:gridCol w:w="1015"/>
      </w:tblGrid>
      <w:tr w:rsidR="008A1A71" w:rsidRPr="008A1A71" w14:paraId="19D58DF6" w14:textId="77777777" w:rsidTr="0011286F">
        <w:trPr>
          <w:trHeight w:val="232"/>
        </w:trPr>
        <w:tc>
          <w:tcPr>
            <w:tcW w:w="13742" w:type="dxa"/>
            <w:gridSpan w:val="6"/>
            <w:shd w:val="pct15" w:color="auto" w:fill="auto"/>
          </w:tcPr>
          <w:p w14:paraId="03EC4311" w14:textId="06C476CA" w:rsidR="008A1A71" w:rsidRPr="008A1A71" w:rsidRDefault="008A1A71" w:rsidP="00211D78">
            <w:pPr>
              <w:pStyle w:val="Odlomakpopisa"/>
              <w:numPr>
                <w:ilvl w:val="0"/>
                <w:numId w:val="2"/>
              </w:numPr>
              <w:spacing w:after="0"/>
              <w:jc w:val="center"/>
              <w:rPr>
                <w:rFonts w:cstheme="minorHAnsi"/>
                <w:b/>
                <w:szCs w:val="18"/>
              </w:rPr>
            </w:pPr>
            <w:r>
              <w:rPr>
                <w:rFonts w:cstheme="minorHAnsi"/>
                <w:b/>
                <w:sz w:val="20"/>
              </w:rPr>
              <w:lastRenderedPageBreak/>
              <w:t>Korisnici sustava</w:t>
            </w:r>
          </w:p>
        </w:tc>
      </w:tr>
      <w:tr w:rsidR="008A1A71" w:rsidRPr="00333ABD" w14:paraId="5970E02A" w14:textId="77777777" w:rsidTr="0011286F">
        <w:trPr>
          <w:trHeight w:val="251"/>
        </w:trPr>
        <w:tc>
          <w:tcPr>
            <w:tcW w:w="539" w:type="dxa"/>
            <w:shd w:val="pct15" w:color="auto" w:fill="auto"/>
            <w:vAlign w:val="center"/>
          </w:tcPr>
          <w:p w14:paraId="30B3E558" w14:textId="77777777" w:rsidR="008A1A71" w:rsidRPr="00333ABD" w:rsidRDefault="008A1A71" w:rsidP="0011286F">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007225AF" w14:textId="77777777" w:rsidR="008A1A71" w:rsidRPr="00333ABD" w:rsidRDefault="008A1A71" w:rsidP="0011286F">
            <w:pPr>
              <w:spacing w:after="0"/>
              <w:jc w:val="center"/>
              <w:rPr>
                <w:rFonts w:cstheme="minorHAnsi"/>
                <w:b/>
                <w:sz w:val="20"/>
              </w:rPr>
            </w:pPr>
            <w:r w:rsidRPr="00333ABD">
              <w:rPr>
                <w:rFonts w:cstheme="minorHAnsi"/>
                <w:b/>
                <w:sz w:val="20"/>
              </w:rPr>
              <w:t>Funkcionalni zahtjev</w:t>
            </w:r>
          </w:p>
        </w:tc>
        <w:tc>
          <w:tcPr>
            <w:tcW w:w="7891" w:type="dxa"/>
            <w:shd w:val="pct15" w:color="auto" w:fill="auto"/>
            <w:vAlign w:val="center"/>
          </w:tcPr>
          <w:p w14:paraId="361C4D58" w14:textId="77777777" w:rsidR="008A1A71" w:rsidRPr="00333ABD" w:rsidRDefault="008A1A71" w:rsidP="0011286F">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76CFE73B" w14:textId="77777777" w:rsidR="008A1A71" w:rsidRPr="008A1A71" w:rsidRDefault="008A1A71" w:rsidP="0011286F">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20E6CBEE" w14:textId="77777777" w:rsidR="008A1A71" w:rsidRPr="008A1A71" w:rsidRDefault="008A1A71" w:rsidP="0011286F">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512A28ED" w14:textId="77777777" w:rsidR="008A1A71" w:rsidRPr="00333ABD" w:rsidRDefault="008A1A71" w:rsidP="0011286F">
            <w:pPr>
              <w:spacing w:after="0"/>
              <w:jc w:val="center"/>
              <w:rPr>
                <w:rFonts w:cstheme="minorHAnsi"/>
                <w:b/>
                <w:sz w:val="20"/>
              </w:rPr>
            </w:pPr>
            <w:r w:rsidRPr="00333ABD">
              <w:rPr>
                <w:rFonts w:cstheme="minorHAnsi"/>
                <w:b/>
                <w:sz w:val="20"/>
              </w:rPr>
              <w:t>Ispunjava (Da/Ne)</w:t>
            </w:r>
          </w:p>
        </w:tc>
      </w:tr>
      <w:tr w:rsidR="008A1A71" w:rsidRPr="00333ABD" w14:paraId="1CC8D689" w14:textId="77777777" w:rsidTr="009E4A69">
        <w:trPr>
          <w:trHeight w:val="217"/>
        </w:trPr>
        <w:tc>
          <w:tcPr>
            <w:tcW w:w="539" w:type="dxa"/>
            <w:vAlign w:val="center"/>
          </w:tcPr>
          <w:p w14:paraId="5A54A3D1" w14:textId="634898C4" w:rsidR="008A1A71" w:rsidRPr="008A1A71" w:rsidRDefault="008A1A71" w:rsidP="008A1A71">
            <w:pPr>
              <w:jc w:val="center"/>
              <w:rPr>
                <w:rFonts w:cstheme="minorHAnsi"/>
                <w:sz w:val="16"/>
                <w:szCs w:val="16"/>
              </w:rPr>
            </w:pPr>
            <w:r w:rsidRPr="008A1A71">
              <w:rPr>
                <w:rFonts w:cstheme="minorHAnsi"/>
                <w:sz w:val="16"/>
                <w:szCs w:val="16"/>
              </w:rPr>
              <w:t>4.1</w:t>
            </w:r>
          </w:p>
        </w:tc>
        <w:tc>
          <w:tcPr>
            <w:tcW w:w="1271" w:type="dxa"/>
            <w:vAlign w:val="center"/>
          </w:tcPr>
          <w:p w14:paraId="7C1D6CBA" w14:textId="7319947B" w:rsidR="008A1A71" w:rsidRPr="008A1A71" w:rsidRDefault="008A1A71" w:rsidP="008A1A71">
            <w:pPr>
              <w:jc w:val="center"/>
              <w:rPr>
                <w:sz w:val="16"/>
                <w:szCs w:val="16"/>
              </w:rPr>
            </w:pPr>
            <w:r w:rsidRPr="008A1A71">
              <w:rPr>
                <w:rFonts w:cstheme="minorHAnsi"/>
                <w:sz w:val="16"/>
                <w:szCs w:val="16"/>
              </w:rPr>
              <w:t>Korisnici</w:t>
            </w:r>
          </w:p>
        </w:tc>
        <w:tc>
          <w:tcPr>
            <w:tcW w:w="7891" w:type="dxa"/>
            <w:vAlign w:val="center"/>
          </w:tcPr>
          <w:p w14:paraId="5EBD6737" w14:textId="5ED6B256" w:rsidR="008A1A71" w:rsidRPr="008A1A71" w:rsidRDefault="008A1A71" w:rsidP="008A1A71">
            <w:pPr>
              <w:spacing w:after="120" w:line="240" w:lineRule="auto"/>
              <w:rPr>
                <w:rFonts w:cstheme="minorHAnsi"/>
                <w:sz w:val="16"/>
                <w:szCs w:val="16"/>
              </w:rPr>
            </w:pPr>
            <w:r w:rsidRPr="008A1A71">
              <w:rPr>
                <w:sz w:val="16"/>
                <w:szCs w:val="16"/>
              </w:rPr>
              <w:t>Korisnici CRM sustava su voditelji prodaje, voditelj prodajne logistike, djelatnici službe podrške kupcima i djelatnici marketinga u matičnoj kompaniji (RASCO d.o.o) te djelatnici koji imaju ekvivalentne pozicije (iste zadaće i odgovornosti) u RASCO-ovim povezanim poduzećima (podružnicama) u</w:t>
            </w:r>
            <w:r w:rsidR="00A86E8A">
              <w:rPr>
                <w:sz w:val="16"/>
                <w:szCs w:val="16"/>
              </w:rPr>
              <w:t xml:space="preserve"> raznim zemljama svijeta.</w:t>
            </w:r>
            <w:r w:rsidRPr="008A1A71">
              <w:rPr>
                <w:sz w:val="16"/>
                <w:szCs w:val="16"/>
              </w:rPr>
              <w:t xml:space="preserve"> Sustav mora imati mogućnost proširenja u slučaju otvaranja novih podružnica u drugim državama.</w:t>
            </w:r>
          </w:p>
        </w:tc>
        <w:tc>
          <w:tcPr>
            <w:tcW w:w="1499" w:type="dxa"/>
          </w:tcPr>
          <w:p w14:paraId="232D994D" w14:textId="77777777" w:rsidR="008A1A71" w:rsidRPr="00333ABD" w:rsidRDefault="008A1A71" w:rsidP="008A1A71">
            <w:pPr>
              <w:rPr>
                <w:rFonts w:cstheme="minorHAnsi"/>
                <w:color w:val="FF0000"/>
                <w:szCs w:val="18"/>
              </w:rPr>
            </w:pPr>
          </w:p>
        </w:tc>
        <w:tc>
          <w:tcPr>
            <w:tcW w:w="1527" w:type="dxa"/>
          </w:tcPr>
          <w:p w14:paraId="275EDD2A" w14:textId="77777777" w:rsidR="008A1A71" w:rsidRPr="00333ABD" w:rsidRDefault="008A1A71" w:rsidP="008A1A71">
            <w:pPr>
              <w:rPr>
                <w:rFonts w:cstheme="minorHAnsi"/>
                <w:color w:val="FF0000"/>
                <w:szCs w:val="18"/>
              </w:rPr>
            </w:pPr>
          </w:p>
        </w:tc>
        <w:tc>
          <w:tcPr>
            <w:tcW w:w="1015" w:type="dxa"/>
          </w:tcPr>
          <w:p w14:paraId="7D5764F4" w14:textId="77777777" w:rsidR="008A1A71" w:rsidRPr="00333ABD" w:rsidRDefault="008A1A71" w:rsidP="008A1A71">
            <w:pPr>
              <w:rPr>
                <w:rFonts w:cstheme="minorHAnsi"/>
                <w:color w:val="FF0000"/>
                <w:szCs w:val="18"/>
              </w:rPr>
            </w:pPr>
          </w:p>
        </w:tc>
      </w:tr>
      <w:tr w:rsidR="008A1A71" w:rsidRPr="00333ABD" w14:paraId="77943DD8" w14:textId="77777777" w:rsidTr="009E4A69">
        <w:trPr>
          <w:trHeight w:val="217"/>
        </w:trPr>
        <w:tc>
          <w:tcPr>
            <w:tcW w:w="539" w:type="dxa"/>
            <w:vAlign w:val="center"/>
          </w:tcPr>
          <w:p w14:paraId="75B041F2" w14:textId="4B9213DE" w:rsidR="008A1A71" w:rsidRPr="008A1A71" w:rsidRDefault="008A1A71" w:rsidP="008A1A71">
            <w:pPr>
              <w:jc w:val="center"/>
              <w:rPr>
                <w:rFonts w:cstheme="minorHAnsi"/>
                <w:sz w:val="16"/>
                <w:szCs w:val="16"/>
              </w:rPr>
            </w:pPr>
            <w:r w:rsidRPr="008A1A71">
              <w:rPr>
                <w:rFonts w:cstheme="minorHAnsi"/>
                <w:sz w:val="16"/>
                <w:szCs w:val="16"/>
              </w:rPr>
              <w:t>4.2</w:t>
            </w:r>
          </w:p>
        </w:tc>
        <w:tc>
          <w:tcPr>
            <w:tcW w:w="1271" w:type="dxa"/>
            <w:vAlign w:val="center"/>
          </w:tcPr>
          <w:p w14:paraId="05DECD57" w14:textId="3E111898" w:rsidR="008A1A71" w:rsidRPr="008A1A71" w:rsidRDefault="008A1A71" w:rsidP="008A1A71">
            <w:pPr>
              <w:jc w:val="center"/>
              <w:rPr>
                <w:rFonts w:cstheme="minorHAnsi"/>
                <w:sz w:val="16"/>
                <w:szCs w:val="16"/>
              </w:rPr>
            </w:pPr>
            <w:r w:rsidRPr="008A1A71">
              <w:rPr>
                <w:rFonts w:cstheme="minorHAnsi"/>
                <w:sz w:val="16"/>
                <w:szCs w:val="16"/>
              </w:rPr>
              <w:t>Korisnici</w:t>
            </w:r>
          </w:p>
        </w:tc>
        <w:tc>
          <w:tcPr>
            <w:tcW w:w="7891" w:type="dxa"/>
            <w:vAlign w:val="center"/>
          </w:tcPr>
          <w:p w14:paraId="0B4D68E4" w14:textId="7B019DAE" w:rsidR="008A1A71" w:rsidRDefault="008A1A71" w:rsidP="008A1A71">
            <w:pPr>
              <w:rPr>
                <w:sz w:val="16"/>
                <w:szCs w:val="16"/>
              </w:rPr>
            </w:pPr>
            <w:r w:rsidRPr="008A1A71">
              <w:rPr>
                <w:sz w:val="16"/>
                <w:szCs w:val="16"/>
              </w:rPr>
              <w:t>Korisnici CRM sustava koji će povremeno sudjelovati u određenim fazama procesa su direktor i voditelj razvoja, direktor i voditelj proizvodnje, voditelj nadogradnji, administrator – IT podrška, Uprava. Za ovdje navedene korisnike sustav mora imati posebn</w:t>
            </w:r>
            <w:r w:rsidR="00266B19">
              <w:rPr>
                <w:sz w:val="16"/>
                <w:szCs w:val="16"/>
              </w:rPr>
              <w:t>a prava pristupa</w:t>
            </w:r>
            <w:r w:rsidRPr="008A1A71">
              <w:rPr>
                <w:sz w:val="16"/>
                <w:szCs w:val="16"/>
              </w:rPr>
              <w:t xml:space="preserve"> koje imaju umanjena prava i značajno manju cijenu nego </w:t>
            </w:r>
            <w:r w:rsidR="00266B19">
              <w:rPr>
                <w:sz w:val="16"/>
                <w:szCs w:val="16"/>
              </w:rPr>
              <w:t>puna prava pristupa</w:t>
            </w:r>
            <w:r w:rsidRPr="008A1A71">
              <w:rPr>
                <w:sz w:val="16"/>
                <w:szCs w:val="16"/>
              </w:rPr>
              <w:t xml:space="preserve"> sustava. </w:t>
            </w:r>
            <w:r w:rsidR="00266B19">
              <w:rPr>
                <w:sz w:val="16"/>
                <w:szCs w:val="16"/>
              </w:rPr>
              <w:t>Prava pristupa</w:t>
            </w:r>
            <w:r w:rsidRPr="008A1A71">
              <w:rPr>
                <w:sz w:val="16"/>
                <w:szCs w:val="16"/>
              </w:rPr>
              <w:t xml:space="preserve"> se moraju jednostavno dodavati</w:t>
            </w:r>
            <w:r w:rsidR="00266B19">
              <w:rPr>
                <w:sz w:val="16"/>
                <w:szCs w:val="16"/>
              </w:rPr>
              <w:t>.</w:t>
            </w:r>
          </w:p>
          <w:p w14:paraId="72C5AF47" w14:textId="5CB34C27" w:rsidR="00BE7F4D" w:rsidRDefault="00FF4428" w:rsidP="008A1A71">
            <w:pPr>
              <w:rPr>
                <w:sz w:val="16"/>
                <w:szCs w:val="16"/>
              </w:rPr>
            </w:pPr>
            <w:r>
              <w:rPr>
                <w:sz w:val="16"/>
                <w:szCs w:val="16"/>
              </w:rPr>
              <w:t xml:space="preserve">Ponuda mora </w:t>
            </w:r>
            <w:r w:rsidR="006A1153">
              <w:rPr>
                <w:sz w:val="16"/>
                <w:szCs w:val="16"/>
              </w:rPr>
              <w:t>uključivati</w:t>
            </w:r>
            <w:r>
              <w:rPr>
                <w:sz w:val="16"/>
                <w:szCs w:val="16"/>
              </w:rPr>
              <w:t xml:space="preserve"> sva prava pristupa</w:t>
            </w:r>
            <w:r w:rsidR="00222588">
              <w:rPr>
                <w:sz w:val="16"/>
                <w:szCs w:val="16"/>
              </w:rPr>
              <w:t xml:space="preserve"> sustavu</w:t>
            </w:r>
            <w:r>
              <w:rPr>
                <w:sz w:val="16"/>
                <w:szCs w:val="16"/>
              </w:rPr>
              <w:t xml:space="preserve"> i ažuriranja </w:t>
            </w:r>
            <w:r w:rsidR="006A1153">
              <w:rPr>
                <w:sz w:val="16"/>
                <w:szCs w:val="16"/>
              </w:rPr>
              <w:t>sustava</w:t>
            </w:r>
            <w:r w:rsidR="00222588">
              <w:rPr>
                <w:sz w:val="16"/>
                <w:szCs w:val="16"/>
              </w:rPr>
              <w:t xml:space="preserve"> kroz </w:t>
            </w:r>
            <w:r w:rsidR="006A1153">
              <w:rPr>
                <w:sz w:val="16"/>
                <w:szCs w:val="16"/>
              </w:rPr>
              <w:t>period</w:t>
            </w:r>
            <w:r w:rsidR="00222588">
              <w:rPr>
                <w:sz w:val="16"/>
                <w:szCs w:val="16"/>
              </w:rPr>
              <w:t xml:space="preserve"> od </w:t>
            </w:r>
            <w:r>
              <w:rPr>
                <w:sz w:val="16"/>
                <w:szCs w:val="16"/>
              </w:rPr>
              <w:t xml:space="preserve"> minimalno 2 godine i više za slijedeći broj korisnika:</w:t>
            </w:r>
          </w:p>
          <w:p w14:paraId="6FE18889" w14:textId="77777777" w:rsidR="00BE7F4D" w:rsidRPr="00BE7F4D" w:rsidRDefault="00BE7F4D" w:rsidP="00BE7F4D">
            <w:pPr>
              <w:pStyle w:val="Odlomakpopisa"/>
              <w:numPr>
                <w:ilvl w:val="0"/>
                <w:numId w:val="46"/>
              </w:numPr>
              <w:spacing w:after="0" w:line="240" w:lineRule="auto"/>
              <w:rPr>
                <w:sz w:val="16"/>
                <w:szCs w:val="16"/>
              </w:rPr>
            </w:pPr>
            <w:r w:rsidRPr="00BE7F4D">
              <w:rPr>
                <w:sz w:val="16"/>
                <w:szCs w:val="16"/>
              </w:rPr>
              <w:t>Modul prodaja: 15 korisnika</w:t>
            </w:r>
          </w:p>
          <w:p w14:paraId="1DA79991" w14:textId="77777777" w:rsidR="00BE7F4D" w:rsidRPr="00BE7F4D" w:rsidRDefault="00BE7F4D" w:rsidP="00BE7F4D">
            <w:pPr>
              <w:pStyle w:val="Odlomakpopisa"/>
              <w:numPr>
                <w:ilvl w:val="0"/>
                <w:numId w:val="46"/>
              </w:numPr>
              <w:spacing w:after="0" w:line="240" w:lineRule="auto"/>
              <w:rPr>
                <w:sz w:val="16"/>
                <w:szCs w:val="16"/>
              </w:rPr>
            </w:pPr>
            <w:r w:rsidRPr="00BE7F4D">
              <w:rPr>
                <w:sz w:val="16"/>
                <w:szCs w:val="16"/>
              </w:rPr>
              <w:t>Modul podrška kupcima: 6 korisnika</w:t>
            </w:r>
          </w:p>
          <w:p w14:paraId="620B15D9" w14:textId="77777777" w:rsidR="00BE7F4D" w:rsidRPr="00BE7F4D" w:rsidRDefault="00BE7F4D" w:rsidP="00BE7F4D">
            <w:pPr>
              <w:pStyle w:val="Odlomakpopisa"/>
              <w:numPr>
                <w:ilvl w:val="0"/>
                <w:numId w:val="46"/>
              </w:numPr>
              <w:spacing w:after="0" w:line="240" w:lineRule="auto"/>
              <w:rPr>
                <w:sz w:val="16"/>
                <w:szCs w:val="16"/>
              </w:rPr>
            </w:pPr>
            <w:r w:rsidRPr="00BE7F4D">
              <w:rPr>
                <w:sz w:val="16"/>
                <w:szCs w:val="16"/>
              </w:rPr>
              <w:t>Modul serviseri: 7 korisnika</w:t>
            </w:r>
          </w:p>
          <w:p w14:paraId="0D659E76" w14:textId="77777777" w:rsidR="00BE7F4D" w:rsidRPr="00BE7F4D" w:rsidRDefault="00BE7F4D" w:rsidP="00BE7F4D">
            <w:pPr>
              <w:pStyle w:val="Odlomakpopisa"/>
              <w:numPr>
                <w:ilvl w:val="0"/>
                <w:numId w:val="46"/>
              </w:numPr>
              <w:spacing w:after="0" w:line="240" w:lineRule="auto"/>
              <w:rPr>
                <w:sz w:val="16"/>
                <w:szCs w:val="16"/>
              </w:rPr>
            </w:pPr>
            <w:r w:rsidRPr="00BE7F4D">
              <w:rPr>
                <w:sz w:val="16"/>
                <w:szCs w:val="16"/>
              </w:rPr>
              <w:t>Modul marketing: 3 korisnika</w:t>
            </w:r>
            <w:bookmarkStart w:id="15" w:name="_GoBack"/>
            <w:bookmarkEnd w:id="15"/>
          </w:p>
          <w:p w14:paraId="00EE07E5" w14:textId="77777777" w:rsidR="00BE7F4D" w:rsidRPr="00BE7F4D" w:rsidRDefault="00BE7F4D" w:rsidP="00BE7F4D">
            <w:pPr>
              <w:pStyle w:val="Odlomakpopisa"/>
              <w:numPr>
                <w:ilvl w:val="0"/>
                <w:numId w:val="46"/>
              </w:numPr>
              <w:spacing w:after="0" w:line="240" w:lineRule="auto"/>
              <w:rPr>
                <w:sz w:val="16"/>
                <w:szCs w:val="16"/>
              </w:rPr>
            </w:pPr>
            <w:r w:rsidRPr="00BE7F4D">
              <w:rPr>
                <w:sz w:val="16"/>
                <w:szCs w:val="16"/>
              </w:rPr>
              <w:t>Modul menadžment: 5 korisnika</w:t>
            </w:r>
          </w:p>
          <w:p w14:paraId="4F782FC9" w14:textId="13233AE9" w:rsidR="00BE7F4D" w:rsidRPr="00BE7F4D" w:rsidRDefault="00266B19" w:rsidP="00BE7F4D">
            <w:pPr>
              <w:pStyle w:val="Odlomakpopisa"/>
              <w:numPr>
                <w:ilvl w:val="0"/>
                <w:numId w:val="46"/>
              </w:numPr>
              <w:spacing w:after="0" w:line="240" w:lineRule="auto"/>
              <w:rPr>
                <w:sz w:val="16"/>
                <w:szCs w:val="16"/>
              </w:rPr>
            </w:pPr>
            <w:r>
              <w:rPr>
                <w:sz w:val="16"/>
                <w:szCs w:val="16"/>
              </w:rPr>
              <w:t xml:space="preserve">Modul </w:t>
            </w:r>
            <w:proofErr w:type="spellStart"/>
            <w:r>
              <w:rPr>
                <w:sz w:val="16"/>
                <w:szCs w:val="16"/>
              </w:rPr>
              <w:t>a</w:t>
            </w:r>
            <w:r w:rsidR="00BE7F4D" w:rsidRPr="00BE7F4D">
              <w:rPr>
                <w:sz w:val="16"/>
                <w:szCs w:val="16"/>
              </w:rPr>
              <w:t>dmin</w:t>
            </w:r>
            <w:proofErr w:type="spellEnd"/>
            <w:r w:rsidR="00BE7F4D" w:rsidRPr="00BE7F4D">
              <w:rPr>
                <w:sz w:val="16"/>
                <w:szCs w:val="16"/>
              </w:rPr>
              <w:t>: 1 korisnik</w:t>
            </w:r>
          </w:p>
        </w:tc>
        <w:tc>
          <w:tcPr>
            <w:tcW w:w="1499" w:type="dxa"/>
          </w:tcPr>
          <w:p w14:paraId="50CE202A" w14:textId="77777777" w:rsidR="008A1A71" w:rsidRPr="00333ABD" w:rsidRDefault="008A1A71" w:rsidP="008A1A71">
            <w:pPr>
              <w:rPr>
                <w:rFonts w:cstheme="minorHAnsi"/>
                <w:color w:val="FF0000"/>
                <w:szCs w:val="18"/>
              </w:rPr>
            </w:pPr>
          </w:p>
        </w:tc>
        <w:tc>
          <w:tcPr>
            <w:tcW w:w="1527" w:type="dxa"/>
          </w:tcPr>
          <w:p w14:paraId="0EB4C58D" w14:textId="77777777" w:rsidR="008A1A71" w:rsidRPr="00333ABD" w:rsidRDefault="008A1A71" w:rsidP="008A1A71">
            <w:pPr>
              <w:rPr>
                <w:rFonts w:cstheme="minorHAnsi"/>
                <w:color w:val="FF0000"/>
                <w:szCs w:val="18"/>
              </w:rPr>
            </w:pPr>
          </w:p>
        </w:tc>
        <w:tc>
          <w:tcPr>
            <w:tcW w:w="1015" w:type="dxa"/>
          </w:tcPr>
          <w:p w14:paraId="480B60FA" w14:textId="77777777" w:rsidR="008A1A71" w:rsidRPr="00333ABD" w:rsidRDefault="008A1A71" w:rsidP="008A1A71">
            <w:pPr>
              <w:rPr>
                <w:rFonts w:cstheme="minorHAnsi"/>
                <w:color w:val="FF0000"/>
                <w:szCs w:val="18"/>
              </w:rPr>
            </w:pPr>
          </w:p>
        </w:tc>
      </w:tr>
      <w:tr w:rsidR="008A1A71" w:rsidRPr="00333ABD" w14:paraId="34B1B5C6" w14:textId="77777777" w:rsidTr="009E4A69">
        <w:trPr>
          <w:trHeight w:val="217"/>
        </w:trPr>
        <w:tc>
          <w:tcPr>
            <w:tcW w:w="539" w:type="dxa"/>
            <w:vAlign w:val="center"/>
          </w:tcPr>
          <w:p w14:paraId="439526E1" w14:textId="03A59F24" w:rsidR="008A1A71" w:rsidRPr="008A1A71" w:rsidRDefault="008A1A71" w:rsidP="008A1A71">
            <w:pPr>
              <w:jc w:val="center"/>
              <w:rPr>
                <w:rFonts w:cstheme="minorHAnsi"/>
                <w:sz w:val="16"/>
                <w:szCs w:val="16"/>
              </w:rPr>
            </w:pPr>
            <w:r w:rsidRPr="008A1A71">
              <w:rPr>
                <w:rFonts w:cstheme="minorHAnsi"/>
                <w:sz w:val="16"/>
                <w:szCs w:val="16"/>
              </w:rPr>
              <w:t>4.3</w:t>
            </w:r>
          </w:p>
        </w:tc>
        <w:tc>
          <w:tcPr>
            <w:tcW w:w="1271" w:type="dxa"/>
            <w:vAlign w:val="center"/>
          </w:tcPr>
          <w:p w14:paraId="4C015490" w14:textId="03D6E2C0" w:rsidR="008A1A71" w:rsidRPr="008A1A71" w:rsidRDefault="008A1A71" w:rsidP="008A1A71">
            <w:pPr>
              <w:jc w:val="center"/>
              <w:rPr>
                <w:rFonts w:cstheme="minorHAnsi"/>
                <w:sz w:val="16"/>
                <w:szCs w:val="16"/>
              </w:rPr>
            </w:pPr>
            <w:r w:rsidRPr="008A1A71">
              <w:rPr>
                <w:rFonts w:cstheme="minorHAnsi"/>
                <w:sz w:val="16"/>
                <w:szCs w:val="16"/>
              </w:rPr>
              <w:t>Korisnici</w:t>
            </w:r>
          </w:p>
        </w:tc>
        <w:tc>
          <w:tcPr>
            <w:tcW w:w="7891" w:type="dxa"/>
            <w:vAlign w:val="center"/>
          </w:tcPr>
          <w:p w14:paraId="6A15F572" w14:textId="65C59BD7" w:rsidR="008A1A71" w:rsidRPr="008A1A71" w:rsidRDefault="008A1A71" w:rsidP="008A1A71">
            <w:pPr>
              <w:rPr>
                <w:sz w:val="16"/>
                <w:szCs w:val="16"/>
              </w:rPr>
            </w:pPr>
            <w:r w:rsidRPr="008A1A71">
              <w:rPr>
                <w:sz w:val="16"/>
                <w:szCs w:val="16"/>
              </w:rPr>
              <w:t>U slučaju odlaska voditelja prodaje, podrške kupcima, marketinga sustav treba imati mogućnost deaktiviranja korisnika.</w:t>
            </w:r>
          </w:p>
        </w:tc>
        <w:tc>
          <w:tcPr>
            <w:tcW w:w="1499" w:type="dxa"/>
          </w:tcPr>
          <w:p w14:paraId="67760E26" w14:textId="77777777" w:rsidR="008A1A71" w:rsidRPr="00333ABD" w:rsidRDefault="008A1A71" w:rsidP="008A1A71">
            <w:pPr>
              <w:rPr>
                <w:rFonts w:cstheme="minorHAnsi"/>
                <w:color w:val="FF0000"/>
                <w:szCs w:val="18"/>
              </w:rPr>
            </w:pPr>
          </w:p>
        </w:tc>
        <w:tc>
          <w:tcPr>
            <w:tcW w:w="1527" w:type="dxa"/>
          </w:tcPr>
          <w:p w14:paraId="3709ABAF" w14:textId="77777777" w:rsidR="008A1A71" w:rsidRPr="00333ABD" w:rsidRDefault="008A1A71" w:rsidP="008A1A71">
            <w:pPr>
              <w:rPr>
                <w:rFonts w:cstheme="minorHAnsi"/>
                <w:color w:val="FF0000"/>
                <w:szCs w:val="18"/>
              </w:rPr>
            </w:pPr>
          </w:p>
        </w:tc>
        <w:tc>
          <w:tcPr>
            <w:tcW w:w="1015" w:type="dxa"/>
          </w:tcPr>
          <w:p w14:paraId="090C374A" w14:textId="77777777" w:rsidR="008A1A71" w:rsidRPr="00333ABD" w:rsidRDefault="008A1A71" w:rsidP="008A1A71">
            <w:pPr>
              <w:rPr>
                <w:rFonts w:cstheme="minorHAnsi"/>
                <w:color w:val="FF0000"/>
                <w:szCs w:val="18"/>
              </w:rPr>
            </w:pPr>
          </w:p>
        </w:tc>
      </w:tr>
      <w:tr w:rsidR="008A1A71" w:rsidRPr="00333ABD" w14:paraId="419CE4F5" w14:textId="77777777" w:rsidTr="009E4A69">
        <w:trPr>
          <w:trHeight w:val="217"/>
        </w:trPr>
        <w:tc>
          <w:tcPr>
            <w:tcW w:w="539" w:type="dxa"/>
            <w:vAlign w:val="center"/>
          </w:tcPr>
          <w:p w14:paraId="3983018D" w14:textId="68F87ADE" w:rsidR="008A1A71" w:rsidRPr="008A1A71" w:rsidRDefault="008A1A71" w:rsidP="008A1A71">
            <w:pPr>
              <w:jc w:val="center"/>
              <w:rPr>
                <w:rFonts w:cstheme="minorHAnsi"/>
                <w:sz w:val="16"/>
                <w:szCs w:val="16"/>
              </w:rPr>
            </w:pPr>
            <w:r w:rsidRPr="008A1A71">
              <w:rPr>
                <w:rFonts w:cstheme="minorHAnsi"/>
                <w:sz w:val="16"/>
                <w:szCs w:val="16"/>
              </w:rPr>
              <w:t>4.4</w:t>
            </w:r>
          </w:p>
        </w:tc>
        <w:tc>
          <w:tcPr>
            <w:tcW w:w="1271" w:type="dxa"/>
            <w:vAlign w:val="center"/>
          </w:tcPr>
          <w:p w14:paraId="71DF44BA" w14:textId="1F8E88D7" w:rsidR="008A1A71" w:rsidRPr="008A1A71" w:rsidRDefault="008A1A71" w:rsidP="008A1A71">
            <w:pPr>
              <w:jc w:val="center"/>
              <w:rPr>
                <w:rFonts w:cstheme="minorHAnsi"/>
                <w:sz w:val="16"/>
                <w:szCs w:val="16"/>
              </w:rPr>
            </w:pPr>
            <w:r w:rsidRPr="008A1A71">
              <w:rPr>
                <w:rFonts w:cstheme="minorHAnsi"/>
                <w:sz w:val="16"/>
                <w:szCs w:val="16"/>
              </w:rPr>
              <w:t>Korisnici</w:t>
            </w:r>
          </w:p>
        </w:tc>
        <w:tc>
          <w:tcPr>
            <w:tcW w:w="7891" w:type="dxa"/>
            <w:vAlign w:val="center"/>
          </w:tcPr>
          <w:p w14:paraId="1D5C90DA" w14:textId="3A24730D" w:rsidR="008A1A71" w:rsidRPr="008A1A71" w:rsidRDefault="008A1A71" w:rsidP="008A1A71">
            <w:pPr>
              <w:rPr>
                <w:sz w:val="16"/>
                <w:szCs w:val="16"/>
              </w:rPr>
            </w:pPr>
            <w:r w:rsidRPr="008A1A71">
              <w:rPr>
                <w:sz w:val="16"/>
                <w:szCs w:val="16"/>
              </w:rPr>
              <w:t>U slučaju odlaska voditelj prodaje, podrške kupcima, marketinga sustav treba imati mogućnost definiranja nasljednika koji će naslijediti prava pristupa dokumentima.</w:t>
            </w:r>
          </w:p>
        </w:tc>
        <w:tc>
          <w:tcPr>
            <w:tcW w:w="1499" w:type="dxa"/>
          </w:tcPr>
          <w:p w14:paraId="032DC9A6" w14:textId="77777777" w:rsidR="008A1A71" w:rsidRPr="00333ABD" w:rsidRDefault="008A1A71" w:rsidP="008A1A71">
            <w:pPr>
              <w:rPr>
                <w:rFonts w:cstheme="minorHAnsi"/>
                <w:color w:val="FF0000"/>
                <w:szCs w:val="18"/>
              </w:rPr>
            </w:pPr>
          </w:p>
        </w:tc>
        <w:tc>
          <w:tcPr>
            <w:tcW w:w="1527" w:type="dxa"/>
          </w:tcPr>
          <w:p w14:paraId="0E9D9F9A" w14:textId="77777777" w:rsidR="008A1A71" w:rsidRPr="00333ABD" w:rsidRDefault="008A1A71" w:rsidP="008A1A71">
            <w:pPr>
              <w:rPr>
                <w:rFonts w:cstheme="minorHAnsi"/>
                <w:color w:val="FF0000"/>
                <w:szCs w:val="18"/>
              </w:rPr>
            </w:pPr>
          </w:p>
        </w:tc>
        <w:tc>
          <w:tcPr>
            <w:tcW w:w="1015" w:type="dxa"/>
          </w:tcPr>
          <w:p w14:paraId="50009690" w14:textId="77777777" w:rsidR="008A1A71" w:rsidRPr="00333ABD" w:rsidRDefault="008A1A71" w:rsidP="008A1A71">
            <w:pPr>
              <w:rPr>
                <w:rFonts w:cstheme="minorHAnsi"/>
                <w:color w:val="FF0000"/>
                <w:szCs w:val="18"/>
              </w:rPr>
            </w:pPr>
          </w:p>
        </w:tc>
      </w:tr>
    </w:tbl>
    <w:p w14:paraId="4209DD53" w14:textId="215CCFFD" w:rsidR="009E4A69" w:rsidRDefault="009E4A69"/>
    <w:p w14:paraId="00A3F03C" w14:textId="17880C89" w:rsidR="00BE7F4D" w:rsidRDefault="00BE7F4D"/>
    <w:p w14:paraId="5955960C" w14:textId="32190FD4" w:rsidR="00BE7F4D" w:rsidRDefault="00BE7F4D"/>
    <w:p w14:paraId="0680FAEE" w14:textId="5F945761" w:rsidR="00BE7F4D" w:rsidRDefault="00BE7F4D"/>
    <w:p w14:paraId="58E9075E" w14:textId="0D0CAFD0" w:rsidR="00BE7F4D" w:rsidRDefault="00BE7F4D"/>
    <w:p w14:paraId="3AC17B8E" w14:textId="49B91161" w:rsidR="00BE7F4D" w:rsidRDefault="00BE7F4D"/>
    <w:p w14:paraId="5BDC9EE9" w14:textId="77777777" w:rsidR="00BE7F4D" w:rsidRDefault="00BE7F4D"/>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71"/>
        <w:gridCol w:w="7891"/>
        <w:gridCol w:w="1499"/>
        <w:gridCol w:w="1527"/>
        <w:gridCol w:w="1015"/>
      </w:tblGrid>
      <w:tr w:rsidR="009E4A69" w:rsidRPr="008A1A71" w14:paraId="532F3909" w14:textId="77777777" w:rsidTr="0011286F">
        <w:trPr>
          <w:trHeight w:val="232"/>
        </w:trPr>
        <w:tc>
          <w:tcPr>
            <w:tcW w:w="13742" w:type="dxa"/>
            <w:gridSpan w:val="6"/>
            <w:shd w:val="pct15" w:color="auto" w:fill="auto"/>
          </w:tcPr>
          <w:p w14:paraId="4309347B" w14:textId="3FF904F5" w:rsidR="009E4A69" w:rsidRPr="008A1A71" w:rsidRDefault="009E4A69" w:rsidP="00211D78">
            <w:pPr>
              <w:pStyle w:val="Odlomakpopisa"/>
              <w:numPr>
                <w:ilvl w:val="0"/>
                <w:numId w:val="2"/>
              </w:numPr>
              <w:spacing w:after="0"/>
              <w:jc w:val="center"/>
              <w:rPr>
                <w:rFonts w:cstheme="minorHAnsi"/>
                <w:b/>
                <w:szCs w:val="18"/>
              </w:rPr>
            </w:pPr>
            <w:r>
              <w:rPr>
                <w:rFonts w:cstheme="minorHAnsi"/>
                <w:b/>
                <w:sz w:val="20"/>
              </w:rPr>
              <w:t>Integracija i migracija</w:t>
            </w:r>
          </w:p>
        </w:tc>
      </w:tr>
      <w:tr w:rsidR="009E4A69" w:rsidRPr="00333ABD" w14:paraId="4852D056" w14:textId="77777777" w:rsidTr="0011286F">
        <w:trPr>
          <w:trHeight w:val="251"/>
        </w:trPr>
        <w:tc>
          <w:tcPr>
            <w:tcW w:w="539" w:type="dxa"/>
            <w:shd w:val="pct15" w:color="auto" w:fill="auto"/>
            <w:vAlign w:val="center"/>
          </w:tcPr>
          <w:p w14:paraId="55ABECC1" w14:textId="77777777" w:rsidR="009E4A69" w:rsidRPr="00333ABD" w:rsidRDefault="009E4A69" w:rsidP="0011286F">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3FA683D3" w14:textId="77777777" w:rsidR="009E4A69" w:rsidRPr="00333ABD" w:rsidRDefault="009E4A69" w:rsidP="0011286F">
            <w:pPr>
              <w:spacing w:after="0"/>
              <w:jc w:val="center"/>
              <w:rPr>
                <w:rFonts w:cstheme="minorHAnsi"/>
                <w:b/>
                <w:sz w:val="20"/>
              </w:rPr>
            </w:pPr>
            <w:r w:rsidRPr="00333ABD">
              <w:rPr>
                <w:rFonts w:cstheme="minorHAnsi"/>
                <w:b/>
                <w:sz w:val="20"/>
              </w:rPr>
              <w:t>Funkcionalni zahtjev</w:t>
            </w:r>
          </w:p>
        </w:tc>
        <w:tc>
          <w:tcPr>
            <w:tcW w:w="7891" w:type="dxa"/>
            <w:shd w:val="pct15" w:color="auto" w:fill="auto"/>
            <w:vAlign w:val="center"/>
          </w:tcPr>
          <w:p w14:paraId="721C1C14" w14:textId="77777777" w:rsidR="009E4A69" w:rsidRPr="00333ABD" w:rsidRDefault="009E4A69" w:rsidP="0011286F">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3B6E10B8" w14:textId="77777777" w:rsidR="009E4A69" w:rsidRPr="008A1A71" w:rsidRDefault="009E4A69" w:rsidP="0011286F">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08843A97" w14:textId="77777777" w:rsidR="009E4A69" w:rsidRPr="008A1A71" w:rsidRDefault="009E4A69" w:rsidP="0011286F">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53C85ADE" w14:textId="77777777" w:rsidR="009E4A69" w:rsidRPr="00333ABD" w:rsidRDefault="009E4A69" w:rsidP="0011286F">
            <w:pPr>
              <w:spacing w:after="0"/>
              <w:jc w:val="center"/>
              <w:rPr>
                <w:rFonts w:cstheme="minorHAnsi"/>
                <w:b/>
                <w:sz w:val="20"/>
              </w:rPr>
            </w:pPr>
            <w:r w:rsidRPr="00333ABD">
              <w:rPr>
                <w:rFonts w:cstheme="minorHAnsi"/>
                <w:b/>
                <w:sz w:val="20"/>
              </w:rPr>
              <w:t>Ispunjava (Da/Ne)</w:t>
            </w:r>
          </w:p>
        </w:tc>
      </w:tr>
      <w:tr w:rsidR="009E4A69" w:rsidRPr="00333ABD" w14:paraId="047280D1" w14:textId="77777777" w:rsidTr="009E4A69">
        <w:trPr>
          <w:trHeight w:val="217"/>
        </w:trPr>
        <w:tc>
          <w:tcPr>
            <w:tcW w:w="539" w:type="dxa"/>
            <w:vAlign w:val="center"/>
          </w:tcPr>
          <w:p w14:paraId="2C0F5D58" w14:textId="3DB6FB7D" w:rsidR="009E4A69" w:rsidRPr="009E4A69" w:rsidRDefault="009E4A69" w:rsidP="009E4A69">
            <w:pPr>
              <w:jc w:val="center"/>
              <w:rPr>
                <w:rFonts w:cstheme="minorHAnsi"/>
                <w:sz w:val="16"/>
                <w:szCs w:val="16"/>
              </w:rPr>
            </w:pPr>
            <w:r w:rsidRPr="009E4A69">
              <w:rPr>
                <w:rFonts w:cstheme="minorHAnsi"/>
                <w:sz w:val="16"/>
                <w:szCs w:val="16"/>
              </w:rPr>
              <w:t>5.1</w:t>
            </w:r>
          </w:p>
        </w:tc>
        <w:tc>
          <w:tcPr>
            <w:tcW w:w="1271" w:type="dxa"/>
            <w:vAlign w:val="center"/>
          </w:tcPr>
          <w:p w14:paraId="647CB43C" w14:textId="2FDAB57D" w:rsidR="009E4A69" w:rsidRPr="009E4A69" w:rsidRDefault="009E4A69" w:rsidP="009E4A69">
            <w:pPr>
              <w:jc w:val="center"/>
              <w:rPr>
                <w:sz w:val="16"/>
                <w:szCs w:val="16"/>
              </w:rPr>
            </w:pPr>
            <w:r w:rsidRPr="009E4A69">
              <w:rPr>
                <w:rFonts w:cstheme="minorHAnsi"/>
                <w:sz w:val="16"/>
                <w:szCs w:val="16"/>
              </w:rPr>
              <w:t>Integracija s ERP-om</w:t>
            </w:r>
          </w:p>
        </w:tc>
        <w:tc>
          <w:tcPr>
            <w:tcW w:w="7891" w:type="dxa"/>
            <w:vAlign w:val="center"/>
          </w:tcPr>
          <w:p w14:paraId="74715665" w14:textId="77777777" w:rsidR="009E4A69" w:rsidRPr="009E4A69" w:rsidRDefault="009E4A69" w:rsidP="009E4A69">
            <w:pPr>
              <w:rPr>
                <w:sz w:val="16"/>
                <w:szCs w:val="16"/>
              </w:rPr>
            </w:pPr>
            <w:r w:rsidRPr="009E4A69">
              <w:rPr>
                <w:sz w:val="16"/>
                <w:szCs w:val="16"/>
              </w:rPr>
              <w:t>CRM sustav bit će moguće sinkronizirati u oba smjera s ERP sustavom. Vrsta sinkronizacije (jednosmjerna ili dvosmjerna) ovisi o tipu podataka koji se sinkroniziraju i navedena je zasebno za svaki tip podataka.</w:t>
            </w:r>
          </w:p>
          <w:p w14:paraId="1F1B55A3" w14:textId="3B0C66AA" w:rsidR="009E4A69" w:rsidRPr="009E4A69" w:rsidRDefault="009E4A69" w:rsidP="009E4A69">
            <w:pPr>
              <w:spacing w:after="120" w:line="240" w:lineRule="auto"/>
              <w:rPr>
                <w:rFonts w:cstheme="minorHAnsi"/>
                <w:sz w:val="16"/>
                <w:szCs w:val="16"/>
              </w:rPr>
            </w:pPr>
            <w:r w:rsidRPr="009E4A69">
              <w:rPr>
                <w:sz w:val="16"/>
                <w:szCs w:val="16"/>
              </w:rPr>
              <w:t>Promjene postojećeg ERP sustava će biti ograničene na implementaciju mehanizama sinkronizacije podataka s CRM sustavom. Definirani dokumenti i procesi unutar ERP sustava se neće mijenjati.</w:t>
            </w:r>
          </w:p>
        </w:tc>
        <w:tc>
          <w:tcPr>
            <w:tcW w:w="1499" w:type="dxa"/>
          </w:tcPr>
          <w:p w14:paraId="76B12102" w14:textId="77777777" w:rsidR="009E4A69" w:rsidRPr="00333ABD" w:rsidRDefault="009E4A69" w:rsidP="009E4A69">
            <w:pPr>
              <w:rPr>
                <w:rFonts w:cstheme="minorHAnsi"/>
                <w:color w:val="FF0000"/>
                <w:szCs w:val="18"/>
              </w:rPr>
            </w:pPr>
          </w:p>
        </w:tc>
        <w:tc>
          <w:tcPr>
            <w:tcW w:w="1527" w:type="dxa"/>
          </w:tcPr>
          <w:p w14:paraId="044C3EEB" w14:textId="77777777" w:rsidR="009E4A69" w:rsidRPr="00333ABD" w:rsidRDefault="009E4A69" w:rsidP="009E4A69">
            <w:pPr>
              <w:rPr>
                <w:rFonts w:cstheme="minorHAnsi"/>
                <w:color w:val="FF0000"/>
                <w:szCs w:val="18"/>
              </w:rPr>
            </w:pPr>
          </w:p>
        </w:tc>
        <w:tc>
          <w:tcPr>
            <w:tcW w:w="1015" w:type="dxa"/>
          </w:tcPr>
          <w:p w14:paraId="7C167424" w14:textId="77777777" w:rsidR="009E4A69" w:rsidRPr="00333ABD" w:rsidRDefault="009E4A69" w:rsidP="009E4A69">
            <w:pPr>
              <w:rPr>
                <w:rFonts w:cstheme="minorHAnsi"/>
                <w:color w:val="FF0000"/>
                <w:szCs w:val="18"/>
              </w:rPr>
            </w:pPr>
          </w:p>
        </w:tc>
      </w:tr>
      <w:tr w:rsidR="009E4A69" w:rsidRPr="00333ABD" w14:paraId="1D024B0B" w14:textId="77777777" w:rsidTr="009E4A69">
        <w:trPr>
          <w:trHeight w:val="217"/>
        </w:trPr>
        <w:tc>
          <w:tcPr>
            <w:tcW w:w="539" w:type="dxa"/>
            <w:vAlign w:val="center"/>
          </w:tcPr>
          <w:p w14:paraId="73DC0EC7" w14:textId="65CB58E7" w:rsidR="009E4A69" w:rsidRPr="009E4A69" w:rsidRDefault="009E4A69" w:rsidP="009E4A69">
            <w:pPr>
              <w:jc w:val="center"/>
              <w:rPr>
                <w:rFonts w:cstheme="minorHAnsi"/>
                <w:sz w:val="16"/>
                <w:szCs w:val="16"/>
              </w:rPr>
            </w:pPr>
            <w:r w:rsidRPr="009E4A69">
              <w:rPr>
                <w:rFonts w:cstheme="minorHAnsi"/>
                <w:sz w:val="16"/>
                <w:szCs w:val="16"/>
              </w:rPr>
              <w:t>5.2</w:t>
            </w:r>
          </w:p>
        </w:tc>
        <w:tc>
          <w:tcPr>
            <w:tcW w:w="1271" w:type="dxa"/>
            <w:vAlign w:val="center"/>
          </w:tcPr>
          <w:p w14:paraId="5C2FEB1E" w14:textId="451E8B41" w:rsidR="009E4A69" w:rsidRPr="009E4A69" w:rsidRDefault="009E4A69" w:rsidP="009E4A69">
            <w:pPr>
              <w:jc w:val="center"/>
              <w:rPr>
                <w:sz w:val="16"/>
                <w:szCs w:val="16"/>
              </w:rPr>
            </w:pPr>
            <w:r w:rsidRPr="009E4A69">
              <w:rPr>
                <w:rFonts w:cstheme="minorHAnsi"/>
                <w:sz w:val="16"/>
                <w:szCs w:val="16"/>
              </w:rPr>
              <w:t>Migracija podataka iz postojećih sustava</w:t>
            </w:r>
          </w:p>
        </w:tc>
        <w:tc>
          <w:tcPr>
            <w:tcW w:w="7891" w:type="dxa"/>
            <w:vAlign w:val="center"/>
          </w:tcPr>
          <w:p w14:paraId="3FD127B0" w14:textId="77777777" w:rsidR="009E4A69" w:rsidRPr="009E4A69" w:rsidRDefault="009E4A69" w:rsidP="009E4A69">
            <w:pPr>
              <w:rPr>
                <w:sz w:val="16"/>
                <w:szCs w:val="16"/>
              </w:rPr>
            </w:pPr>
            <w:r w:rsidRPr="009E4A69">
              <w:rPr>
                <w:sz w:val="16"/>
                <w:szCs w:val="16"/>
              </w:rPr>
              <w:t>Postojeće otvoreni zapisi (predmeti) unutar starog CRM sustava bit će preneseni u novi CRM sustav.</w:t>
            </w:r>
          </w:p>
          <w:p w14:paraId="355BBD6F" w14:textId="77777777" w:rsidR="009E4A69" w:rsidRPr="009E4A69" w:rsidRDefault="009E4A69" w:rsidP="009E4A69">
            <w:pPr>
              <w:spacing w:after="120" w:line="240" w:lineRule="auto"/>
              <w:rPr>
                <w:rFonts w:cstheme="minorHAnsi"/>
                <w:sz w:val="16"/>
                <w:szCs w:val="16"/>
              </w:rPr>
            </w:pPr>
          </w:p>
        </w:tc>
        <w:tc>
          <w:tcPr>
            <w:tcW w:w="1499" w:type="dxa"/>
          </w:tcPr>
          <w:p w14:paraId="1B7F1581" w14:textId="77777777" w:rsidR="009E4A69" w:rsidRPr="00333ABD" w:rsidRDefault="009E4A69" w:rsidP="009E4A69">
            <w:pPr>
              <w:rPr>
                <w:rFonts w:cstheme="minorHAnsi"/>
                <w:color w:val="FF0000"/>
                <w:szCs w:val="18"/>
              </w:rPr>
            </w:pPr>
          </w:p>
        </w:tc>
        <w:tc>
          <w:tcPr>
            <w:tcW w:w="1527" w:type="dxa"/>
          </w:tcPr>
          <w:p w14:paraId="7568C8F5" w14:textId="77777777" w:rsidR="009E4A69" w:rsidRPr="00333ABD" w:rsidRDefault="009E4A69" w:rsidP="009E4A69">
            <w:pPr>
              <w:rPr>
                <w:rFonts w:cstheme="minorHAnsi"/>
                <w:color w:val="FF0000"/>
                <w:szCs w:val="18"/>
              </w:rPr>
            </w:pPr>
          </w:p>
        </w:tc>
        <w:tc>
          <w:tcPr>
            <w:tcW w:w="1015" w:type="dxa"/>
          </w:tcPr>
          <w:p w14:paraId="4FF249B3" w14:textId="77777777" w:rsidR="009E4A69" w:rsidRPr="00333ABD" w:rsidRDefault="009E4A69" w:rsidP="009E4A69">
            <w:pPr>
              <w:rPr>
                <w:rFonts w:cstheme="minorHAnsi"/>
                <w:color w:val="FF0000"/>
                <w:szCs w:val="18"/>
              </w:rPr>
            </w:pPr>
          </w:p>
        </w:tc>
      </w:tr>
      <w:tr w:rsidR="009E4A69" w:rsidRPr="00333ABD" w14:paraId="6A591514" w14:textId="77777777" w:rsidTr="009E4A69">
        <w:trPr>
          <w:trHeight w:val="217"/>
        </w:trPr>
        <w:tc>
          <w:tcPr>
            <w:tcW w:w="539" w:type="dxa"/>
            <w:vAlign w:val="center"/>
          </w:tcPr>
          <w:p w14:paraId="03A6435B" w14:textId="55EC5411" w:rsidR="009E4A69" w:rsidRPr="009E4A69" w:rsidRDefault="009E4A69" w:rsidP="009E4A69">
            <w:pPr>
              <w:jc w:val="center"/>
              <w:rPr>
                <w:rFonts w:cstheme="minorHAnsi"/>
                <w:sz w:val="16"/>
                <w:szCs w:val="16"/>
              </w:rPr>
            </w:pPr>
            <w:r w:rsidRPr="009E4A69">
              <w:rPr>
                <w:rFonts w:cstheme="minorHAnsi"/>
                <w:sz w:val="16"/>
                <w:szCs w:val="16"/>
              </w:rPr>
              <w:t>5.3</w:t>
            </w:r>
          </w:p>
        </w:tc>
        <w:tc>
          <w:tcPr>
            <w:tcW w:w="1271" w:type="dxa"/>
            <w:vAlign w:val="center"/>
          </w:tcPr>
          <w:p w14:paraId="1C72B94D" w14:textId="6661F4CD" w:rsidR="009E4A69" w:rsidRPr="009E4A69" w:rsidRDefault="009E4A69" w:rsidP="009E4A69">
            <w:pPr>
              <w:jc w:val="center"/>
              <w:rPr>
                <w:sz w:val="16"/>
                <w:szCs w:val="16"/>
              </w:rPr>
            </w:pPr>
            <w:r w:rsidRPr="009E4A69">
              <w:rPr>
                <w:rFonts w:cstheme="minorHAnsi"/>
                <w:sz w:val="16"/>
                <w:szCs w:val="16"/>
              </w:rPr>
              <w:t>Pohrana dokumenata</w:t>
            </w:r>
          </w:p>
        </w:tc>
        <w:tc>
          <w:tcPr>
            <w:tcW w:w="7891" w:type="dxa"/>
            <w:vAlign w:val="center"/>
          </w:tcPr>
          <w:p w14:paraId="56F95A80" w14:textId="5AB10854" w:rsidR="009E4A69" w:rsidRPr="009E4A69" w:rsidRDefault="009E4A69" w:rsidP="009E4A69">
            <w:pPr>
              <w:rPr>
                <w:sz w:val="16"/>
                <w:szCs w:val="16"/>
              </w:rPr>
            </w:pPr>
            <w:r w:rsidRPr="009E4A69">
              <w:rPr>
                <w:sz w:val="16"/>
                <w:szCs w:val="16"/>
              </w:rPr>
              <w:t>CRM sustav omogućavat će centraliziranu pohranu i</w:t>
            </w:r>
            <w:r w:rsidR="005110A6">
              <w:rPr>
                <w:sz w:val="16"/>
                <w:szCs w:val="16"/>
              </w:rPr>
              <w:t xml:space="preserve"> upravljanje svim dokumentima (elektronička pošta,</w:t>
            </w:r>
            <w:r w:rsidRPr="009E4A69">
              <w:rPr>
                <w:sz w:val="16"/>
                <w:szCs w:val="16"/>
              </w:rPr>
              <w:t xml:space="preserve"> ponuda, narudžbi, potvrda narudžbi, otpremnica, faktura i slično) vezanih uz pojedini CRM predmet.</w:t>
            </w:r>
          </w:p>
          <w:p w14:paraId="3711CE45" w14:textId="77777777" w:rsidR="009E4A69" w:rsidRPr="009E4A69" w:rsidRDefault="009E4A69" w:rsidP="009E4A69">
            <w:pPr>
              <w:rPr>
                <w:sz w:val="16"/>
                <w:szCs w:val="16"/>
              </w:rPr>
            </w:pPr>
            <w:r w:rsidRPr="009E4A69">
              <w:rPr>
                <w:sz w:val="16"/>
                <w:szCs w:val="16"/>
              </w:rPr>
              <w:t>Pohrana dokumenata bit će implementirana tako da dokumentima mogu pristupiti samo autorizirane osobe.</w:t>
            </w:r>
          </w:p>
          <w:p w14:paraId="41230AE0" w14:textId="77777777" w:rsidR="009E4A69" w:rsidRPr="009E4A69" w:rsidRDefault="009E4A69" w:rsidP="009E4A69">
            <w:pPr>
              <w:rPr>
                <w:sz w:val="16"/>
                <w:szCs w:val="16"/>
              </w:rPr>
            </w:pPr>
            <w:r w:rsidRPr="009E4A69">
              <w:rPr>
                <w:sz w:val="16"/>
                <w:szCs w:val="16"/>
              </w:rPr>
              <w:t>Repozitoriju dokumenata mora biti moguće pristupiti i van CRM sustava, uz odgovarajuća prava pristupa.</w:t>
            </w:r>
          </w:p>
          <w:p w14:paraId="783B7E22" w14:textId="78651D18" w:rsidR="009E4A69" w:rsidRPr="009E4A69" w:rsidRDefault="009E4A69" w:rsidP="009E4A69">
            <w:pPr>
              <w:spacing w:after="120" w:line="240" w:lineRule="auto"/>
              <w:rPr>
                <w:rFonts w:cstheme="minorHAnsi"/>
                <w:sz w:val="16"/>
                <w:szCs w:val="16"/>
              </w:rPr>
            </w:pPr>
            <w:r w:rsidRPr="009E4A69">
              <w:rPr>
                <w:sz w:val="16"/>
                <w:szCs w:val="16"/>
              </w:rPr>
              <w:t>Repozitorij dokumenata mora biti kvalitetno strukturiran i organiziran, kako bi se osigurao jednostavan pristup dokumentima van sustav.</w:t>
            </w:r>
          </w:p>
        </w:tc>
        <w:tc>
          <w:tcPr>
            <w:tcW w:w="1499" w:type="dxa"/>
          </w:tcPr>
          <w:p w14:paraId="1D62E347" w14:textId="77777777" w:rsidR="009E4A69" w:rsidRPr="00333ABD" w:rsidRDefault="009E4A69" w:rsidP="009E4A69">
            <w:pPr>
              <w:rPr>
                <w:rFonts w:cstheme="minorHAnsi"/>
                <w:color w:val="FF0000"/>
                <w:szCs w:val="18"/>
              </w:rPr>
            </w:pPr>
          </w:p>
        </w:tc>
        <w:tc>
          <w:tcPr>
            <w:tcW w:w="1527" w:type="dxa"/>
          </w:tcPr>
          <w:p w14:paraId="75B5D742" w14:textId="77777777" w:rsidR="009E4A69" w:rsidRPr="00333ABD" w:rsidRDefault="009E4A69" w:rsidP="009E4A69">
            <w:pPr>
              <w:rPr>
                <w:rFonts w:cstheme="minorHAnsi"/>
                <w:color w:val="FF0000"/>
                <w:szCs w:val="18"/>
              </w:rPr>
            </w:pPr>
          </w:p>
        </w:tc>
        <w:tc>
          <w:tcPr>
            <w:tcW w:w="1015" w:type="dxa"/>
          </w:tcPr>
          <w:p w14:paraId="5C0FEF38" w14:textId="77777777" w:rsidR="009E4A69" w:rsidRPr="00333ABD" w:rsidRDefault="009E4A69" w:rsidP="009E4A69">
            <w:pPr>
              <w:rPr>
                <w:rFonts w:cstheme="minorHAnsi"/>
                <w:color w:val="FF0000"/>
                <w:szCs w:val="18"/>
              </w:rPr>
            </w:pPr>
          </w:p>
        </w:tc>
      </w:tr>
      <w:tr w:rsidR="009E4A69" w:rsidRPr="00333ABD" w14:paraId="40D77B28" w14:textId="77777777" w:rsidTr="009E4A69">
        <w:trPr>
          <w:trHeight w:val="217"/>
        </w:trPr>
        <w:tc>
          <w:tcPr>
            <w:tcW w:w="539" w:type="dxa"/>
            <w:vAlign w:val="center"/>
          </w:tcPr>
          <w:p w14:paraId="4AE21D90" w14:textId="5A1A2D3C" w:rsidR="009E4A69" w:rsidRPr="009E4A69" w:rsidRDefault="009E4A69" w:rsidP="009E4A69">
            <w:pPr>
              <w:jc w:val="center"/>
              <w:rPr>
                <w:rFonts w:cstheme="minorHAnsi"/>
                <w:sz w:val="16"/>
                <w:szCs w:val="16"/>
              </w:rPr>
            </w:pPr>
            <w:r w:rsidRPr="009E4A69">
              <w:rPr>
                <w:rFonts w:cstheme="minorHAnsi"/>
                <w:sz w:val="16"/>
                <w:szCs w:val="16"/>
              </w:rPr>
              <w:t>5.4</w:t>
            </w:r>
          </w:p>
        </w:tc>
        <w:tc>
          <w:tcPr>
            <w:tcW w:w="1271" w:type="dxa"/>
            <w:vAlign w:val="center"/>
          </w:tcPr>
          <w:p w14:paraId="5F94EB03" w14:textId="39463907" w:rsidR="009E4A69" w:rsidRPr="009E4A69" w:rsidRDefault="009E4A69" w:rsidP="009E4A69">
            <w:pPr>
              <w:jc w:val="center"/>
              <w:rPr>
                <w:sz w:val="16"/>
                <w:szCs w:val="16"/>
              </w:rPr>
            </w:pPr>
            <w:r w:rsidRPr="009E4A69">
              <w:rPr>
                <w:rFonts w:cstheme="minorHAnsi"/>
                <w:sz w:val="16"/>
                <w:szCs w:val="16"/>
              </w:rPr>
              <w:t>Integracija s drugim sustavima</w:t>
            </w:r>
          </w:p>
        </w:tc>
        <w:tc>
          <w:tcPr>
            <w:tcW w:w="7891" w:type="dxa"/>
            <w:vAlign w:val="center"/>
          </w:tcPr>
          <w:p w14:paraId="5606A067" w14:textId="77777777" w:rsidR="009E4A69" w:rsidRPr="009E4A69" w:rsidRDefault="009E4A69" w:rsidP="009E4A69">
            <w:pPr>
              <w:rPr>
                <w:sz w:val="16"/>
                <w:szCs w:val="16"/>
              </w:rPr>
            </w:pPr>
            <w:r w:rsidRPr="009E4A69">
              <w:rPr>
                <w:sz w:val="16"/>
                <w:szCs w:val="16"/>
              </w:rPr>
              <w:t>CRM sustav omogućavat će povezivanje s eksternim sustavom (</w:t>
            </w:r>
            <w:proofErr w:type="spellStart"/>
            <w:r w:rsidRPr="009E4A69">
              <w:rPr>
                <w:sz w:val="16"/>
                <w:szCs w:val="16"/>
              </w:rPr>
              <w:t>ComponentsEngine</w:t>
            </w:r>
            <w:proofErr w:type="spellEnd"/>
            <w:r w:rsidRPr="009E4A69">
              <w:rPr>
                <w:sz w:val="16"/>
                <w:szCs w:val="16"/>
              </w:rPr>
              <w:t>) za upravljanje katalozima i rezervnim dijelovima kroz SSO putem poveznice. Eksterni sustav može se otvarati u novom prozoru.</w:t>
            </w:r>
          </w:p>
          <w:p w14:paraId="5744679C" w14:textId="77777777" w:rsidR="009E4A69" w:rsidRPr="009E4A69" w:rsidRDefault="009E4A69" w:rsidP="009E4A69">
            <w:pPr>
              <w:rPr>
                <w:sz w:val="16"/>
                <w:szCs w:val="16"/>
              </w:rPr>
            </w:pPr>
            <w:r w:rsidRPr="009E4A69">
              <w:rPr>
                <w:sz w:val="16"/>
                <w:szCs w:val="16"/>
              </w:rPr>
              <w:t xml:space="preserve">Upute i procedura kako omogućiti pristup vanjskim korisnicima u SPS sustav mogu se dobiti na zahtjev. </w:t>
            </w:r>
          </w:p>
          <w:p w14:paraId="76479D7E" w14:textId="61821A34" w:rsidR="009E4A69" w:rsidRPr="009E4A69" w:rsidRDefault="009E4A69" w:rsidP="009E4A69">
            <w:pPr>
              <w:rPr>
                <w:sz w:val="16"/>
                <w:szCs w:val="16"/>
              </w:rPr>
            </w:pPr>
            <w:r w:rsidRPr="009E4A69">
              <w:rPr>
                <w:sz w:val="16"/>
                <w:szCs w:val="16"/>
              </w:rPr>
              <w:t xml:space="preserve">CRM sustav služit će kao podloga za izgradnju </w:t>
            </w:r>
            <w:r w:rsidR="00636C34">
              <w:rPr>
                <w:sz w:val="16"/>
                <w:szCs w:val="16"/>
              </w:rPr>
              <w:t>modula za distributere i modula</w:t>
            </w:r>
            <w:r w:rsidRPr="009E4A69">
              <w:rPr>
                <w:sz w:val="16"/>
                <w:szCs w:val="16"/>
              </w:rPr>
              <w:t xml:space="preserve"> za kra</w:t>
            </w:r>
            <w:r w:rsidR="00636C34">
              <w:rPr>
                <w:sz w:val="16"/>
                <w:szCs w:val="16"/>
              </w:rPr>
              <w:t>j</w:t>
            </w:r>
            <w:r w:rsidRPr="009E4A69">
              <w:rPr>
                <w:sz w:val="16"/>
                <w:szCs w:val="16"/>
              </w:rPr>
              <w:t>n</w:t>
            </w:r>
            <w:r w:rsidR="00636C34">
              <w:rPr>
                <w:sz w:val="16"/>
                <w:szCs w:val="16"/>
              </w:rPr>
              <w:t>je kupce</w:t>
            </w:r>
            <w:r w:rsidRPr="009E4A69">
              <w:rPr>
                <w:sz w:val="16"/>
                <w:szCs w:val="16"/>
              </w:rPr>
              <w:t>.</w:t>
            </w:r>
          </w:p>
          <w:p w14:paraId="3471D21A" w14:textId="37A803AB" w:rsidR="009E4A69" w:rsidRPr="009E4A69" w:rsidRDefault="009E4A69" w:rsidP="009E4A69">
            <w:pPr>
              <w:rPr>
                <w:sz w:val="16"/>
                <w:szCs w:val="16"/>
              </w:rPr>
            </w:pPr>
            <w:r w:rsidRPr="009E4A69">
              <w:rPr>
                <w:sz w:val="16"/>
                <w:szCs w:val="16"/>
              </w:rPr>
              <w:t xml:space="preserve">Bilo kakve </w:t>
            </w:r>
            <w:proofErr w:type="spellStart"/>
            <w:r w:rsidRPr="009E4A69">
              <w:rPr>
                <w:sz w:val="16"/>
                <w:szCs w:val="16"/>
              </w:rPr>
              <w:t>međuintegracije</w:t>
            </w:r>
            <w:proofErr w:type="spellEnd"/>
            <w:r w:rsidRPr="009E4A69">
              <w:rPr>
                <w:sz w:val="16"/>
                <w:szCs w:val="16"/>
              </w:rPr>
              <w:t xml:space="preserve"> između sustava trebaju biti</w:t>
            </w:r>
            <w:r w:rsidR="00636C34">
              <w:rPr>
                <w:sz w:val="16"/>
                <w:szCs w:val="16"/>
              </w:rPr>
              <w:t xml:space="preserve"> </w:t>
            </w:r>
            <w:r w:rsidR="00BD35C5">
              <w:rPr>
                <w:sz w:val="16"/>
                <w:szCs w:val="16"/>
              </w:rPr>
              <w:t>orijentirane prema tehnologijama u oblaku</w:t>
            </w:r>
            <w:r w:rsidR="00636C34">
              <w:rPr>
                <w:sz w:val="16"/>
                <w:szCs w:val="16"/>
              </w:rPr>
              <w:t xml:space="preserve"> (engl.</w:t>
            </w:r>
            <w:r w:rsidRPr="009E4A69">
              <w:rPr>
                <w:sz w:val="16"/>
                <w:szCs w:val="16"/>
              </w:rPr>
              <w:t xml:space="preserve"> </w:t>
            </w:r>
            <w:proofErr w:type="spellStart"/>
            <w:r w:rsidRPr="009E4A69">
              <w:rPr>
                <w:sz w:val="16"/>
                <w:szCs w:val="16"/>
              </w:rPr>
              <w:t>cloud</w:t>
            </w:r>
            <w:proofErr w:type="spellEnd"/>
            <w:r w:rsidR="00636C34">
              <w:rPr>
                <w:sz w:val="16"/>
                <w:szCs w:val="16"/>
              </w:rPr>
              <w:t>)</w:t>
            </w:r>
            <w:r w:rsidRPr="009E4A69">
              <w:rPr>
                <w:sz w:val="16"/>
                <w:szCs w:val="16"/>
              </w:rPr>
              <w:t xml:space="preserve"> (npr. korištenje servisa na Azure-u). Dijelovi sustava koji su orijentirani prema vanjskim korisnicima (</w:t>
            </w:r>
            <w:r w:rsidR="00BD35C5">
              <w:rPr>
                <w:sz w:val="16"/>
                <w:szCs w:val="16"/>
              </w:rPr>
              <w:t>modul za distributere i krajnje korisnike</w:t>
            </w:r>
            <w:r w:rsidRPr="009E4A69">
              <w:rPr>
                <w:sz w:val="16"/>
                <w:szCs w:val="16"/>
              </w:rPr>
              <w:t>) moraju biti</w:t>
            </w:r>
            <w:r w:rsidR="00BD35C5">
              <w:rPr>
                <w:sz w:val="16"/>
                <w:szCs w:val="16"/>
              </w:rPr>
              <w:t xml:space="preserve"> bazirani na tehnologijama u oblaku (engl.</w:t>
            </w:r>
            <w:r w:rsidRPr="009E4A69">
              <w:rPr>
                <w:sz w:val="16"/>
                <w:szCs w:val="16"/>
              </w:rPr>
              <w:t xml:space="preserve"> </w:t>
            </w:r>
            <w:proofErr w:type="spellStart"/>
            <w:r w:rsidRPr="009E4A69">
              <w:rPr>
                <w:sz w:val="16"/>
                <w:szCs w:val="16"/>
              </w:rPr>
              <w:t>cloud</w:t>
            </w:r>
            <w:proofErr w:type="spellEnd"/>
            <w:r w:rsidR="00BD35C5">
              <w:rPr>
                <w:sz w:val="16"/>
                <w:szCs w:val="16"/>
              </w:rPr>
              <w:t>)</w:t>
            </w:r>
            <w:r w:rsidRPr="009E4A69">
              <w:rPr>
                <w:sz w:val="16"/>
                <w:szCs w:val="16"/>
              </w:rPr>
              <w:t xml:space="preserve">, te ne smiju biti implementirani na zasebnom serveru (bilo virtualnom ili fizičkom), već kao dio aplikativne platforme (npr. Azure Web </w:t>
            </w:r>
            <w:proofErr w:type="spellStart"/>
            <w:r w:rsidRPr="009E4A69">
              <w:rPr>
                <w:sz w:val="16"/>
                <w:szCs w:val="16"/>
              </w:rPr>
              <w:t>Apps</w:t>
            </w:r>
            <w:proofErr w:type="spellEnd"/>
            <w:r w:rsidRPr="009E4A69">
              <w:rPr>
                <w:sz w:val="16"/>
                <w:szCs w:val="16"/>
              </w:rPr>
              <w:t>).</w:t>
            </w:r>
          </w:p>
          <w:p w14:paraId="0D95F582" w14:textId="77777777" w:rsidR="009E4A69" w:rsidRPr="009E4A69" w:rsidRDefault="009E4A69" w:rsidP="009E4A69">
            <w:pPr>
              <w:rPr>
                <w:sz w:val="16"/>
                <w:szCs w:val="16"/>
              </w:rPr>
            </w:pPr>
            <w:r w:rsidRPr="009E4A69">
              <w:rPr>
                <w:sz w:val="16"/>
                <w:szCs w:val="16"/>
              </w:rPr>
              <w:t xml:space="preserve">Sustav će omogućiti integraciju s nekim od SMS servisa. (npr. </w:t>
            </w:r>
            <w:proofErr w:type="spellStart"/>
            <w:r w:rsidRPr="009E4A69">
              <w:rPr>
                <w:sz w:val="16"/>
                <w:szCs w:val="16"/>
              </w:rPr>
              <w:t>InfoBip</w:t>
            </w:r>
            <w:proofErr w:type="spellEnd"/>
            <w:r w:rsidRPr="009E4A69">
              <w:rPr>
                <w:sz w:val="16"/>
                <w:szCs w:val="16"/>
              </w:rPr>
              <w:t xml:space="preserve"> ili neki drugi servis koji je potencijalno podržan od strane proizvođača CRM sustava bez dodatne implementacije).</w:t>
            </w:r>
          </w:p>
          <w:p w14:paraId="6F08B9CA" w14:textId="77777777" w:rsidR="009E4A69" w:rsidRPr="009E4A69" w:rsidRDefault="009E4A69" w:rsidP="009E4A69">
            <w:pPr>
              <w:spacing w:after="120" w:line="240" w:lineRule="auto"/>
              <w:rPr>
                <w:rFonts w:cstheme="minorHAnsi"/>
                <w:sz w:val="16"/>
                <w:szCs w:val="16"/>
              </w:rPr>
            </w:pPr>
          </w:p>
        </w:tc>
        <w:tc>
          <w:tcPr>
            <w:tcW w:w="1499" w:type="dxa"/>
          </w:tcPr>
          <w:p w14:paraId="3CCC6335" w14:textId="77777777" w:rsidR="009E4A69" w:rsidRPr="00333ABD" w:rsidRDefault="009E4A69" w:rsidP="009E4A69">
            <w:pPr>
              <w:rPr>
                <w:rFonts w:cstheme="minorHAnsi"/>
                <w:color w:val="FF0000"/>
                <w:szCs w:val="18"/>
              </w:rPr>
            </w:pPr>
          </w:p>
        </w:tc>
        <w:tc>
          <w:tcPr>
            <w:tcW w:w="1527" w:type="dxa"/>
          </w:tcPr>
          <w:p w14:paraId="0806C698" w14:textId="77777777" w:rsidR="009E4A69" w:rsidRPr="00333ABD" w:rsidRDefault="009E4A69" w:rsidP="009E4A69">
            <w:pPr>
              <w:rPr>
                <w:rFonts w:cstheme="minorHAnsi"/>
                <w:color w:val="FF0000"/>
                <w:szCs w:val="18"/>
              </w:rPr>
            </w:pPr>
          </w:p>
        </w:tc>
        <w:tc>
          <w:tcPr>
            <w:tcW w:w="1015" w:type="dxa"/>
          </w:tcPr>
          <w:p w14:paraId="06FD5CA3" w14:textId="77777777" w:rsidR="009E4A69" w:rsidRPr="00333ABD" w:rsidRDefault="009E4A69" w:rsidP="009E4A69">
            <w:pPr>
              <w:rPr>
                <w:rFonts w:cstheme="minorHAnsi"/>
                <w:color w:val="FF0000"/>
                <w:szCs w:val="18"/>
              </w:rPr>
            </w:pPr>
          </w:p>
        </w:tc>
      </w:tr>
    </w:tbl>
    <w:p w14:paraId="0EE1E6C3" w14:textId="3FADFC00" w:rsidR="009E4A69" w:rsidRDefault="009E4A69"/>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71"/>
        <w:gridCol w:w="7889"/>
        <w:gridCol w:w="1499"/>
        <w:gridCol w:w="1527"/>
        <w:gridCol w:w="1015"/>
      </w:tblGrid>
      <w:tr w:rsidR="009E4A69" w:rsidRPr="008A1A71" w14:paraId="3FA31F88" w14:textId="77777777" w:rsidTr="0011286F">
        <w:trPr>
          <w:trHeight w:val="232"/>
        </w:trPr>
        <w:tc>
          <w:tcPr>
            <w:tcW w:w="13742" w:type="dxa"/>
            <w:gridSpan w:val="6"/>
            <w:shd w:val="pct15" w:color="auto" w:fill="auto"/>
          </w:tcPr>
          <w:p w14:paraId="16B1D773" w14:textId="56C9954E" w:rsidR="009E4A69" w:rsidRPr="008A1A71" w:rsidRDefault="009E4A69" w:rsidP="00211D78">
            <w:pPr>
              <w:pStyle w:val="Odlomakpopisa"/>
              <w:numPr>
                <w:ilvl w:val="0"/>
                <w:numId w:val="2"/>
              </w:numPr>
              <w:spacing w:after="0"/>
              <w:jc w:val="center"/>
              <w:rPr>
                <w:rFonts w:cstheme="minorHAnsi"/>
                <w:b/>
                <w:szCs w:val="18"/>
              </w:rPr>
            </w:pPr>
            <w:r>
              <w:rPr>
                <w:rFonts w:cstheme="minorHAnsi"/>
                <w:b/>
                <w:sz w:val="20"/>
              </w:rPr>
              <w:t>Funkcionalni zahtjevi - Prodaja</w:t>
            </w:r>
          </w:p>
        </w:tc>
      </w:tr>
      <w:tr w:rsidR="0011286F" w:rsidRPr="00333ABD" w14:paraId="3B4B1179" w14:textId="77777777" w:rsidTr="0011286F">
        <w:trPr>
          <w:trHeight w:val="251"/>
        </w:trPr>
        <w:tc>
          <w:tcPr>
            <w:tcW w:w="541" w:type="dxa"/>
            <w:shd w:val="pct15" w:color="auto" w:fill="auto"/>
            <w:vAlign w:val="center"/>
          </w:tcPr>
          <w:p w14:paraId="6FFD8C8E" w14:textId="77777777" w:rsidR="009E4A69" w:rsidRPr="00333ABD" w:rsidRDefault="009E4A69" w:rsidP="0011286F">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6D060FDB" w14:textId="77777777" w:rsidR="009E4A69" w:rsidRPr="00333ABD" w:rsidRDefault="009E4A69" w:rsidP="0011286F">
            <w:pPr>
              <w:spacing w:after="0"/>
              <w:jc w:val="center"/>
              <w:rPr>
                <w:rFonts w:cstheme="minorHAnsi"/>
                <w:b/>
                <w:sz w:val="20"/>
              </w:rPr>
            </w:pPr>
            <w:r w:rsidRPr="00333ABD">
              <w:rPr>
                <w:rFonts w:cstheme="minorHAnsi"/>
                <w:b/>
                <w:sz w:val="20"/>
              </w:rPr>
              <w:t>Funkcionalni zahtjev</w:t>
            </w:r>
          </w:p>
        </w:tc>
        <w:tc>
          <w:tcPr>
            <w:tcW w:w="7889" w:type="dxa"/>
            <w:shd w:val="pct15" w:color="auto" w:fill="auto"/>
            <w:vAlign w:val="center"/>
          </w:tcPr>
          <w:p w14:paraId="1C9B3088" w14:textId="77777777" w:rsidR="009E4A69" w:rsidRPr="00333ABD" w:rsidRDefault="009E4A69" w:rsidP="0011286F">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08A1A182" w14:textId="77777777" w:rsidR="009E4A69" w:rsidRPr="008A1A71" w:rsidRDefault="009E4A69" w:rsidP="0011286F">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3BBDB25F" w14:textId="77777777" w:rsidR="009E4A69" w:rsidRPr="008A1A71" w:rsidRDefault="009E4A69" w:rsidP="0011286F">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7770BE8D" w14:textId="77777777" w:rsidR="009E4A69" w:rsidRPr="00333ABD" w:rsidRDefault="009E4A69" w:rsidP="0011286F">
            <w:pPr>
              <w:spacing w:after="0"/>
              <w:jc w:val="center"/>
              <w:rPr>
                <w:rFonts w:cstheme="minorHAnsi"/>
                <w:b/>
                <w:sz w:val="20"/>
              </w:rPr>
            </w:pPr>
            <w:r w:rsidRPr="00333ABD">
              <w:rPr>
                <w:rFonts w:cstheme="minorHAnsi"/>
                <w:b/>
                <w:sz w:val="20"/>
              </w:rPr>
              <w:t>Ispunjava (Da/Ne)</w:t>
            </w:r>
          </w:p>
        </w:tc>
      </w:tr>
      <w:tr w:rsidR="0011286F" w:rsidRPr="00333ABD" w14:paraId="3D43DF0F" w14:textId="77777777" w:rsidTr="0011286F">
        <w:trPr>
          <w:trHeight w:val="217"/>
        </w:trPr>
        <w:tc>
          <w:tcPr>
            <w:tcW w:w="541" w:type="dxa"/>
            <w:vAlign w:val="center"/>
          </w:tcPr>
          <w:p w14:paraId="49EA1850" w14:textId="23DAFDC4" w:rsidR="009E4A69" w:rsidRPr="009E4A69" w:rsidRDefault="009E4A69" w:rsidP="009E4A69">
            <w:pPr>
              <w:jc w:val="center"/>
              <w:rPr>
                <w:rFonts w:cstheme="minorHAnsi"/>
                <w:sz w:val="16"/>
                <w:szCs w:val="16"/>
              </w:rPr>
            </w:pPr>
            <w:r w:rsidRPr="009E4A69">
              <w:rPr>
                <w:rFonts w:cstheme="minorHAnsi"/>
                <w:sz w:val="16"/>
                <w:szCs w:val="16"/>
              </w:rPr>
              <w:t>6.1</w:t>
            </w:r>
          </w:p>
        </w:tc>
        <w:tc>
          <w:tcPr>
            <w:tcW w:w="1271" w:type="dxa"/>
            <w:vAlign w:val="center"/>
          </w:tcPr>
          <w:p w14:paraId="34B3883C" w14:textId="23460B57" w:rsidR="009E4A69" w:rsidRPr="009E4A69" w:rsidRDefault="009E4A69" w:rsidP="009E4A69">
            <w:pPr>
              <w:jc w:val="center"/>
              <w:rPr>
                <w:sz w:val="16"/>
                <w:szCs w:val="16"/>
              </w:rPr>
            </w:pPr>
            <w:r w:rsidRPr="009E4A69">
              <w:rPr>
                <w:rFonts w:cstheme="minorHAnsi"/>
                <w:sz w:val="16"/>
                <w:szCs w:val="16"/>
              </w:rPr>
              <w:t>Centralizacija prodajnog procesa</w:t>
            </w:r>
          </w:p>
        </w:tc>
        <w:tc>
          <w:tcPr>
            <w:tcW w:w="7889" w:type="dxa"/>
            <w:vAlign w:val="center"/>
          </w:tcPr>
          <w:p w14:paraId="512DD8DA" w14:textId="77777777" w:rsidR="009E4A69" w:rsidRPr="009E4A69" w:rsidRDefault="009E4A69" w:rsidP="009E4A69">
            <w:pPr>
              <w:rPr>
                <w:sz w:val="16"/>
                <w:szCs w:val="16"/>
              </w:rPr>
            </w:pPr>
            <w:r w:rsidRPr="009E4A69">
              <w:rPr>
                <w:sz w:val="16"/>
                <w:szCs w:val="16"/>
              </w:rPr>
              <w:t>Sustav treba omogućiti centralizaciju prodajnog procesa i spriječiti dupliranje procesa zbog više međusobno nepovezanih sustava.</w:t>
            </w:r>
          </w:p>
          <w:p w14:paraId="66E511A3" w14:textId="77777777" w:rsidR="009E4A69" w:rsidRPr="009E4A69" w:rsidRDefault="009E4A69" w:rsidP="009E4A69">
            <w:pPr>
              <w:rPr>
                <w:sz w:val="16"/>
                <w:szCs w:val="16"/>
              </w:rPr>
            </w:pPr>
            <w:r w:rsidRPr="009E4A69">
              <w:rPr>
                <w:sz w:val="16"/>
                <w:szCs w:val="16"/>
              </w:rPr>
              <w:t>Sustav treba omogućiti postojanje centraliziranog mjesta za dokumentaciju vezanu uz kupce i distributere.</w:t>
            </w:r>
          </w:p>
          <w:p w14:paraId="7CE29060" w14:textId="77777777" w:rsidR="009E4A69" w:rsidRPr="009E4A69" w:rsidRDefault="009E4A69" w:rsidP="009E4A69">
            <w:pPr>
              <w:rPr>
                <w:sz w:val="16"/>
                <w:szCs w:val="16"/>
              </w:rPr>
            </w:pPr>
            <w:r w:rsidRPr="009E4A69">
              <w:rPr>
                <w:sz w:val="16"/>
                <w:szCs w:val="16"/>
              </w:rPr>
              <w:t>Sustav treba omogućiti zaposlenicima matične kompanije RASCO i zaposlenicima podružnica da ga koriste na isti način i uz iste koristi za korisnike i kompanije. Sustav mora uzeti u obzir razlike između država pri izdavanju dokumenata ponuda i potvrda narudžbe, budući da različite zemlje osim jezika imaju i različite poreze (specifično, porez na dodanu vrijednost).</w:t>
            </w:r>
          </w:p>
          <w:p w14:paraId="1AC99DE0" w14:textId="322BBDE8" w:rsidR="009E4A69" w:rsidRPr="009E4A69" w:rsidRDefault="009E4A69" w:rsidP="009E4A69">
            <w:pPr>
              <w:rPr>
                <w:sz w:val="16"/>
                <w:szCs w:val="16"/>
              </w:rPr>
            </w:pPr>
            <w:r w:rsidRPr="009E4A69">
              <w:rPr>
                <w:sz w:val="16"/>
                <w:szCs w:val="16"/>
              </w:rPr>
              <w:t>CRM sustav podržava jedinstveni prodajni proces. Kako bi omogućili i RASCO-ovim podružnicama korištenje sustava u punoj mjeri, sustav će omogućiti da dokument narudžba kupca sadrži oznaku tipa – integrirani tip i neintegrirani tip narudžbe kupca. Korisnik sustava prilikom stvaranja dokumenta narudžba kupca mora odabrati jedan od dva tipa. Standardno je prilikom stvaranja dokumenta odabran integrirani tip dokumenta.</w:t>
            </w:r>
          </w:p>
          <w:p w14:paraId="43BA5C89" w14:textId="77777777" w:rsidR="009E4A69" w:rsidRPr="009E4A69" w:rsidRDefault="009E4A69" w:rsidP="009E4A69">
            <w:pPr>
              <w:rPr>
                <w:sz w:val="16"/>
                <w:szCs w:val="16"/>
              </w:rPr>
            </w:pPr>
            <w:r w:rsidRPr="009E4A69">
              <w:rPr>
                <w:sz w:val="16"/>
                <w:szCs w:val="16"/>
              </w:rPr>
              <w:t>Kod integrirane narudžbe kupca, kupac koji je naveden unutar dokumenta narudžba kupca je ujedno i kupac u svim dokumentima koji nastaju kasnije (potvrda narudžbe, otpremnica, izlazni račun). Integrirani dokument narudžba kupca koristi se kako je opisano u integraciji s ERP sustavom.</w:t>
            </w:r>
          </w:p>
          <w:p w14:paraId="122E7AFB" w14:textId="5F7CDC85" w:rsidR="009E4A69" w:rsidRPr="009E4A69" w:rsidRDefault="009E4A69" w:rsidP="009E4A69">
            <w:pPr>
              <w:spacing w:after="120" w:line="240" w:lineRule="auto"/>
              <w:rPr>
                <w:rFonts w:cstheme="minorHAnsi"/>
                <w:sz w:val="16"/>
                <w:szCs w:val="16"/>
              </w:rPr>
            </w:pPr>
            <w:r w:rsidRPr="009E4A69">
              <w:rPr>
                <w:sz w:val="16"/>
                <w:szCs w:val="16"/>
              </w:rPr>
              <w:t>Neintegrirani dokument narudžba kupca je apsolutno isti kao i integrirani (osim po oznaci tipa integriranosti), a koristi se na način da njegovim kreiranjem ne započinje proces u ERP-u. Nakon što je navedeni dokument kreiran, prodajna logistika dobiva obavijest o kreiranju navedenog dokumenta. Zadatak je prodajne logistike da ručno unutar predmetne prilike kreira dodatni dokument narudžba kupca, ovog puta integrirani, unutar kojeg je kao kupac navedena podružnica, krajnji kupac je krajnji kupac podružnice iz same prilike, stavke su iste kao i na neintegriranoj narudžbi kupac, osim cijena i rabat, koji su ručno prilagođeni internim pravilima između RASCO-a i podružnice. Kreiranje ovog dokumenta svi kasniji dokumenti (potvrda narudžbe, otpremnica, izlazni računi) se kreiraju koristeći podatke iz ovog dokumenta, odnosno koristi se proces koji započinje integriranom narudžbom kupca.</w:t>
            </w:r>
          </w:p>
        </w:tc>
        <w:tc>
          <w:tcPr>
            <w:tcW w:w="1499" w:type="dxa"/>
          </w:tcPr>
          <w:p w14:paraId="1C309C11" w14:textId="77777777" w:rsidR="009E4A69" w:rsidRPr="00333ABD" w:rsidRDefault="009E4A69" w:rsidP="009E4A69">
            <w:pPr>
              <w:rPr>
                <w:rFonts w:cstheme="minorHAnsi"/>
                <w:color w:val="FF0000"/>
                <w:szCs w:val="18"/>
              </w:rPr>
            </w:pPr>
          </w:p>
        </w:tc>
        <w:tc>
          <w:tcPr>
            <w:tcW w:w="1527" w:type="dxa"/>
          </w:tcPr>
          <w:p w14:paraId="0FE00A73" w14:textId="77777777" w:rsidR="009E4A69" w:rsidRPr="00333ABD" w:rsidRDefault="009E4A69" w:rsidP="009E4A69">
            <w:pPr>
              <w:rPr>
                <w:rFonts w:cstheme="minorHAnsi"/>
                <w:color w:val="FF0000"/>
                <w:szCs w:val="18"/>
              </w:rPr>
            </w:pPr>
          </w:p>
        </w:tc>
        <w:tc>
          <w:tcPr>
            <w:tcW w:w="1015" w:type="dxa"/>
          </w:tcPr>
          <w:p w14:paraId="20FDA230" w14:textId="77777777" w:rsidR="009E4A69" w:rsidRPr="00333ABD" w:rsidRDefault="009E4A69" w:rsidP="009E4A69">
            <w:pPr>
              <w:rPr>
                <w:rFonts w:cstheme="minorHAnsi"/>
                <w:color w:val="FF0000"/>
                <w:szCs w:val="18"/>
              </w:rPr>
            </w:pPr>
          </w:p>
        </w:tc>
      </w:tr>
      <w:tr w:rsidR="009E4A69" w:rsidRPr="009E4A69" w14:paraId="7FEF2091" w14:textId="77777777" w:rsidTr="0011286F">
        <w:trPr>
          <w:trHeight w:val="217"/>
        </w:trPr>
        <w:tc>
          <w:tcPr>
            <w:tcW w:w="541" w:type="dxa"/>
            <w:vAlign w:val="center"/>
          </w:tcPr>
          <w:p w14:paraId="423418B2" w14:textId="7E65E887" w:rsidR="009E4A69" w:rsidRPr="009E4A69" w:rsidRDefault="009E4A69" w:rsidP="009E4A69">
            <w:pPr>
              <w:jc w:val="center"/>
              <w:rPr>
                <w:rFonts w:cstheme="minorHAnsi"/>
                <w:sz w:val="16"/>
                <w:szCs w:val="16"/>
              </w:rPr>
            </w:pPr>
            <w:r w:rsidRPr="009E4A69">
              <w:rPr>
                <w:rFonts w:cstheme="minorHAnsi"/>
                <w:sz w:val="16"/>
                <w:szCs w:val="16"/>
              </w:rPr>
              <w:t>6.2</w:t>
            </w:r>
          </w:p>
        </w:tc>
        <w:tc>
          <w:tcPr>
            <w:tcW w:w="1271" w:type="dxa"/>
            <w:vAlign w:val="center"/>
          </w:tcPr>
          <w:p w14:paraId="63A42B2B" w14:textId="2696906F" w:rsidR="009E4A69" w:rsidRPr="009E4A69" w:rsidRDefault="009E4A69" w:rsidP="009E4A69">
            <w:pPr>
              <w:jc w:val="center"/>
              <w:rPr>
                <w:rFonts w:cstheme="minorHAnsi"/>
                <w:sz w:val="16"/>
                <w:szCs w:val="16"/>
              </w:rPr>
            </w:pPr>
            <w:r w:rsidRPr="009E4A69">
              <w:rPr>
                <w:rFonts w:cstheme="minorHAnsi"/>
                <w:sz w:val="16"/>
                <w:szCs w:val="16"/>
              </w:rPr>
              <w:t>360° pogled - Centralizirana slika korisnika</w:t>
            </w:r>
          </w:p>
        </w:tc>
        <w:tc>
          <w:tcPr>
            <w:tcW w:w="7889" w:type="dxa"/>
            <w:vAlign w:val="center"/>
          </w:tcPr>
          <w:p w14:paraId="792FC2DE" w14:textId="77777777" w:rsidR="009E4A69" w:rsidRPr="009E4A69" w:rsidRDefault="009E4A69" w:rsidP="009E4A69">
            <w:pPr>
              <w:spacing w:after="0"/>
              <w:rPr>
                <w:rFonts w:cstheme="minorHAnsi"/>
                <w:sz w:val="16"/>
                <w:szCs w:val="16"/>
              </w:rPr>
            </w:pPr>
            <w:r w:rsidRPr="009E4A69">
              <w:rPr>
                <w:rFonts w:cstheme="minorHAnsi"/>
                <w:sz w:val="16"/>
                <w:szCs w:val="16"/>
              </w:rPr>
              <w:t>Potrebno je omogućiti konsolidaciju svih podataka o kupcu kao i personalizirani pogled na korisnika 360°.</w:t>
            </w:r>
          </w:p>
          <w:p w14:paraId="3853C8F8" w14:textId="77777777" w:rsidR="009E4A69" w:rsidRPr="009E4A69" w:rsidRDefault="009E4A69" w:rsidP="009E4A69">
            <w:pPr>
              <w:spacing w:after="0"/>
              <w:rPr>
                <w:rFonts w:cstheme="minorHAnsi"/>
                <w:sz w:val="16"/>
                <w:szCs w:val="16"/>
              </w:rPr>
            </w:pPr>
          </w:p>
          <w:p w14:paraId="01519190" w14:textId="77777777" w:rsidR="009E4A69" w:rsidRPr="009E4A69" w:rsidRDefault="009E4A69" w:rsidP="009E4A69">
            <w:pPr>
              <w:spacing w:after="0"/>
              <w:rPr>
                <w:rFonts w:cstheme="minorHAnsi"/>
                <w:sz w:val="16"/>
                <w:szCs w:val="16"/>
              </w:rPr>
            </w:pPr>
            <w:r w:rsidRPr="009E4A69">
              <w:rPr>
                <w:rFonts w:cstheme="minorHAnsi"/>
                <w:sz w:val="16"/>
                <w:szCs w:val="16"/>
              </w:rPr>
              <w:t>Sustav treba omogućiti pristup i prikaz podataka o kupcu kao što su:</w:t>
            </w:r>
          </w:p>
          <w:p w14:paraId="3149EF05"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t>Aktivnosti</w:t>
            </w:r>
          </w:p>
          <w:p w14:paraId="7C636503" w14:textId="356FF59F" w:rsidR="009E4A69" w:rsidRPr="00BD35C5" w:rsidRDefault="00BD35C5" w:rsidP="00211D78">
            <w:pPr>
              <w:pStyle w:val="Odlomakpopisa"/>
              <w:numPr>
                <w:ilvl w:val="0"/>
                <w:numId w:val="4"/>
              </w:numPr>
              <w:spacing w:after="0" w:line="240" w:lineRule="auto"/>
              <w:rPr>
                <w:rFonts w:cstheme="minorHAnsi"/>
                <w:sz w:val="16"/>
                <w:szCs w:val="16"/>
              </w:rPr>
            </w:pPr>
            <w:r w:rsidRPr="00BD35C5">
              <w:rPr>
                <w:rFonts w:cstheme="minorHAnsi"/>
                <w:sz w:val="16"/>
                <w:szCs w:val="16"/>
              </w:rPr>
              <w:t xml:space="preserve">Upiti (engl. </w:t>
            </w:r>
            <w:proofErr w:type="spellStart"/>
            <w:r w:rsidRPr="00BD35C5">
              <w:rPr>
                <w:rFonts w:cstheme="minorHAnsi"/>
                <w:sz w:val="16"/>
                <w:szCs w:val="16"/>
              </w:rPr>
              <w:t>ticket</w:t>
            </w:r>
            <w:proofErr w:type="spellEnd"/>
            <w:r w:rsidRPr="00BD35C5">
              <w:rPr>
                <w:rFonts w:cstheme="minorHAnsi"/>
                <w:sz w:val="16"/>
                <w:szCs w:val="16"/>
              </w:rPr>
              <w:t>)</w:t>
            </w:r>
          </w:p>
          <w:p w14:paraId="0C271366"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t>Prodajne prilike</w:t>
            </w:r>
          </w:p>
          <w:p w14:paraId="521FF01E"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t>Ponude</w:t>
            </w:r>
          </w:p>
          <w:p w14:paraId="2E4B945A"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t>Narudžbe</w:t>
            </w:r>
          </w:p>
          <w:p w14:paraId="2487184A"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lastRenderedPageBreak/>
              <w:t>Fakture</w:t>
            </w:r>
          </w:p>
          <w:p w14:paraId="6DBB8F52"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t>Naplata</w:t>
            </w:r>
          </w:p>
          <w:p w14:paraId="4F761EB8"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t>Uređaji</w:t>
            </w:r>
          </w:p>
          <w:p w14:paraId="01856246" w14:textId="77777777" w:rsidR="009E4A69" w:rsidRPr="009E4A69" w:rsidRDefault="009E4A69" w:rsidP="00211D78">
            <w:pPr>
              <w:pStyle w:val="Odlomakpopisa"/>
              <w:numPr>
                <w:ilvl w:val="0"/>
                <w:numId w:val="4"/>
              </w:numPr>
              <w:spacing w:after="0" w:line="240" w:lineRule="auto"/>
              <w:rPr>
                <w:rFonts w:cstheme="minorHAnsi"/>
                <w:sz w:val="16"/>
                <w:szCs w:val="16"/>
              </w:rPr>
            </w:pPr>
            <w:r w:rsidRPr="009E4A69">
              <w:rPr>
                <w:rFonts w:cstheme="minorHAnsi"/>
                <w:sz w:val="16"/>
                <w:szCs w:val="16"/>
              </w:rPr>
              <w:t>Servisni nalozi</w:t>
            </w:r>
          </w:p>
          <w:p w14:paraId="4DE5BCA7" w14:textId="77777777" w:rsidR="009E4A69" w:rsidRPr="009E4A69" w:rsidRDefault="009E4A69" w:rsidP="00211D78">
            <w:pPr>
              <w:pStyle w:val="Odlomakpopisa"/>
              <w:numPr>
                <w:ilvl w:val="0"/>
                <w:numId w:val="4"/>
              </w:numPr>
              <w:spacing w:after="0" w:line="240" w:lineRule="auto"/>
              <w:rPr>
                <w:sz w:val="16"/>
                <w:szCs w:val="16"/>
              </w:rPr>
            </w:pPr>
            <w:r w:rsidRPr="009E4A69">
              <w:rPr>
                <w:rFonts w:cstheme="minorHAnsi"/>
                <w:sz w:val="16"/>
                <w:szCs w:val="16"/>
              </w:rPr>
              <w:t>Kampanje</w:t>
            </w:r>
          </w:p>
          <w:p w14:paraId="2C190DE7" w14:textId="069E63F8" w:rsidR="009E4A69" w:rsidRPr="009E4A69" w:rsidRDefault="00E33356" w:rsidP="00211D78">
            <w:pPr>
              <w:pStyle w:val="Odlomakpopisa"/>
              <w:numPr>
                <w:ilvl w:val="0"/>
                <w:numId w:val="4"/>
              </w:numPr>
              <w:spacing w:after="0" w:line="240" w:lineRule="auto"/>
              <w:rPr>
                <w:sz w:val="16"/>
                <w:szCs w:val="16"/>
              </w:rPr>
            </w:pPr>
            <w:r>
              <w:rPr>
                <w:rFonts w:cstheme="minorHAnsi"/>
                <w:sz w:val="16"/>
                <w:szCs w:val="16"/>
              </w:rPr>
              <w:t>Istraživanje mišljenja potroša</w:t>
            </w:r>
            <w:r w:rsidR="00007D09">
              <w:rPr>
                <w:rFonts w:cstheme="minorHAnsi"/>
                <w:sz w:val="16"/>
                <w:szCs w:val="16"/>
              </w:rPr>
              <w:t>č</w:t>
            </w:r>
            <w:r>
              <w:rPr>
                <w:rFonts w:cstheme="minorHAnsi"/>
                <w:sz w:val="16"/>
                <w:szCs w:val="16"/>
              </w:rPr>
              <w:t xml:space="preserve">a (engl. </w:t>
            </w:r>
            <w:proofErr w:type="spellStart"/>
            <w:r w:rsidR="009E4A69" w:rsidRPr="009E4A69">
              <w:rPr>
                <w:rFonts w:cstheme="minorHAnsi"/>
                <w:sz w:val="16"/>
                <w:szCs w:val="16"/>
              </w:rPr>
              <w:t>VoC</w:t>
            </w:r>
            <w:proofErr w:type="spellEnd"/>
            <w:r w:rsidR="009E4A69" w:rsidRPr="009E4A69">
              <w:rPr>
                <w:rFonts w:cstheme="minorHAnsi"/>
                <w:sz w:val="16"/>
                <w:szCs w:val="16"/>
              </w:rPr>
              <w:t xml:space="preserve"> </w:t>
            </w:r>
            <w:proofErr w:type="spellStart"/>
            <w:r w:rsidR="009E4A69" w:rsidRPr="009E4A69">
              <w:rPr>
                <w:rFonts w:cstheme="minorHAnsi"/>
                <w:sz w:val="16"/>
                <w:szCs w:val="16"/>
              </w:rPr>
              <w:t>Survey</w:t>
            </w:r>
            <w:proofErr w:type="spellEnd"/>
            <w:r>
              <w:rPr>
                <w:rFonts w:cstheme="minorHAnsi"/>
                <w:sz w:val="16"/>
                <w:szCs w:val="16"/>
              </w:rPr>
              <w:t>)</w:t>
            </w:r>
          </w:p>
        </w:tc>
        <w:tc>
          <w:tcPr>
            <w:tcW w:w="1499" w:type="dxa"/>
            <w:vAlign w:val="center"/>
          </w:tcPr>
          <w:p w14:paraId="5837255E" w14:textId="77777777" w:rsidR="009E4A69" w:rsidRPr="009E4A69" w:rsidRDefault="009E4A69" w:rsidP="009E4A69">
            <w:pPr>
              <w:rPr>
                <w:rFonts w:cstheme="minorHAnsi"/>
                <w:color w:val="FF0000"/>
                <w:sz w:val="16"/>
                <w:szCs w:val="16"/>
              </w:rPr>
            </w:pPr>
          </w:p>
        </w:tc>
        <w:tc>
          <w:tcPr>
            <w:tcW w:w="1527" w:type="dxa"/>
            <w:vAlign w:val="center"/>
          </w:tcPr>
          <w:p w14:paraId="56A167CE" w14:textId="77777777" w:rsidR="009E4A69" w:rsidRPr="009E4A69" w:rsidRDefault="009E4A69" w:rsidP="009E4A69">
            <w:pPr>
              <w:rPr>
                <w:rFonts w:cstheme="minorHAnsi"/>
                <w:color w:val="FF0000"/>
                <w:sz w:val="16"/>
                <w:szCs w:val="16"/>
              </w:rPr>
            </w:pPr>
          </w:p>
        </w:tc>
        <w:tc>
          <w:tcPr>
            <w:tcW w:w="1015" w:type="dxa"/>
            <w:vAlign w:val="center"/>
          </w:tcPr>
          <w:p w14:paraId="09182FD1" w14:textId="77777777" w:rsidR="009E4A69" w:rsidRPr="009E4A69" w:rsidRDefault="009E4A69" w:rsidP="009E4A69">
            <w:pPr>
              <w:rPr>
                <w:rFonts w:cstheme="minorHAnsi"/>
                <w:color w:val="FF0000"/>
                <w:sz w:val="16"/>
                <w:szCs w:val="16"/>
              </w:rPr>
            </w:pPr>
          </w:p>
        </w:tc>
      </w:tr>
      <w:tr w:rsidR="009E4A69" w:rsidRPr="009E4A69" w14:paraId="091F7F9F" w14:textId="77777777" w:rsidTr="0011286F">
        <w:trPr>
          <w:trHeight w:val="217"/>
        </w:trPr>
        <w:tc>
          <w:tcPr>
            <w:tcW w:w="541" w:type="dxa"/>
            <w:vAlign w:val="center"/>
          </w:tcPr>
          <w:p w14:paraId="412BC188" w14:textId="0E9EC6D0" w:rsidR="009E4A69" w:rsidRPr="009E4A69" w:rsidRDefault="009E4A69" w:rsidP="009E4A69">
            <w:pPr>
              <w:jc w:val="center"/>
              <w:rPr>
                <w:rFonts w:cstheme="minorHAnsi"/>
                <w:sz w:val="16"/>
                <w:szCs w:val="16"/>
              </w:rPr>
            </w:pPr>
            <w:r w:rsidRPr="009E4A69">
              <w:rPr>
                <w:rFonts w:cstheme="minorHAnsi"/>
                <w:sz w:val="16"/>
                <w:szCs w:val="16"/>
              </w:rPr>
              <w:t>6.3</w:t>
            </w:r>
          </w:p>
        </w:tc>
        <w:tc>
          <w:tcPr>
            <w:tcW w:w="1271" w:type="dxa"/>
            <w:vAlign w:val="center"/>
          </w:tcPr>
          <w:p w14:paraId="46AC5A6B" w14:textId="7C3DC145" w:rsidR="009E4A69" w:rsidRPr="009E4A69" w:rsidRDefault="009E4A69" w:rsidP="009E4A69">
            <w:pPr>
              <w:jc w:val="center"/>
              <w:rPr>
                <w:rFonts w:cstheme="minorHAnsi"/>
                <w:sz w:val="16"/>
                <w:szCs w:val="16"/>
              </w:rPr>
            </w:pPr>
            <w:r w:rsidRPr="009E4A69">
              <w:rPr>
                <w:rFonts w:cstheme="minorHAnsi"/>
                <w:sz w:val="16"/>
                <w:szCs w:val="16"/>
              </w:rPr>
              <w:t>Upravljanje podacima u CRM-u</w:t>
            </w:r>
          </w:p>
        </w:tc>
        <w:tc>
          <w:tcPr>
            <w:tcW w:w="7889" w:type="dxa"/>
            <w:vAlign w:val="center"/>
          </w:tcPr>
          <w:p w14:paraId="682C7E9B" w14:textId="77777777" w:rsidR="009E4A69" w:rsidRPr="009E4A69" w:rsidRDefault="009E4A69" w:rsidP="009E4A69">
            <w:pPr>
              <w:rPr>
                <w:rFonts w:cstheme="minorHAnsi"/>
                <w:sz w:val="16"/>
                <w:szCs w:val="16"/>
              </w:rPr>
            </w:pPr>
            <w:r w:rsidRPr="009E4A69">
              <w:rPr>
                <w:rFonts w:cstheme="minorHAnsi"/>
                <w:sz w:val="16"/>
                <w:szCs w:val="16"/>
              </w:rPr>
              <w:t>Sustav treba objediniti trenutne baze korisnika koje se vode u nekoliko sustava:</w:t>
            </w:r>
          </w:p>
          <w:p w14:paraId="0E01FAF8" w14:textId="77777777" w:rsidR="009E4A69" w:rsidRPr="009E4A69" w:rsidRDefault="009E4A69" w:rsidP="00211D78">
            <w:pPr>
              <w:pStyle w:val="Odlomakpopisa"/>
              <w:numPr>
                <w:ilvl w:val="0"/>
                <w:numId w:val="5"/>
              </w:numPr>
              <w:spacing w:after="120" w:line="240" w:lineRule="auto"/>
              <w:rPr>
                <w:rFonts w:cstheme="minorHAnsi"/>
                <w:sz w:val="16"/>
                <w:szCs w:val="16"/>
              </w:rPr>
            </w:pPr>
            <w:r w:rsidRPr="009E4A69">
              <w:rPr>
                <w:rFonts w:cstheme="minorHAnsi"/>
                <w:sz w:val="16"/>
                <w:szCs w:val="16"/>
              </w:rPr>
              <w:t>Opera CRM</w:t>
            </w:r>
          </w:p>
          <w:p w14:paraId="5D1596CF" w14:textId="3C1F6C83" w:rsidR="009E4A69" w:rsidRPr="009E4A69" w:rsidRDefault="009E4A69" w:rsidP="00211D78">
            <w:pPr>
              <w:pStyle w:val="Odlomakpopisa"/>
              <w:numPr>
                <w:ilvl w:val="0"/>
                <w:numId w:val="5"/>
              </w:numPr>
              <w:spacing w:after="120" w:line="240" w:lineRule="auto"/>
              <w:rPr>
                <w:rFonts w:cstheme="minorHAnsi"/>
                <w:sz w:val="16"/>
                <w:szCs w:val="16"/>
              </w:rPr>
            </w:pPr>
            <w:r w:rsidRPr="009E4A69">
              <w:rPr>
                <w:rFonts w:cstheme="minorHAnsi"/>
                <w:sz w:val="16"/>
                <w:szCs w:val="16"/>
              </w:rPr>
              <w:t>Opera ERP</w:t>
            </w:r>
          </w:p>
        </w:tc>
        <w:tc>
          <w:tcPr>
            <w:tcW w:w="1499" w:type="dxa"/>
            <w:vAlign w:val="center"/>
          </w:tcPr>
          <w:p w14:paraId="2047582C" w14:textId="77777777" w:rsidR="009E4A69" w:rsidRPr="009E4A69" w:rsidRDefault="009E4A69" w:rsidP="009E4A69">
            <w:pPr>
              <w:rPr>
                <w:rFonts w:cstheme="minorHAnsi"/>
                <w:color w:val="FF0000"/>
                <w:sz w:val="16"/>
                <w:szCs w:val="16"/>
              </w:rPr>
            </w:pPr>
          </w:p>
        </w:tc>
        <w:tc>
          <w:tcPr>
            <w:tcW w:w="1527" w:type="dxa"/>
            <w:vAlign w:val="center"/>
          </w:tcPr>
          <w:p w14:paraId="6C0E42B5" w14:textId="77777777" w:rsidR="009E4A69" w:rsidRPr="009E4A69" w:rsidRDefault="009E4A69" w:rsidP="009E4A69">
            <w:pPr>
              <w:rPr>
                <w:rFonts w:cstheme="minorHAnsi"/>
                <w:color w:val="FF0000"/>
                <w:sz w:val="16"/>
                <w:szCs w:val="16"/>
              </w:rPr>
            </w:pPr>
          </w:p>
        </w:tc>
        <w:tc>
          <w:tcPr>
            <w:tcW w:w="1015" w:type="dxa"/>
            <w:vAlign w:val="center"/>
          </w:tcPr>
          <w:p w14:paraId="7A2218D4" w14:textId="77777777" w:rsidR="009E4A69" w:rsidRPr="009E4A69" w:rsidRDefault="009E4A69" w:rsidP="009E4A69">
            <w:pPr>
              <w:rPr>
                <w:rFonts w:cstheme="minorHAnsi"/>
                <w:color w:val="FF0000"/>
                <w:sz w:val="16"/>
                <w:szCs w:val="16"/>
              </w:rPr>
            </w:pPr>
          </w:p>
        </w:tc>
      </w:tr>
      <w:tr w:rsidR="009E4A69" w:rsidRPr="009E4A69" w14:paraId="0FF80416" w14:textId="77777777" w:rsidTr="0011286F">
        <w:trPr>
          <w:trHeight w:val="217"/>
        </w:trPr>
        <w:tc>
          <w:tcPr>
            <w:tcW w:w="541" w:type="dxa"/>
            <w:vAlign w:val="center"/>
          </w:tcPr>
          <w:p w14:paraId="06C87371" w14:textId="602A0ED2" w:rsidR="009E4A69" w:rsidRPr="009E4A69" w:rsidRDefault="009E4A69" w:rsidP="009E4A69">
            <w:pPr>
              <w:jc w:val="center"/>
              <w:rPr>
                <w:rFonts w:cstheme="minorHAnsi"/>
                <w:sz w:val="16"/>
                <w:szCs w:val="16"/>
              </w:rPr>
            </w:pPr>
            <w:r w:rsidRPr="009E4A69">
              <w:rPr>
                <w:rFonts w:cstheme="minorHAnsi"/>
                <w:sz w:val="16"/>
                <w:szCs w:val="16"/>
              </w:rPr>
              <w:t>6.4</w:t>
            </w:r>
          </w:p>
        </w:tc>
        <w:tc>
          <w:tcPr>
            <w:tcW w:w="1271" w:type="dxa"/>
            <w:vAlign w:val="center"/>
          </w:tcPr>
          <w:p w14:paraId="530177B0" w14:textId="54D104CB" w:rsidR="009E4A69" w:rsidRPr="009E4A69" w:rsidRDefault="009E4A69" w:rsidP="009E4A69">
            <w:pPr>
              <w:jc w:val="center"/>
              <w:rPr>
                <w:rFonts w:cstheme="minorHAnsi"/>
                <w:sz w:val="16"/>
                <w:szCs w:val="16"/>
              </w:rPr>
            </w:pPr>
            <w:r w:rsidRPr="009E4A69">
              <w:rPr>
                <w:rFonts w:cstheme="minorHAnsi"/>
                <w:sz w:val="16"/>
                <w:szCs w:val="16"/>
              </w:rPr>
              <w:t>Upravljanje potencijalnim kupcima (</w:t>
            </w:r>
            <w:r w:rsidR="00E33356">
              <w:rPr>
                <w:rFonts w:cstheme="minorHAnsi"/>
                <w:sz w:val="16"/>
                <w:szCs w:val="16"/>
              </w:rPr>
              <w:t xml:space="preserve">engl. </w:t>
            </w:r>
            <w:proofErr w:type="spellStart"/>
            <w:r w:rsidR="00007D09">
              <w:rPr>
                <w:rFonts w:cstheme="minorHAnsi"/>
                <w:sz w:val="16"/>
                <w:szCs w:val="16"/>
              </w:rPr>
              <w:t>L</w:t>
            </w:r>
            <w:r w:rsidRPr="009E4A69">
              <w:rPr>
                <w:rFonts w:cstheme="minorHAnsi"/>
                <w:sz w:val="16"/>
                <w:szCs w:val="16"/>
              </w:rPr>
              <w:t>ead</w:t>
            </w:r>
            <w:proofErr w:type="spellEnd"/>
            <w:r w:rsidRPr="009E4A69">
              <w:rPr>
                <w:rFonts w:cstheme="minorHAnsi"/>
                <w:sz w:val="16"/>
                <w:szCs w:val="16"/>
              </w:rPr>
              <w:t>)</w:t>
            </w:r>
          </w:p>
        </w:tc>
        <w:tc>
          <w:tcPr>
            <w:tcW w:w="7889" w:type="dxa"/>
            <w:vAlign w:val="center"/>
          </w:tcPr>
          <w:p w14:paraId="7A597945" w14:textId="606143A4" w:rsidR="009E4A69" w:rsidRPr="009E4A69" w:rsidRDefault="009E4A69" w:rsidP="009E4A69">
            <w:pPr>
              <w:rPr>
                <w:sz w:val="16"/>
                <w:szCs w:val="16"/>
              </w:rPr>
            </w:pPr>
            <w:r w:rsidRPr="009E4A69">
              <w:rPr>
                <w:rFonts w:cstheme="minorHAnsi"/>
                <w:sz w:val="16"/>
                <w:szCs w:val="16"/>
              </w:rPr>
              <w:t>CRM sustav treba posjedovati mjesto za pohranu</w:t>
            </w:r>
            <w:r w:rsidR="00E33356">
              <w:rPr>
                <w:rFonts w:cstheme="minorHAnsi"/>
                <w:sz w:val="16"/>
                <w:szCs w:val="16"/>
              </w:rPr>
              <w:t xml:space="preserve"> potencijalnih kupaca (engl.</w:t>
            </w:r>
            <w:r w:rsidRPr="009E4A69">
              <w:rPr>
                <w:rFonts w:cstheme="minorHAnsi"/>
                <w:sz w:val="16"/>
                <w:szCs w:val="16"/>
              </w:rPr>
              <w:t xml:space="preserve"> </w:t>
            </w:r>
            <w:proofErr w:type="spellStart"/>
            <w:r w:rsidRPr="009E4A69">
              <w:rPr>
                <w:rFonts w:cstheme="minorHAnsi"/>
                <w:sz w:val="16"/>
                <w:szCs w:val="16"/>
              </w:rPr>
              <w:t>Lead</w:t>
            </w:r>
            <w:proofErr w:type="spellEnd"/>
            <w:r w:rsidR="00E33356">
              <w:rPr>
                <w:rFonts w:cstheme="minorHAnsi"/>
                <w:sz w:val="16"/>
                <w:szCs w:val="16"/>
              </w:rPr>
              <w:t>)</w:t>
            </w:r>
            <w:r w:rsidRPr="009E4A69">
              <w:rPr>
                <w:rFonts w:cstheme="minorHAnsi"/>
                <w:sz w:val="16"/>
                <w:szCs w:val="16"/>
              </w:rPr>
              <w:t>, kontakt informacija za nove</w:t>
            </w:r>
            <w:r w:rsidR="00E33356">
              <w:rPr>
                <w:rFonts w:cstheme="minorHAnsi"/>
                <w:sz w:val="16"/>
                <w:szCs w:val="16"/>
              </w:rPr>
              <w:t xml:space="preserve"> kupce</w:t>
            </w:r>
            <w:r w:rsidRPr="009E4A69">
              <w:rPr>
                <w:rFonts w:cstheme="minorHAnsi"/>
                <w:sz w:val="16"/>
                <w:szCs w:val="16"/>
              </w:rPr>
              <w:t xml:space="preserve"> </w:t>
            </w:r>
            <w:r w:rsidR="00E33356">
              <w:rPr>
                <w:rFonts w:cstheme="minorHAnsi"/>
                <w:sz w:val="16"/>
                <w:szCs w:val="16"/>
              </w:rPr>
              <w:t xml:space="preserve">(engl. </w:t>
            </w:r>
            <w:proofErr w:type="spellStart"/>
            <w:r w:rsidR="00007D09">
              <w:rPr>
                <w:rFonts w:cstheme="minorHAnsi"/>
                <w:sz w:val="16"/>
                <w:szCs w:val="16"/>
              </w:rPr>
              <w:t>L</w:t>
            </w:r>
            <w:r w:rsidRPr="009E4A69">
              <w:rPr>
                <w:rFonts w:cstheme="minorHAnsi"/>
                <w:sz w:val="16"/>
                <w:szCs w:val="16"/>
              </w:rPr>
              <w:t>ead</w:t>
            </w:r>
            <w:proofErr w:type="spellEnd"/>
            <w:r w:rsidR="00E33356">
              <w:rPr>
                <w:rFonts w:cstheme="minorHAnsi"/>
                <w:sz w:val="16"/>
                <w:szCs w:val="16"/>
              </w:rPr>
              <w:t>)</w:t>
            </w:r>
            <w:r w:rsidRPr="009E4A69">
              <w:rPr>
                <w:rFonts w:cstheme="minorHAnsi"/>
                <w:sz w:val="16"/>
                <w:szCs w:val="16"/>
              </w:rPr>
              <w:t xml:space="preserve"> te mjesto za vezanu komunikaciju (telefonski pozivi, elektronička pošta, sastanci, bilješke, itd.).</w:t>
            </w:r>
          </w:p>
        </w:tc>
        <w:tc>
          <w:tcPr>
            <w:tcW w:w="1499" w:type="dxa"/>
            <w:vAlign w:val="center"/>
          </w:tcPr>
          <w:p w14:paraId="558E4034" w14:textId="77777777" w:rsidR="009E4A69" w:rsidRPr="009E4A69" w:rsidRDefault="009E4A69" w:rsidP="009E4A69">
            <w:pPr>
              <w:rPr>
                <w:rFonts w:cstheme="minorHAnsi"/>
                <w:color w:val="FF0000"/>
                <w:sz w:val="16"/>
                <w:szCs w:val="16"/>
              </w:rPr>
            </w:pPr>
          </w:p>
        </w:tc>
        <w:tc>
          <w:tcPr>
            <w:tcW w:w="1527" w:type="dxa"/>
            <w:vAlign w:val="center"/>
          </w:tcPr>
          <w:p w14:paraId="4D41F9B6" w14:textId="77777777" w:rsidR="009E4A69" w:rsidRPr="009E4A69" w:rsidRDefault="009E4A69" w:rsidP="009E4A69">
            <w:pPr>
              <w:rPr>
                <w:rFonts w:cstheme="minorHAnsi"/>
                <w:color w:val="FF0000"/>
                <w:sz w:val="16"/>
                <w:szCs w:val="16"/>
              </w:rPr>
            </w:pPr>
          </w:p>
        </w:tc>
        <w:tc>
          <w:tcPr>
            <w:tcW w:w="1015" w:type="dxa"/>
            <w:vAlign w:val="center"/>
          </w:tcPr>
          <w:p w14:paraId="77158764" w14:textId="77777777" w:rsidR="009E4A69" w:rsidRPr="009E4A69" w:rsidRDefault="009E4A69" w:rsidP="009E4A69">
            <w:pPr>
              <w:rPr>
                <w:rFonts w:cstheme="minorHAnsi"/>
                <w:color w:val="FF0000"/>
                <w:sz w:val="16"/>
                <w:szCs w:val="16"/>
              </w:rPr>
            </w:pPr>
          </w:p>
        </w:tc>
      </w:tr>
      <w:tr w:rsidR="009E4A69" w:rsidRPr="009E4A69" w14:paraId="2084461A" w14:textId="77777777" w:rsidTr="0011286F">
        <w:trPr>
          <w:trHeight w:val="217"/>
        </w:trPr>
        <w:tc>
          <w:tcPr>
            <w:tcW w:w="541" w:type="dxa"/>
            <w:vAlign w:val="center"/>
          </w:tcPr>
          <w:p w14:paraId="4F9C3610" w14:textId="6A57B518" w:rsidR="009E4A69" w:rsidRPr="009E4A69" w:rsidRDefault="009E4A69" w:rsidP="009E4A69">
            <w:pPr>
              <w:jc w:val="center"/>
              <w:rPr>
                <w:rFonts w:cstheme="minorHAnsi"/>
                <w:sz w:val="16"/>
                <w:szCs w:val="16"/>
              </w:rPr>
            </w:pPr>
            <w:r w:rsidRPr="009E4A69">
              <w:rPr>
                <w:rFonts w:cstheme="minorHAnsi"/>
                <w:sz w:val="16"/>
                <w:szCs w:val="16"/>
              </w:rPr>
              <w:t>6.4.1</w:t>
            </w:r>
          </w:p>
        </w:tc>
        <w:tc>
          <w:tcPr>
            <w:tcW w:w="1271" w:type="dxa"/>
            <w:vAlign w:val="center"/>
          </w:tcPr>
          <w:p w14:paraId="36D2F149" w14:textId="33853AC4" w:rsidR="009E4A69" w:rsidRPr="009E4A69" w:rsidRDefault="009E4A69" w:rsidP="009E4A69">
            <w:pPr>
              <w:jc w:val="center"/>
              <w:rPr>
                <w:rFonts w:cstheme="minorHAnsi"/>
                <w:sz w:val="16"/>
                <w:szCs w:val="16"/>
              </w:rPr>
            </w:pPr>
            <w:r w:rsidRPr="009E4A69">
              <w:rPr>
                <w:rFonts w:cstheme="minorHAnsi"/>
                <w:sz w:val="16"/>
                <w:szCs w:val="16"/>
              </w:rPr>
              <w:t xml:space="preserve">Prikupljanje </w:t>
            </w:r>
            <w:r w:rsidR="00E33356">
              <w:rPr>
                <w:rFonts w:cstheme="minorHAnsi"/>
                <w:sz w:val="16"/>
                <w:szCs w:val="16"/>
              </w:rPr>
              <w:t xml:space="preserve">potencijalnih kupaca (engl. </w:t>
            </w:r>
            <w:proofErr w:type="spellStart"/>
            <w:r w:rsidR="00007D09">
              <w:rPr>
                <w:rFonts w:cstheme="minorHAnsi"/>
                <w:sz w:val="16"/>
                <w:szCs w:val="16"/>
              </w:rPr>
              <w:t>L</w:t>
            </w:r>
            <w:r w:rsidRPr="009E4A69">
              <w:rPr>
                <w:rFonts w:cstheme="minorHAnsi"/>
                <w:sz w:val="16"/>
                <w:szCs w:val="16"/>
              </w:rPr>
              <w:t>ead</w:t>
            </w:r>
            <w:proofErr w:type="spellEnd"/>
            <w:r w:rsidR="00E33356">
              <w:rPr>
                <w:rFonts w:cstheme="minorHAnsi"/>
                <w:sz w:val="16"/>
                <w:szCs w:val="16"/>
              </w:rPr>
              <w:t>)</w:t>
            </w:r>
          </w:p>
        </w:tc>
        <w:tc>
          <w:tcPr>
            <w:tcW w:w="7889" w:type="dxa"/>
            <w:vAlign w:val="center"/>
          </w:tcPr>
          <w:p w14:paraId="2EDB8036" w14:textId="2C32C2E0" w:rsidR="009E4A69" w:rsidRPr="009E4A69" w:rsidRDefault="009E4A69" w:rsidP="009E4A69">
            <w:pPr>
              <w:rPr>
                <w:rFonts w:cstheme="minorHAnsi"/>
                <w:sz w:val="16"/>
                <w:szCs w:val="16"/>
              </w:rPr>
            </w:pPr>
            <w:r w:rsidRPr="009E4A69">
              <w:rPr>
                <w:rFonts w:cstheme="minorHAnsi"/>
                <w:sz w:val="16"/>
                <w:szCs w:val="16"/>
              </w:rPr>
              <w:t xml:space="preserve">Sustav treba </w:t>
            </w:r>
            <w:r w:rsidR="00E33356">
              <w:rPr>
                <w:rFonts w:cstheme="minorHAnsi"/>
                <w:sz w:val="16"/>
                <w:szCs w:val="16"/>
              </w:rPr>
              <w:t>omogućiti</w:t>
            </w:r>
            <w:r w:rsidRPr="009E4A69">
              <w:rPr>
                <w:rFonts w:cstheme="minorHAnsi"/>
                <w:sz w:val="16"/>
                <w:szCs w:val="16"/>
              </w:rPr>
              <w:t xml:space="preserve"> </w:t>
            </w:r>
            <w:r w:rsidR="00C33B71">
              <w:rPr>
                <w:rFonts w:cstheme="minorHAnsi"/>
                <w:sz w:val="16"/>
                <w:szCs w:val="16"/>
              </w:rPr>
              <w:t xml:space="preserve">/ podržati </w:t>
            </w:r>
            <w:r w:rsidRPr="009E4A69">
              <w:rPr>
                <w:rFonts w:cstheme="minorHAnsi"/>
                <w:sz w:val="16"/>
                <w:szCs w:val="16"/>
              </w:rPr>
              <w:t xml:space="preserve">jasno definirane kanale za prikupljanje </w:t>
            </w:r>
            <w:r w:rsidR="00E33356">
              <w:rPr>
                <w:rFonts w:cstheme="minorHAnsi"/>
                <w:sz w:val="16"/>
                <w:szCs w:val="16"/>
              </w:rPr>
              <w:t>potencijalnih kupaca (</w:t>
            </w:r>
            <w:r w:rsidR="00007D09">
              <w:rPr>
                <w:rFonts w:cstheme="minorHAnsi"/>
                <w:sz w:val="16"/>
                <w:szCs w:val="16"/>
              </w:rPr>
              <w:t xml:space="preserve">engl. </w:t>
            </w:r>
            <w:proofErr w:type="spellStart"/>
            <w:r w:rsidR="00007D09">
              <w:rPr>
                <w:rFonts w:cstheme="minorHAnsi"/>
                <w:sz w:val="16"/>
                <w:szCs w:val="16"/>
              </w:rPr>
              <w:t>L</w:t>
            </w:r>
            <w:r w:rsidR="00E33356">
              <w:rPr>
                <w:rFonts w:cstheme="minorHAnsi"/>
                <w:sz w:val="16"/>
                <w:szCs w:val="16"/>
              </w:rPr>
              <w:t>ead</w:t>
            </w:r>
            <w:proofErr w:type="spellEnd"/>
            <w:r w:rsidR="00E33356">
              <w:rPr>
                <w:rFonts w:cstheme="minorHAnsi"/>
                <w:sz w:val="16"/>
                <w:szCs w:val="16"/>
              </w:rPr>
              <w:t>)</w:t>
            </w:r>
            <w:r w:rsidRPr="009E4A69">
              <w:rPr>
                <w:rFonts w:cstheme="minorHAnsi"/>
                <w:sz w:val="16"/>
                <w:szCs w:val="16"/>
              </w:rPr>
              <w:t>. Mogući kanali bi trebali biti:</w:t>
            </w:r>
          </w:p>
          <w:p w14:paraId="35D274AE" w14:textId="16EAC3E3" w:rsidR="009E4A69" w:rsidRPr="009E4A69" w:rsidRDefault="00BD35C5" w:rsidP="00211D78">
            <w:pPr>
              <w:pStyle w:val="Odlomakpopisa"/>
              <w:numPr>
                <w:ilvl w:val="0"/>
                <w:numId w:val="6"/>
              </w:numPr>
              <w:spacing w:after="200" w:line="240" w:lineRule="auto"/>
              <w:jc w:val="both"/>
              <w:rPr>
                <w:rFonts w:cstheme="minorHAnsi"/>
                <w:sz w:val="16"/>
                <w:szCs w:val="16"/>
              </w:rPr>
            </w:pPr>
            <w:r>
              <w:rPr>
                <w:rFonts w:cstheme="minorHAnsi"/>
                <w:sz w:val="16"/>
                <w:szCs w:val="16"/>
              </w:rPr>
              <w:t>Modul za distributere</w:t>
            </w:r>
          </w:p>
          <w:p w14:paraId="65D3019D" w14:textId="439E59FF" w:rsidR="009E4A69" w:rsidRPr="009E4A69" w:rsidRDefault="005110A6" w:rsidP="00211D78">
            <w:pPr>
              <w:pStyle w:val="Odlomakpopisa"/>
              <w:numPr>
                <w:ilvl w:val="0"/>
                <w:numId w:val="6"/>
              </w:numPr>
              <w:spacing w:after="200" w:line="240" w:lineRule="auto"/>
              <w:jc w:val="both"/>
              <w:rPr>
                <w:rFonts w:cstheme="minorHAnsi"/>
                <w:sz w:val="16"/>
                <w:szCs w:val="16"/>
              </w:rPr>
            </w:pPr>
            <w:r>
              <w:rPr>
                <w:rFonts w:cstheme="minorHAnsi"/>
                <w:sz w:val="16"/>
                <w:szCs w:val="16"/>
              </w:rPr>
              <w:t>Elektronička pošta</w:t>
            </w:r>
          </w:p>
          <w:p w14:paraId="6AF1CC09" w14:textId="77777777" w:rsidR="009E4A69" w:rsidRPr="009E4A69" w:rsidRDefault="009E4A69" w:rsidP="00211D78">
            <w:pPr>
              <w:pStyle w:val="Odlomakpopisa"/>
              <w:numPr>
                <w:ilvl w:val="0"/>
                <w:numId w:val="6"/>
              </w:numPr>
              <w:spacing w:after="200" w:line="240" w:lineRule="auto"/>
              <w:jc w:val="both"/>
              <w:rPr>
                <w:rFonts w:cstheme="minorHAnsi"/>
                <w:sz w:val="16"/>
                <w:szCs w:val="16"/>
              </w:rPr>
            </w:pPr>
            <w:r w:rsidRPr="009E4A69">
              <w:rPr>
                <w:rFonts w:cstheme="minorHAnsi"/>
                <w:sz w:val="16"/>
                <w:szCs w:val="16"/>
              </w:rPr>
              <w:t>Telefonski pozivi</w:t>
            </w:r>
          </w:p>
          <w:p w14:paraId="13B7001E" w14:textId="77777777" w:rsidR="009E4A69" w:rsidRPr="009E4A69" w:rsidRDefault="009E4A69" w:rsidP="00211D78">
            <w:pPr>
              <w:pStyle w:val="Odlomakpopisa"/>
              <w:numPr>
                <w:ilvl w:val="0"/>
                <w:numId w:val="6"/>
              </w:numPr>
              <w:spacing w:after="200" w:line="240" w:lineRule="auto"/>
              <w:jc w:val="both"/>
              <w:rPr>
                <w:sz w:val="16"/>
                <w:szCs w:val="16"/>
              </w:rPr>
            </w:pPr>
            <w:r w:rsidRPr="009E4A69">
              <w:rPr>
                <w:rFonts w:cstheme="minorHAnsi"/>
                <w:sz w:val="16"/>
                <w:szCs w:val="16"/>
              </w:rPr>
              <w:t>Marketinške kampanje</w:t>
            </w:r>
          </w:p>
          <w:p w14:paraId="557F3F75" w14:textId="42C4D1F2" w:rsidR="009E4A69" w:rsidRPr="009E4A69" w:rsidRDefault="009E4A69" w:rsidP="00211D78">
            <w:pPr>
              <w:pStyle w:val="Odlomakpopisa"/>
              <w:numPr>
                <w:ilvl w:val="0"/>
                <w:numId w:val="6"/>
              </w:numPr>
              <w:spacing w:after="200" w:line="240" w:lineRule="auto"/>
              <w:jc w:val="both"/>
              <w:rPr>
                <w:sz w:val="16"/>
                <w:szCs w:val="16"/>
              </w:rPr>
            </w:pPr>
            <w:r w:rsidRPr="009E4A69">
              <w:rPr>
                <w:rFonts w:cstheme="minorHAnsi"/>
                <w:sz w:val="16"/>
                <w:szCs w:val="16"/>
              </w:rPr>
              <w:t>Obavijesti o javnoj nabavi</w:t>
            </w:r>
          </w:p>
        </w:tc>
        <w:tc>
          <w:tcPr>
            <w:tcW w:w="1499" w:type="dxa"/>
            <w:vAlign w:val="center"/>
          </w:tcPr>
          <w:p w14:paraId="0DB23F5A" w14:textId="77777777" w:rsidR="009E4A69" w:rsidRPr="009E4A69" w:rsidRDefault="009E4A69" w:rsidP="009E4A69">
            <w:pPr>
              <w:rPr>
                <w:rFonts w:cstheme="minorHAnsi"/>
                <w:color w:val="FF0000"/>
                <w:sz w:val="16"/>
                <w:szCs w:val="16"/>
              </w:rPr>
            </w:pPr>
          </w:p>
        </w:tc>
        <w:tc>
          <w:tcPr>
            <w:tcW w:w="1527" w:type="dxa"/>
            <w:vAlign w:val="center"/>
          </w:tcPr>
          <w:p w14:paraId="0A351CFE" w14:textId="77777777" w:rsidR="009E4A69" w:rsidRPr="009E4A69" w:rsidRDefault="009E4A69" w:rsidP="009E4A69">
            <w:pPr>
              <w:rPr>
                <w:rFonts w:cstheme="minorHAnsi"/>
                <w:color w:val="FF0000"/>
                <w:sz w:val="16"/>
                <w:szCs w:val="16"/>
              </w:rPr>
            </w:pPr>
          </w:p>
        </w:tc>
        <w:tc>
          <w:tcPr>
            <w:tcW w:w="1015" w:type="dxa"/>
            <w:vAlign w:val="center"/>
          </w:tcPr>
          <w:p w14:paraId="32A5DFB7" w14:textId="77777777" w:rsidR="009E4A69" w:rsidRPr="009E4A69" w:rsidRDefault="009E4A69" w:rsidP="009E4A69">
            <w:pPr>
              <w:rPr>
                <w:rFonts w:cstheme="minorHAnsi"/>
                <w:color w:val="FF0000"/>
                <w:sz w:val="16"/>
                <w:szCs w:val="16"/>
              </w:rPr>
            </w:pPr>
          </w:p>
        </w:tc>
      </w:tr>
      <w:tr w:rsidR="009E4A69" w:rsidRPr="009E4A69" w14:paraId="6BC4F66E" w14:textId="77777777" w:rsidTr="0011286F">
        <w:trPr>
          <w:trHeight w:val="217"/>
        </w:trPr>
        <w:tc>
          <w:tcPr>
            <w:tcW w:w="541" w:type="dxa"/>
            <w:vAlign w:val="center"/>
          </w:tcPr>
          <w:p w14:paraId="55B4387A" w14:textId="3837072B" w:rsidR="009E4A69" w:rsidRPr="009E4A69" w:rsidRDefault="009E4A69" w:rsidP="009E4A69">
            <w:pPr>
              <w:jc w:val="center"/>
              <w:rPr>
                <w:rFonts w:cstheme="minorHAnsi"/>
                <w:sz w:val="16"/>
                <w:szCs w:val="16"/>
              </w:rPr>
            </w:pPr>
            <w:r w:rsidRPr="009E4A69">
              <w:rPr>
                <w:rFonts w:cstheme="minorHAnsi"/>
                <w:sz w:val="16"/>
                <w:szCs w:val="16"/>
              </w:rPr>
              <w:t>6.4.2</w:t>
            </w:r>
          </w:p>
        </w:tc>
        <w:tc>
          <w:tcPr>
            <w:tcW w:w="1271" w:type="dxa"/>
            <w:vAlign w:val="center"/>
          </w:tcPr>
          <w:p w14:paraId="7DE77523" w14:textId="321ADD34" w:rsidR="009E4A69" w:rsidRPr="009E4A69" w:rsidRDefault="009E4A69" w:rsidP="009E4A69">
            <w:pPr>
              <w:jc w:val="center"/>
              <w:rPr>
                <w:rFonts w:cstheme="minorHAnsi"/>
                <w:sz w:val="16"/>
                <w:szCs w:val="16"/>
              </w:rPr>
            </w:pPr>
            <w:r w:rsidRPr="009E4A69">
              <w:rPr>
                <w:rFonts w:cstheme="minorHAnsi"/>
                <w:sz w:val="16"/>
                <w:szCs w:val="16"/>
              </w:rPr>
              <w:t>Dodjeljivanje kupaca</w:t>
            </w:r>
          </w:p>
        </w:tc>
        <w:tc>
          <w:tcPr>
            <w:tcW w:w="7889" w:type="dxa"/>
            <w:vAlign w:val="center"/>
          </w:tcPr>
          <w:p w14:paraId="4BA4F2E6" w14:textId="77777777" w:rsidR="009E4A69" w:rsidRPr="009E4A69" w:rsidRDefault="009E4A69" w:rsidP="009E4A69">
            <w:pPr>
              <w:rPr>
                <w:sz w:val="16"/>
                <w:szCs w:val="16"/>
              </w:rPr>
            </w:pPr>
            <w:r w:rsidRPr="009E4A69">
              <w:rPr>
                <w:sz w:val="16"/>
                <w:szCs w:val="16"/>
              </w:rPr>
              <w:t xml:space="preserve">Svaki voditelj prodaje treba biti zadužen za jedno ili više područja. </w:t>
            </w:r>
          </w:p>
          <w:p w14:paraId="3385B13B" w14:textId="120747AF" w:rsidR="009E4A69" w:rsidRPr="009E4A69" w:rsidRDefault="009E4A69" w:rsidP="009E4A69">
            <w:pPr>
              <w:rPr>
                <w:sz w:val="16"/>
                <w:szCs w:val="16"/>
              </w:rPr>
            </w:pPr>
            <w:r w:rsidRPr="009E4A69">
              <w:rPr>
                <w:rFonts w:cstheme="minorHAnsi"/>
                <w:sz w:val="16"/>
                <w:szCs w:val="16"/>
              </w:rPr>
              <w:t>Sustav treba omogućiti dodjeljivanje potencijalnih kupaca prema voditeljima zaduženima za odgovarajuća područja.</w:t>
            </w:r>
          </w:p>
        </w:tc>
        <w:tc>
          <w:tcPr>
            <w:tcW w:w="1499" w:type="dxa"/>
            <w:vAlign w:val="center"/>
          </w:tcPr>
          <w:p w14:paraId="2AED0578" w14:textId="77777777" w:rsidR="009E4A69" w:rsidRPr="009E4A69" w:rsidRDefault="009E4A69" w:rsidP="009E4A69">
            <w:pPr>
              <w:rPr>
                <w:rFonts w:cstheme="minorHAnsi"/>
                <w:color w:val="FF0000"/>
                <w:sz w:val="16"/>
                <w:szCs w:val="16"/>
              </w:rPr>
            </w:pPr>
          </w:p>
        </w:tc>
        <w:tc>
          <w:tcPr>
            <w:tcW w:w="1527" w:type="dxa"/>
            <w:vAlign w:val="center"/>
          </w:tcPr>
          <w:p w14:paraId="61F788AF" w14:textId="77777777" w:rsidR="009E4A69" w:rsidRPr="009E4A69" w:rsidRDefault="009E4A69" w:rsidP="009E4A69">
            <w:pPr>
              <w:rPr>
                <w:rFonts w:cstheme="minorHAnsi"/>
                <w:color w:val="FF0000"/>
                <w:sz w:val="16"/>
                <w:szCs w:val="16"/>
              </w:rPr>
            </w:pPr>
          </w:p>
        </w:tc>
        <w:tc>
          <w:tcPr>
            <w:tcW w:w="1015" w:type="dxa"/>
            <w:vAlign w:val="center"/>
          </w:tcPr>
          <w:p w14:paraId="70439556" w14:textId="77777777" w:rsidR="009E4A69" w:rsidRPr="009E4A69" w:rsidRDefault="009E4A69" w:rsidP="009E4A69">
            <w:pPr>
              <w:rPr>
                <w:rFonts w:cstheme="minorHAnsi"/>
                <w:color w:val="FF0000"/>
                <w:sz w:val="16"/>
                <w:szCs w:val="16"/>
              </w:rPr>
            </w:pPr>
          </w:p>
        </w:tc>
      </w:tr>
      <w:tr w:rsidR="009E4A69" w:rsidRPr="009E4A69" w14:paraId="3052455D" w14:textId="77777777" w:rsidTr="0011286F">
        <w:trPr>
          <w:trHeight w:val="217"/>
        </w:trPr>
        <w:tc>
          <w:tcPr>
            <w:tcW w:w="541" w:type="dxa"/>
            <w:vAlign w:val="center"/>
          </w:tcPr>
          <w:p w14:paraId="21AFC36E" w14:textId="3C55CE28" w:rsidR="009E4A69" w:rsidRPr="009E4A69" w:rsidRDefault="009E4A69" w:rsidP="009E4A69">
            <w:pPr>
              <w:jc w:val="center"/>
              <w:rPr>
                <w:rFonts w:cstheme="minorHAnsi"/>
                <w:sz w:val="16"/>
                <w:szCs w:val="16"/>
              </w:rPr>
            </w:pPr>
            <w:r w:rsidRPr="009E4A69">
              <w:rPr>
                <w:rFonts w:cstheme="minorHAnsi"/>
                <w:sz w:val="16"/>
                <w:szCs w:val="16"/>
              </w:rPr>
              <w:t>6.4.3</w:t>
            </w:r>
          </w:p>
        </w:tc>
        <w:tc>
          <w:tcPr>
            <w:tcW w:w="1271" w:type="dxa"/>
            <w:vAlign w:val="center"/>
          </w:tcPr>
          <w:p w14:paraId="6EE91EDC" w14:textId="28D7D74B" w:rsidR="009E4A69" w:rsidRPr="009E4A69" w:rsidRDefault="009E4A69" w:rsidP="009E4A69">
            <w:pPr>
              <w:jc w:val="center"/>
              <w:rPr>
                <w:rFonts w:cstheme="minorHAnsi"/>
                <w:sz w:val="16"/>
                <w:szCs w:val="16"/>
              </w:rPr>
            </w:pPr>
            <w:r w:rsidRPr="009E4A69">
              <w:rPr>
                <w:rFonts w:cstheme="minorHAnsi"/>
                <w:sz w:val="16"/>
                <w:szCs w:val="16"/>
              </w:rPr>
              <w:t xml:space="preserve">Postupak kvalifikacije </w:t>
            </w:r>
            <w:r w:rsidR="00E33356">
              <w:rPr>
                <w:rFonts w:cstheme="minorHAnsi"/>
                <w:sz w:val="16"/>
                <w:szCs w:val="16"/>
              </w:rPr>
              <w:t xml:space="preserve">potencijalnog kupca (engl. </w:t>
            </w:r>
            <w:proofErr w:type="spellStart"/>
            <w:r w:rsidR="00007D09">
              <w:rPr>
                <w:rFonts w:cstheme="minorHAnsi"/>
                <w:sz w:val="16"/>
                <w:szCs w:val="16"/>
              </w:rPr>
              <w:t>L</w:t>
            </w:r>
            <w:r w:rsidRPr="009E4A69">
              <w:rPr>
                <w:rFonts w:cstheme="minorHAnsi"/>
                <w:sz w:val="16"/>
                <w:szCs w:val="16"/>
              </w:rPr>
              <w:t>ead</w:t>
            </w:r>
            <w:proofErr w:type="spellEnd"/>
            <w:r w:rsidR="00E33356">
              <w:rPr>
                <w:rFonts w:cstheme="minorHAnsi"/>
                <w:sz w:val="16"/>
                <w:szCs w:val="16"/>
              </w:rPr>
              <w:t>)</w:t>
            </w:r>
          </w:p>
        </w:tc>
        <w:tc>
          <w:tcPr>
            <w:tcW w:w="7889" w:type="dxa"/>
            <w:vAlign w:val="center"/>
          </w:tcPr>
          <w:p w14:paraId="23DAADD4" w14:textId="464EC934" w:rsidR="009E4A69" w:rsidRPr="009E4A69" w:rsidRDefault="009E4A69" w:rsidP="009E4A69">
            <w:pPr>
              <w:rPr>
                <w:rFonts w:cstheme="minorHAnsi"/>
                <w:sz w:val="16"/>
                <w:szCs w:val="16"/>
              </w:rPr>
            </w:pPr>
            <w:r w:rsidRPr="009E4A69">
              <w:rPr>
                <w:rFonts w:cstheme="minorHAnsi"/>
                <w:sz w:val="16"/>
                <w:szCs w:val="16"/>
              </w:rPr>
              <w:t>Sustav treba omogućiti postupak kvalifikacije</w:t>
            </w:r>
            <w:r w:rsidR="00007D09">
              <w:rPr>
                <w:rFonts w:cstheme="minorHAnsi"/>
                <w:sz w:val="16"/>
                <w:szCs w:val="16"/>
              </w:rPr>
              <w:t xml:space="preserve"> potencijalnog kupca (engl. </w:t>
            </w:r>
            <w:proofErr w:type="spellStart"/>
            <w:r w:rsidR="00007D09">
              <w:rPr>
                <w:rFonts w:cstheme="minorHAnsi"/>
                <w:sz w:val="16"/>
                <w:szCs w:val="16"/>
              </w:rPr>
              <w:t>Lead</w:t>
            </w:r>
            <w:proofErr w:type="spellEnd"/>
            <w:r w:rsidR="00007D09">
              <w:rPr>
                <w:rFonts w:cstheme="minorHAnsi"/>
                <w:sz w:val="16"/>
                <w:szCs w:val="16"/>
              </w:rPr>
              <w:t>)</w:t>
            </w:r>
            <w:r w:rsidRPr="009E4A69">
              <w:rPr>
                <w:rFonts w:cstheme="minorHAnsi"/>
                <w:sz w:val="16"/>
                <w:szCs w:val="16"/>
              </w:rPr>
              <w:t xml:space="preserve">: </w:t>
            </w:r>
          </w:p>
          <w:p w14:paraId="174B67AC" w14:textId="4D18F73B" w:rsidR="009E4A69" w:rsidRPr="009E4A69" w:rsidRDefault="009E4A69" w:rsidP="00211D78">
            <w:pPr>
              <w:pStyle w:val="Odlomakpopisa"/>
              <w:numPr>
                <w:ilvl w:val="0"/>
                <w:numId w:val="7"/>
              </w:numPr>
              <w:spacing w:after="200" w:line="240" w:lineRule="auto"/>
              <w:jc w:val="both"/>
              <w:rPr>
                <w:rFonts w:cstheme="minorHAnsi"/>
                <w:sz w:val="16"/>
                <w:szCs w:val="16"/>
              </w:rPr>
            </w:pPr>
            <w:r w:rsidRPr="009E4A69">
              <w:rPr>
                <w:rFonts w:cstheme="minorHAnsi"/>
                <w:sz w:val="16"/>
                <w:szCs w:val="16"/>
              </w:rPr>
              <w:t>Poslovni subjekt (</w:t>
            </w:r>
            <w:r w:rsidR="00E33356">
              <w:rPr>
                <w:rFonts w:cstheme="minorHAnsi"/>
                <w:sz w:val="16"/>
                <w:szCs w:val="16"/>
              </w:rPr>
              <w:t xml:space="preserve">engl. </w:t>
            </w:r>
            <w:proofErr w:type="spellStart"/>
            <w:r w:rsidRPr="009E4A69">
              <w:rPr>
                <w:rFonts w:cstheme="minorHAnsi"/>
                <w:sz w:val="16"/>
                <w:szCs w:val="16"/>
              </w:rPr>
              <w:t>Account</w:t>
            </w:r>
            <w:proofErr w:type="spellEnd"/>
            <w:r w:rsidRPr="009E4A69">
              <w:rPr>
                <w:rFonts w:cstheme="minorHAnsi"/>
                <w:sz w:val="16"/>
                <w:szCs w:val="16"/>
              </w:rPr>
              <w:t xml:space="preserve">) </w:t>
            </w:r>
          </w:p>
          <w:p w14:paraId="7D1E1A78" w14:textId="5CF3C4D1" w:rsidR="009E4A69" w:rsidRDefault="009E4A69" w:rsidP="00211D78">
            <w:pPr>
              <w:pStyle w:val="Odlomakpopisa"/>
              <w:numPr>
                <w:ilvl w:val="0"/>
                <w:numId w:val="7"/>
              </w:numPr>
              <w:spacing w:after="200" w:line="240" w:lineRule="auto"/>
              <w:jc w:val="both"/>
              <w:rPr>
                <w:rFonts w:cstheme="minorHAnsi"/>
                <w:sz w:val="16"/>
                <w:szCs w:val="16"/>
              </w:rPr>
            </w:pPr>
            <w:r w:rsidRPr="009E4A69">
              <w:rPr>
                <w:rFonts w:cstheme="minorHAnsi"/>
                <w:sz w:val="16"/>
                <w:szCs w:val="16"/>
              </w:rPr>
              <w:t>Kontakt (</w:t>
            </w:r>
            <w:r w:rsidR="00E33356">
              <w:rPr>
                <w:rFonts w:cstheme="minorHAnsi"/>
                <w:sz w:val="16"/>
                <w:szCs w:val="16"/>
              </w:rPr>
              <w:t xml:space="preserve">engl. </w:t>
            </w:r>
            <w:proofErr w:type="spellStart"/>
            <w:r w:rsidRPr="009E4A69">
              <w:rPr>
                <w:rFonts w:cstheme="minorHAnsi"/>
                <w:sz w:val="16"/>
                <w:szCs w:val="16"/>
              </w:rPr>
              <w:t>Contact</w:t>
            </w:r>
            <w:proofErr w:type="spellEnd"/>
            <w:r w:rsidRPr="009E4A69">
              <w:rPr>
                <w:rFonts w:cstheme="minorHAnsi"/>
                <w:sz w:val="16"/>
                <w:szCs w:val="16"/>
              </w:rPr>
              <w:t>)</w:t>
            </w:r>
          </w:p>
          <w:p w14:paraId="0051DE34" w14:textId="78977615" w:rsidR="009E4A69" w:rsidRPr="009E4A69" w:rsidRDefault="009E4A69" w:rsidP="00211D78">
            <w:pPr>
              <w:pStyle w:val="Odlomakpopisa"/>
              <w:numPr>
                <w:ilvl w:val="0"/>
                <w:numId w:val="7"/>
              </w:numPr>
              <w:spacing w:after="200" w:line="240" w:lineRule="auto"/>
              <w:jc w:val="both"/>
              <w:rPr>
                <w:rFonts w:cstheme="minorHAnsi"/>
                <w:sz w:val="16"/>
                <w:szCs w:val="16"/>
              </w:rPr>
            </w:pPr>
            <w:r w:rsidRPr="009E4A69">
              <w:rPr>
                <w:rFonts w:cstheme="minorHAnsi"/>
                <w:sz w:val="16"/>
                <w:szCs w:val="16"/>
              </w:rPr>
              <w:t>Prodajnu priliku</w:t>
            </w:r>
            <w:r w:rsidR="00007D09">
              <w:rPr>
                <w:rFonts w:cstheme="minorHAnsi"/>
                <w:sz w:val="16"/>
                <w:szCs w:val="16"/>
              </w:rPr>
              <w:t xml:space="preserve"> (engl. </w:t>
            </w:r>
            <w:proofErr w:type="spellStart"/>
            <w:r w:rsidR="00007D09">
              <w:rPr>
                <w:rFonts w:cstheme="minorHAnsi"/>
                <w:sz w:val="16"/>
                <w:szCs w:val="16"/>
              </w:rPr>
              <w:t>Opportunity</w:t>
            </w:r>
            <w:proofErr w:type="spellEnd"/>
            <w:r w:rsidR="00007D09">
              <w:rPr>
                <w:rFonts w:cstheme="minorHAnsi"/>
                <w:sz w:val="16"/>
                <w:szCs w:val="16"/>
              </w:rPr>
              <w:t>)</w:t>
            </w:r>
          </w:p>
        </w:tc>
        <w:tc>
          <w:tcPr>
            <w:tcW w:w="1499" w:type="dxa"/>
            <w:vAlign w:val="center"/>
          </w:tcPr>
          <w:p w14:paraId="5FC6232A" w14:textId="77777777" w:rsidR="009E4A69" w:rsidRPr="009E4A69" w:rsidRDefault="009E4A69" w:rsidP="009E4A69">
            <w:pPr>
              <w:rPr>
                <w:rFonts w:cstheme="minorHAnsi"/>
                <w:color w:val="FF0000"/>
                <w:sz w:val="16"/>
                <w:szCs w:val="16"/>
              </w:rPr>
            </w:pPr>
          </w:p>
        </w:tc>
        <w:tc>
          <w:tcPr>
            <w:tcW w:w="1527" w:type="dxa"/>
            <w:vAlign w:val="center"/>
          </w:tcPr>
          <w:p w14:paraId="4F3FFDE4" w14:textId="77777777" w:rsidR="009E4A69" w:rsidRPr="009E4A69" w:rsidRDefault="009E4A69" w:rsidP="009E4A69">
            <w:pPr>
              <w:rPr>
                <w:rFonts w:cstheme="minorHAnsi"/>
                <w:color w:val="FF0000"/>
                <w:sz w:val="16"/>
                <w:szCs w:val="16"/>
              </w:rPr>
            </w:pPr>
          </w:p>
        </w:tc>
        <w:tc>
          <w:tcPr>
            <w:tcW w:w="1015" w:type="dxa"/>
            <w:vAlign w:val="center"/>
          </w:tcPr>
          <w:p w14:paraId="64FBF0D0" w14:textId="77777777" w:rsidR="009E4A69" w:rsidRPr="009E4A69" w:rsidRDefault="009E4A69" w:rsidP="009E4A69">
            <w:pPr>
              <w:rPr>
                <w:rFonts w:cstheme="minorHAnsi"/>
                <w:color w:val="FF0000"/>
                <w:sz w:val="16"/>
                <w:szCs w:val="16"/>
              </w:rPr>
            </w:pPr>
          </w:p>
        </w:tc>
      </w:tr>
      <w:tr w:rsidR="0011286F" w:rsidRPr="00333ABD" w14:paraId="06020AD7" w14:textId="77777777" w:rsidTr="0011286F">
        <w:trPr>
          <w:trHeight w:val="217"/>
        </w:trPr>
        <w:tc>
          <w:tcPr>
            <w:tcW w:w="541" w:type="dxa"/>
            <w:vAlign w:val="center"/>
          </w:tcPr>
          <w:p w14:paraId="4C1FD100" w14:textId="2C4A63A4" w:rsidR="0011286F" w:rsidRPr="0011286F" w:rsidRDefault="0011286F" w:rsidP="0011286F">
            <w:pPr>
              <w:jc w:val="center"/>
              <w:rPr>
                <w:rFonts w:cstheme="minorHAnsi"/>
                <w:sz w:val="16"/>
                <w:szCs w:val="16"/>
              </w:rPr>
            </w:pPr>
            <w:r w:rsidRPr="0011286F">
              <w:rPr>
                <w:rFonts w:cstheme="minorHAnsi"/>
                <w:sz w:val="16"/>
                <w:szCs w:val="16"/>
              </w:rPr>
              <w:t>6.4.4</w:t>
            </w:r>
          </w:p>
        </w:tc>
        <w:tc>
          <w:tcPr>
            <w:tcW w:w="1271" w:type="dxa"/>
            <w:vAlign w:val="center"/>
          </w:tcPr>
          <w:p w14:paraId="7BA1D17A" w14:textId="7B6B1D7B" w:rsidR="0011286F" w:rsidRPr="0011286F" w:rsidRDefault="0011286F" w:rsidP="0011286F">
            <w:pPr>
              <w:jc w:val="center"/>
              <w:rPr>
                <w:rFonts w:cstheme="minorHAnsi"/>
                <w:sz w:val="16"/>
                <w:szCs w:val="16"/>
              </w:rPr>
            </w:pPr>
            <w:r w:rsidRPr="0011286F">
              <w:rPr>
                <w:rFonts w:cstheme="minorHAnsi"/>
                <w:sz w:val="16"/>
                <w:szCs w:val="16"/>
              </w:rPr>
              <w:t xml:space="preserve">Diskvalifikacija </w:t>
            </w:r>
            <w:r w:rsidR="00007D09">
              <w:rPr>
                <w:rFonts w:cstheme="minorHAnsi"/>
                <w:sz w:val="16"/>
                <w:szCs w:val="16"/>
              </w:rPr>
              <w:t xml:space="preserve">potencijalnog kupca (engl. </w:t>
            </w:r>
            <w:proofErr w:type="spellStart"/>
            <w:r w:rsidR="00007D09">
              <w:rPr>
                <w:rFonts w:cstheme="minorHAnsi"/>
                <w:sz w:val="16"/>
                <w:szCs w:val="16"/>
              </w:rPr>
              <w:t>L</w:t>
            </w:r>
            <w:r w:rsidRPr="0011286F">
              <w:rPr>
                <w:rFonts w:cstheme="minorHAnsi"/>
                <w:sz w:val="16"/>
                <w:szCs w:val="16"/>
              </w:rPr>
              <w:t>ead</w:t>
            </w:r>
            <w:proofErr w:type="spellEnd"/>
            <w:r w:rsidR="00007D09">
              <w:rPr>
                <w:rFonts w:cstheme="minorHAnsi"/>
                <w:sz w:val="16"/>
                <w:szCs w:val="16"/>
              </w:rPr>
              <w:t>)</w:t>
            </w:r>
          </w:p>
        </w:tc>
        <w:tc>
          <w:tcPr>
            <w:tcW w:w="7889" w:type="dxa"/>
            <w:vAlign w:val="center"/>
          </w:tcPr>
          <w:p w14:paraId="09EE256B" w14:textId="5C00D2D7" w:rsidR="0011286F" w:rsidRPr="0011286F" w:rsidRDefault="0011286F" w:rsidP="0011286F">
            <w:pPr>
              <w:rPr>
                <w:sz w:val="16"/>
                <w:szCs w:val="16"/>
              </w:rPr>
            </w:pPr>
            <w:r w:rsidRPr="0011286F">
              <w:rPr>
                <w:rFonts w:cstheme="minorHAnsi"/>
                <w:sz w:val="16"/>
                <w:szCs w:val="16"/>
              </w:rPr>
              <w:t>Sustav treba omogućiti diskvalifikaciju</w:t>
            </w:r>
            <w:r w:rsidR="00007D09">
              <w:rPr>
                <w:rFonts w:cstheme="minorHAnsi"/>
                <w:sz w:val="16"/>
                <w:szCs w:val="16"/>
              </w:rPr>
              <w:t xml:space="preserve"> potencijalnog kupca (engl. </w:t>
            </w:r>
            <w:proofErr w:type="spellStart"/>
            <w:r w:rsidR="00007D09">
              <w:rPr>
                <w:rFonts w:cstheme="minorHAnsi"/>
                <w:sz w:val="16"/>
                <w:szCs w:val="16"/>
              </w:rPr>
              <w:t>L</w:t>
            </w:r>
            <w:r w:rsidRPr="0011286F">
              <w:rPr>
                <w:rFonts w:cstheme="minorHAnsi"/>
                <w:sz w:val="16"/>
                <w:szCs w:val="16"/>
              </w:rPr>
              <w:t>ead</w:t>
            </w:r>
            <w:proofErr w:type="spellEnd"/>
            <w:r w:rsidR="00007D09">
              <w:rPr>
                <w:rFonts w:cstheme="minorHAnsi"/>
                <w:sz w:val="16"/>
                <w:szCs w:val="16"/>
              </w:rPr>
              <w:t>)</w:t>
            </w:r>
            <w:r w:rsidRPr="0011286F">
              <w:rPr>
                <w:rFonts w:cstheme="minorHAnsi"/>
                <w:sz w:val="16"/>
                <w:szCs w:val="16"/>
              </w:rPr>
              <w:t xml:space="preserve"> te mogućnost unosa razloga diskvalifikacije.</w:t>
            </w:r>
          </w:p>
        </w:tc>
        <w:tc>
          <w:tcPr>
            <w:tcW w:w="1499" w:type="dxa"/>
          </w:tcPr>
          <w:p w14:paraId="101E2329" w14:textId="77777777" w:rsidR="0011286F" w:rsidRPr="00333ABD" w:rsidRDefault="0011286F" w:rsidP="0011286F">
            <w:pPr>
              <w:rPr>
                <w:rFonts w:cstheme="minorHAnsi"/>
                <w:color w:val="FF0000"/>
                <w:szCs w:val="18"/>
              </w:rPr>
            </w:pPr>
          </w:p>
        </w:tc>
        <w:tc>
          <w:tcPr>
            <w:tcW w:w="1527" w:type="dxa"/>
          </w:tcPr>
          <w:p w14:paraId="6F379297" w14:textId="77777777" w:rsidR="0011286F" w:rsidRPr="00333ABD" w:rsidRDefault="0011286F" w:rsidP="0011286F">
            <w:pPr>
              <w:rPr>
                <w:rFonts w:cstheme="minorHAnsi"/>
                <w:color w:val="FF0000"/>
                <w:szCs w:val="18"/>
              </w:rPr>
            </w:pPr>
          </w:p>
        </w:tc>
        <w:tc>
          <w:tcPr>
            <w:tcW w:w="1015" w:type="dxa"/>
          </w:tcPr>
          <w:p w14:paraId="41FF9B9F" w14:textId="77777777" w:rsidR="0011286F" w:rsidRPr="00333ABD" w:rsidRDefault="0011286F" w:rsidP="0011286F">
            <w:pPr>
              <w:rPr>
                <w:rFonts w:cstheme="minorHAnsi"/>
                <w:color w:val="FF0000"/>
                <w:szCs w:val="18"/>
              </w:rPr>
            </w:pPr>
          </w:p>
        </w:tc>
      </w:tr>
      <w:tr w:rsidR="0011286F" w:rsidRPr="00333ABD" w14:paraId="7FE575E6" w14:textId="77777777" w:rsidTr="0011286F">
        <w:trPr>
          <w:trHeight w:val="217"/>
        </w:trPr>
        <w:tc>
          <w:tcPr>
            <w:tcW w:w="541" w:type="dxa"/>
            <w:vAlign w:val="center"/>
          </w:tcPr>
          <w:p w14:paraId="37BB482D" w14:textId="2C018DDF" w:rsidR="0011286F" w:rsidRPr="0011286F" w:rsidRDefault="0011286F" w:rsidP="0011286F">
            <w:pPr>
              <w:jc w:val="center"/>
              <w:rPr>
                <w:rFonts w:cstheme="minorHAnsi"/>
                <w:sz w:val="16"/>
                <w:szCs w:val="16"/>
              </w:rPr>
            </w:pPr>
            <w:r w:rsidRPr="0011286F">
              <w:rPr>
                <w:rFonts w:cstheme="minorHAnsi"/>
                <w:sz w:val="16"/>
                <w:szCs w:val="16"/>
              </w:rPr>
              <w:t>6.5</w:t>
            </w:r>
          </w:p>
        </w:tc>
        <w:tc>
          <w:tcPr>
            <w:tcW w:w="1271" w:type="dxa"/>
            <w:vAlign w:val="center"/>
          </w:tcPr>
          <w:p w14:paraId="26CCBD6B" w14:textId="52AC7BD4" w:rsidR="0011286F" w:rsidRPr="0011286F" w:rsidRDefault="0011286F" w:rsidP="0011286F">
            <w:pPr>
              <w:jc w:val="center"/>
              <w:rPr>
                <w:rFonts w:cstheme="minorHAnsi"/>
                <w:sz w:val="16"/>
                <w:szCs w:val="16"/>
              </w:rPr>
            </w:pPr>
            <w:r w:rsidRPr="0011286F">
              <w:rPr>
                <w:rFonts w:cstheme="minorHAnsi"/>
                <w:sz w:val="16"/>
                <w:szCs w:val="16"/>
              </w:rPr>
              <w:t>Upravljanje prodajnim prilikama</w:t>
            </w:r>
          </w:p>
        </w:tc>
        <w:tc>
          <w:tcPr>
            <w:tcW w:w="7889" w:type="dxa"/>
            <w:vAlign w:val="center"/>
          </w:tcPr>
          <w:p w14:paraId="3E17495C" w14:textId="77777777" w:rsidR="0011286F" w:rsidRPr="0011286F" w:rsidRDefault="0011286F" w:rsidP="0011286F">
            <w:pPr>
              <w:rPr>
                <w:sz w:val="16"/>
                <w:szCs w:val="16"/>
              </w:rPr>
            </w:pPr>
            <w:r w:rsidRPr="0011286F">
              <w:rPr>
                <w:sz w:val="16"/>
                <w:szCs w:val="16"/>
              </w:rPr>
              <w:t>CRM sustav će omogućiti bilježenje izvora upita/prilike, kao i sve relevantne podatke vezane uz priliku.</w:t>
            </w:r>
          </w:p>
          <w:p w14:paraId="1E6623FE" w14:textId="29D603CC" w:rsidR="0011286F" w:rsidRPr="0011286F" w:rsidRDefault="0011286F" w:rsidP="0011286F">
            <w:pPr>
              <w:rPr>
                <w:sz w:val="16"/>
                <w:szCs w:val="16"/>
              </w:rPr>
            </w:pPr>
            <w:r w:rsidRPr="0011286F">
              <w:rPr>
                <w:sz w:val="16"/>
                <w:szCs w:val="16"/>
              </w:rPr>
              <w:t>Pri kreiranju prilike sustav će omogućiti jednostavno (</w:t>
            </w:r>
            <w:r w:rsidR="00007D09">
              <w:rPr>
                <w:sz w:val="16"/>
                <w:szCs w:val="16"/>
              </w:rPr>
              <w:t xml:space="preserve">engl. </w:t>
            </w:r>
            <w:r w:rsidRPr="0011286F">
              <w:rPr>
                <w:sz w:val="16"/>
                <w:szCs w:val="16"/>
              </w:rPr>
              <w:t xml:space="preserve">one </w:t>
            </w:r>
            <w:proofErr w:type="spellStart"/>
            <w:r w:rsidRPr="0011286F">
              <w:rPr>
                <w:sz w:val="16"/>
                <w:szCs w:val="16"/>
              </w:rPr>
              <w:t>click</w:t>
            </w:r>
            <w:proofErr w:type="spellEnd"/>
            <w:r w:rsidRPr="0011286F">
              <w:rPr>
                <w:sz w:val="16"/>
                <w:szCs w:val="16"/>
              </w:rPr>
              <w:t xml:space="preserve">) i intuitivno dodavanje novog kupca i svih ostalih relevantnih podataka potrebnih za uspješnu sinkronizaciju pripadajućih </w:t>
            </w:r>
            <w:proofErr w:type="spellStart"/>
            <w:r w:rsidRPr="0011286F">
              <w:rPr>
                <w:sz w:val="16"/>
                <w:szCs w:val="16"/>
              </w:rPr>
              <w:t>šifrarnika</w:t>
            </w:r>
            <w:proofErr w:type="spellEnd"/>
            <w:r w:rsidRPr="0011286F">
              <w:rPr>
                <w:sz w:val="16"/>
                <w:szCs w:val="16"/>
              </w:rPr>
              <w:t xml:space="preserve"> s ERP sustavom.</w:t>
            </w:r>
          </w:p>
          <w:p w14:paraId="4F7F8B62" w14:textId="77777777" w:rsidR="0011286F" w:rsidRPr="0011286F" w:rsidRDefault="0011286F" w:rsidP="0011286F">
            <w:pPr>
              <w:rPr>
                <w:rFonts w:cstheme="minorHAnsi"/>
                <w:sz w:val="16"/>
                <w:szCs w:val="16"/>
              </w:rPr>
            </w:pPr>
            <w:r w:rsidRPr="0011286F">
              <w:rPr>
                <w:rFonts w:cstheme="minorHAnsi"/>
                <w:sz w:val="16"/>
                <w:szCs w:val="16"/>
              </w:rPr>
              <w:lastRenderedPageBreak/>
              <w:t>Rad na prodajnim prilikama unutar sustava treba podržavati slijedeće korake:</w:t>
            </w:r>
          </w:p>
          <w:p w14:paraId="6B130CB6" w14:textId="77777777" w:rsidR="0011286F" w:rsidRPr="0011286F" w:rsidRDefault="0011286F" w:rsidP="00211D78">
            <w:pPr>
              <w:pStyle w:val="Odlomakpopisa"/>
              <w:numPr>
                <w:ilvl w:val="0"/>
                <w:numId w:val="8"/>
              </w:numPr>
              <w:spacing w:before="120" w:after="0" w:line="240" w:lineRule="auto"/>
              <w:rPr>
                <w:rFonts w:cstheme="minorHAnsi"/>
                <w:sz w:val="16"/>
                <w:szCs w:val="16"/>
              </w:rPr>
            </w:pPr>
            <w:r w:rsidRPr="0011286F">
              <w:rPr>
                <w:rFonts w:cstheme="minorHAnsi"/>
                <w:sz w:val="16"/>
                <w:szCs w:val="16"/>
              </w:rPr>
              <w:t>Praćenje aktivnosti vezanih za prodajnu priliku</w:t>
            </w:r>
          </w:p>
          <w:p w14:paraId="54DB815A" w14:textId="77777777" w:rsidR="0011286F" w:rsidRPr="0011286F" w:rsidRDefault="0011286F" w:rsidP="00211D78">
            <w:pPr>
              <w:pStyle w:val="Odlomakpopisa"/>
              <w:numPr>
                <w:ilvl w:val="0"/>
                <w:numId w:val="8"/>
              </w:numPr>
              <w:spacing w:before="120" w:after="0" w:line="240" w:lineRule="auto"/>
              <w:rPr>
                <w:rFonts w:cstheme="minorHAnsi"/>
                <w:sz w:val="16"/>
                <w:szCs w:val="16"/>
              </w:rPr>
            </w:pPr>
            <w:r w:rsidRPr="0011286F">
              <w:rPr>
                <w:rFonts w:cstheme="minorHAnsi"/>
                <w:sz w:val="16"/>
                <w:szCs w:val="16"/>
              </w:rPr>
              <w:t>Praćenje statusa prodajne prilike</w:t>
            </w:r>
          </w:p>
          <w:p w14:paraId="03FE2E71" w14:textId="77777777" w:rsidR="0011286F" w:rsidRPr="0011286F" w:rsidRDefault="0011286F" w:rsidP="00211D78">
            <w:pPr>
              <w:pStyle w:val="Odlomakpopisa"/>
              <w:numPr>
                <w:ilvl w:val="0"/>
                <w:numId w:val="8"/>
              </w:numPr>
              <w:spacing w:before="120" w:after="0" w:line="240" w:lineRule="auto"/>
              <w:rPr>
                <w:rFonts w:cstheme="minorHAnsi"/>
                <w:sz w:val="16"/>
                <w:szCs w:val="16"/>
              </w:rPr>
            </w:pPr>
            <w:r w:rsidRPr="0011286F">
              <w:rPr>
                <w:rFonts w:cstheme="minorHAnsi"/>
                <w:sz w:val="16"/>
                <w:szCs w:val="16"/>
              </w:rPr>
              <w:t>Dodjeljivanje i dijeljenje prodajnih prilika</w:t>
            </w:r>
          </w:p>
          <w:p w14:paraId="4948693C" w14:textId="77777777" w:rsidR="0011286F" w:rsidRPr="0011286F" w:rsidRDefault="0011286F" w:rsidP="00211D78">
            <w:pPr>
              <w:pStyle w:val="Odlomakpopisa"/>
              <w:numPr>
                <w:ilvl w:val="0"/>
                <w:numId w:val="8"/>
              </w:numPr>
              <w:spacing w:before="120" w:after="0" w:line="240" w:lineRule="auto"/>
              <w:rPr>
                <w:rFonts w:cstheme="minorHAnsi"/>
                <w:sz w:val="16"/>
                <w:szCs w:val="16"/>
              </w:rPr>
            </w:pPr>
            <w:r w:rsidRPr="0011286F">
              <w:rPr>
                <w:rFonts w:cstheme="minorHAnsi"/>
                <w:sz w:val="16"/>
                <w:szCs w:val="16"/>
              </w:rPr>
              <w:t>Praćenje prodajnih prilika kroz prodajni proces</w:t>
            </w:r>
          </w:p>
          <w:p w14:paraId="79FA07DF" w14:textId="77777777" w:rsidR="0011286F" w:rsidRPr="0011286F" w:rsidRDefault="0011286F" w:rsidP="0011286F">
            <w:pPr>
              <w:rPr>
                <w:rFonts w:cstheme="minorHAnsi"/>
                <w:sz w:val="16"/>
                <w:szCs w:val="16"/>
              </w:rPr>
            </w:pPr>
          </w:p>
          <w:p w14:paraId="080CF77E" w14:textId="0AF7F4A4" w:rsidR="0011286F" w:rsidRPr="0011286F" w:rsidRDefault="0011286F" w:rsidP="0011286F">
            <w:pPr>
              <w:rPr>
                <w:rFonts w:cstheme="minorHAnsi"/>
                <w:sz w:val="16"/>
                <w:szCs w:val="16"/>
              </w:rPr>
            </w:pPr>
            <w:r w:rsidRPr="0011286F">
              <w:rPr>
                <w:rFonts w:cstheme="minorHAnsi"/>
                <w:sz w:val="16"/>
                <w:szCs w:val="16"/>
              </w:rPr>
              <w:t>Sustav treba omogućiti da se prodajne prilike mogu kreirati ručno ili pretvaranjem</w:t>
            </w:r>
            <w:r w:rsidR="00007D09">
              <w:rPr>
                <w:rFonts w:cstheme="minorHAnsi"/>
                <w:sz w:val="16"/>
                <w:szCs w:val="16"/>
              </w:rPr>
              <w:t xml:space="preserve"> potencijalnog kupca (engl. </w:t>
            </w:r>
            <w:proofErr w:type="spellStart"/>
            <w:r w:rsidR="00007D09">
              <w:rPr>
                <w:rFonts w:cstheme="minorHAnsi"/>
                <w:sz w:val="16"/>
                <w:szCs w:val="16"/>
              </w:rPr>
              <w:t>Lead</w:t>
            </w:r>
            <w:proofErr w:type="spellEnd"/>
            <w:r w:rsidR="00007D09">
              <w:rPr>
                <w:rFonts w:cstheme="minorHAnsi"/>
                <w:sz w:val="16"/>
                <w:szCs w:val="16"/>
              </w:rPr>
              <w:t>)</w:t>
            </w:r>
            <w:r w:rsidRPr="0011286F">
              <w:rPr>
                <w:rFonts w:cstheme="minorHAnsi"/>
                <w:sz w:val="16"/>
                <w:szCs w:val="16"/>
              </w:rPr>
              <w:t xml:space="preserve"> ili aktivnosti u prodajnu priliku. </w:t>
            </w:r>
          </w:p>
          <w:p w14:paraId="747F4B73" w14:textId="77777777" w:rsidR="0011286F" w:rsidRPr="0011286F" w:rsidRDefault="0011286F" w:rsidP="0011286F">
            <w:pPr>
              <w:rPr>
                <w:rFonts w:cstheme="minorHAnsi"/>
                <w:sz w:val="16"/>
                <w:szCs w:val="16"/>
              </w:rPr>
            </w:pPr>
            <w:r w:rsidRPr="0011286F">
              <w:rPr>
                <w:rFonts w:cstheme="minorHAnsi"/>
                <w:sz w:val="16"/>
                <w:szCs w:val="16"/>
              </w:rPr>
              <w:t xml:space="preserve">Prilikom kreiranja prodajne prilike potrebno je omogućiti dvije opcije definiranja vrijednosti prodajne prilike: </w:t>
            </w:r>
          </w:p>
          <w:p w14:paraId="527E8133" w14:textId="77777777" w:rsidR="0011286F" w:rsidRPr="0011286F" w:rsidRDefault="0011286F" w:rsidP="00211D78">
            <w:pPr>
              <w:pStyle w:val="Odlomakpopisa"/>
              <w:numPr>
                <w:ilvl w:val="0"/>
                <w:numId w:val="9"/>
              </w:numPr>
              <w:spacing w:before="120" w:after="0" w:line="240" w:lineRule="auto"/>
              <w:rPr>
                <w:rFonts w:cstheme="minorHAnsi"/>
                <w:sz w:val="16"/>
                <w:szCs w:val="16"/>
              </w:rPr>
            </w:pPr>
            <w:r w:rsidRPr="0011286F">
              <w:rPr>
                <w:rFonts w:cstheme="minorHAnsi"/>
                <w:sz w:val="16"/>
                <w:szCs w:val="16"/>
              </w:rPr>
              <w:t>Sistemski kalkulirane - Procijenjena vrijednost je automatski kalkulirana prema odabranoj valuti, cjeniku i proizvodima</w:t>
            </w:r>
          </w:p>
          <w:p w14:paraId="5A2F5645" w14:textId="77777777" w:rsidR="0011286F" w:rsidRPr="0011286F" w:rsidRDefault="0011286F" w:rsidP="00211D78">
            <w:pPr>
              <w:pStyle w:val="Odlomakpopisa"/>
              <w:numPr>
                <w:ilvl w:val="0"/>
                <w:numId w:val="9"/>
              </w:numPr>
              <w:spacing w:before="120" w:after="0" w:line="240" w:lineRule="auto"/>
              <w:rPr>
                <w:rFonts w:cstheme="minorHAnsi"/>
                <w:sz w:val="16"/>
                <w:szCs w:val="16"/>
              </w:rPr>
            </w:pPr>
            <w:r w:rsidRPr="0011286F">
              <w:rPr>
                <w:rFonts w:cstheme="minorHAnsi"/>
                <w:sz w:val="16"/>
                <w:szCs w:val="16"/>
              </w:rPr>
              <w:t>Korisnički definirane (prodajne) – Procijenjena vrijednost je ručno unesena te ne zahtjeva odabir valute, cjenika i proizvoda i ne mora bit jednaka kalkulativnoj</w:t>
            </w:r>
          </w:p>
          <w:p w14:paraId="650D7F9D" w14:textId="77777777" w:rsidR="0011286F" w:rsidRPr="0011286F" w:rsidRDefault="0011286F" w:rsidP="0011286F">
            <w:pPr>
              <w:pStyle w:val="Odlomakpopisa"/>
              <w:spacing w:before="120" w:after="0"/>
              <w:rPr>
                <w:rFonts w:cstheme="minorHAnsi"/>
                <w:sz w:val="16"/>
                <w:szCs w:val="16"/>
              </w:rPr>
            </w:pPr>
          </w:p>
          <w:p w14:paraId="51E58F1D" w14:textId="77777777" w:rsidR="0011286F" w:rsidRPr="0011286F" w:rsidRDefault="0011286F" w:rsidP="0011286F">
            <w:pPr>
              <w:rPr>
                <w:sz w:val="16"/>
                <w:szCs w:val="16"/>
              </w:rPr>
            </w:pPr>
            <w:r w:rsidRPr="0011286F">
              <w:rPr>
                <w:sz w:val="16"/>
                <w:szCs w:val="16"/>
              </w:rPr>
              <w:t xml:space="preserve">U fazi obrade upita, ukoliko je potrebno provjeriti mogućnost ugradnje opreme na noseće vozilo, CRM sustav će implementirati jednostavan proces upućivanja upita o mogućnosti ugradnje specificirane opreme na noseće vozilo odjelu Nadogradnji. Cjelokupna komunikacija s odjelom nadogradnji bit će pridružena upitu/prilici i moći će se jednostavno naknadno pregledavati i analizirati (vidi 2.10). Dokumente nastale tijekom ovog </w:t>
            </w:r>
            <w:proofErr w:type="spellStart"/>
            <w:r w:rsidRPr="0011286F">
              <w:rPr>
                <w:sz w:val="16"/>
                <w:szCs w:val="16"/>
              </w:rPr>
              <w:t>podprocesa</w:t>
            </w:r>
            <w:proofErr w:type="spellEnd"/>
            <w:r w:rsidRPr="0011286F">
              <w:rPr>
                <w:sz w:val="16"/>
                <w:szCs w:val="16"/>
              </w:rPr>
              <w:t xml:space="preserve"> bit će moguće pohranit u repozitorij podataka povezan s upitom/prilikom (vidi 2.12).</w:t>
            </w:r>
          </w:p>
          <w:p w14:paraId="178B67E6" w14:textId="6EB026A5" w:rsidR="0011286F" w:rsidRPr="0011286F" w:rsidRDefault="0011286F" w:rsidP="0011286F">
            <w:pPr>
              <w:rPr>
                <w:sz w:val="16"/>
                <w:szCs w:val="16"/>
              </w:rPr>
            </w:pPr>
            <w:r w:rsidRPr="0011286F">
              <w:rPr>
                <w:sz w:val="16"/>
                <w:szCs w:val="16"/>
              </w:rPr>
              <w:t xml:space="preserve">Ukoliko se tijekom obrade upita/prilike pojavi potreba za definiranjem nestandardnih/specijalnih opcija i/ili proizvoda, CRM sustav će omogućiti jednostavno upućivanje zahtjeva za razmatranje implementacije i određivanje cijene specijalne opcije i/ili proizvoda. Cjelokupna komunikacija vezana uz ovaj </w:t>
            </w:r>
            <w:proofErr w:type="spellStart"/>
            <w:r w:rsidRPr="0011286F">
              <w:rPr>
                <w:sz w:val="16"/>
                <w:szCs w:val="16"/>
              </w:rPr>
              <w:t>podproces</w:t>
            </w:r>
            <w:proofErr w:type="spellEnd"/>
            <w:r w:rsidRPr="0011286F">
              <w:rPr>
                <w:sz w:val="16"/>
                <w:szCs w:val="16"/>
              </w:rPr>
              <w:t xml:space="preserve"> bit će pridružena upitu/prilici i moći će se jednostavno naknadno pregledavati i analizirati (vidi 2.10). Dokumente nastale tijekom ovog </w:t>
            </w:r>
            <w:proofErr w:type="spellStart"/>
            <w:r w:rsidRPr="0011286F">
              <w:rPr>
                <w:sz w:val="16"/>
                <w:szCs w:val="16"/>
              </w:rPr>
              <w:t>podprocesa</w:t>
            </w:r>
            <w:proofErr w:type="spellEnd"/>
            <w:r w:rsidRPr="0011286F">
              <w:rPr>
                <w:sz w:val="16"/>
                <w:szCs w:val="16"/>
              </w:rPr>
              <w:t xml:space="preserve"> bit će moguće pohranit u repozitorij podataka povezan s upitom/prilikom (vidi 2.12).</w:t>
            </w:r>
          </w:p>
        </w:tc>
        <w:tc>
          <w:tcPr>
            <w:tcW w:w="1499" w:type="dxa"/>
          </w:tcPr>
          <w:p w14:paraId="5A1D949B" w14:textId="77777777" w:rsidR="0011286F" w:rsidRPr="00333ABD" w:rsidRDefault="0011286F" w:rsidP="0011286F">
            <w:pPr>
              <w:rPr>
                <w:rFonts w:cstheme="minorHAnsi"/>
                <w:color w:val="FF0000"/>
                <w:szCs w:val="18"/>
              </w:rPr>
            </w:pPr>
          </w:p>
        </w:tc>
        <w:tc>
          <w:tcPr>
            <w:tcW w:w="1527" w:type="dxa"/>
          </w:tcPr>
          <w:p w14:paraId="3BDAE509" w14:textId="77777777" w:rsidR="0011286F" w:rsidRPr="00333ABD" w:rsidRDefault="0011286F" w:rsidP="0011286F">
            <w:pPr>
              <w:rPr>
                <w:rFonts w:cstheme="minorHAnsi"/>
                <w:color w:val="FF0000"/>
                <w:szCs w:val="18"/>
              </w:rPr>
            </w:pPr>
          </w:p>
        </w:tc>
        <w:tc>
          <w:tcPr>
            <w:tcW w:w="1015" w:type="dxa"/>
          </w:tcPr>
          <w:p w14:paraId="5791653B" w14:textId="77777777" w:rsidR="0011286F" w:rsidRPr="00333ABD" w:rsidRDefault="0011286F" w:rsidP="0011286F">
            <w:pPr>
              <w:rPr>
                <w:rFonts w:cstheme="minorHAnsi"/>
                <w:color w:val="FF0000"/>
                <w:szCs w:val="18"/>
              </w:rPr>
            </w:pPr>
          </w:p>
        </w:tc>
      </w:tr>
      <w:tr w:rsidR="0011286F" w:rsidRPr="00333ABD" w14:paraId="253B7389" w14:textId="77777777" w:rsidTr="0011286F">
        <w:trPr>
          <w:trHeight w:val="217"/>
        </w:trPr>
        <w:tc>
          <w:tcPr>
            <w:tcW w:w="541" w:type="dxa"/>
            <w:vAlign w:val="center"/>
          </w:tcPr>
          <w:p w14:paraId="3CD4F048" w14:textId="3F6E2AF3" w:rsidR="0011286F" w:rsidRPr="0011286F" w:rsidRDefault="0011286F" w:rsidP="0011286F">
            <w:pPr>
              <w:jc w:val="center"/>
              <w:rPr>
                <w:rFonts w:cstheme="minorHAnsi"/>
                <w:sz w:val="16"/>
                <w:szCs w:val="16"/>
              </w:rPr>
            </w:pPr>
            <w:r w:rsidRPr="0011286F">
              <w:rPr>
                <w:rFonts w:cstheme="minorHAnsi"/>
                <w:sz w:val="16"/>
                <w:szCs w:val="16"/>
              </w:rPr>
              <w:t>6.5.1</w:t>
            </w:r>
          </w:p>
        </w:tc>
        <w:tc>
          <w:tcPr>
            <w:tcW w:w="1271" w:type="dxa"/>
            <w:vAlign w:val="center"/>
          </w:tcPr>
          <w:p w14:paraId="5012CED3" w14:textId="00727723" w:rsidR="0011286F" w:rsidRPr="0011286F" w:rsidRDefault="0011286F" w:rsidP="0011286F">
            <w:pPr>
              <w:jc w:val="center"/>
              <w:rPr>
                <w:rFonts w:cstheme="minorHAnsi"/>
                <w:sz w:val="16"/>
                <w:szCs w:val="16"/>
              </w:rPr>
            </w:pPr>
            <w:r w:rsidRPr="0011286F">
              <w:rPr>
                <w:rFonts w:cstheme="minorHAnsi"/>
                <w:sz w:val="16"/>
                <w:szCs w:val="16"/>
              </w:rPr>
              <w:t>Interakcije vezane za prodajne prilike</w:t>
            </w:r>
          </w:p>
        </w:tc>
        <w:tc>
          <w:tcPr>
            <w:tcW w:w="7889" w:type="dxa"/>
            <w:vAlign w:val="center"/>
          </w:tcPr>
          <w:p w14:paraId="42511870" w14:textId="77777777" w:rsidR="0011286F" w:rsidRPr="0011286F" w:rsidRDefault="0011286F" w:rsidP="0011286F">
            <w:pPr>
              <w:rPr>
                <w:rFonts w:cstheme="minorHAnsi"/>
                <w:sz w:val="16"/>
                <w:szCs w:val="16"/>
              </w:rPr>
            </w:pPr>
            <w:r w:rsidRPr="0011286F">
              <w:rPr>
                <w:rFonts w:cstheme="minorHAnsi"/>
                <w:sz w:val="16"/>
                <w:szCs w:val="16"/>
              </w:rPr>
              <w:t>Proces rada na prodajnoj prilici može uključivati više vrsta interakcije s kupcem. Sustav treba omogućiti pridjeljivanje tih interakcija te povezivanje različitih vrsta aktivnosti s prodajnom prilikom odnosno kupcem.</w:t>
            </w:r>
          </w:p>
          <w:p w14:paraId="3C23464C" w14:textId="77777777" w:rsidR="0011286F" w:rsidRPr="0011286F" w:rsidRDefault="0011286F" w:rsidP="0011286F">
            <w:pPr>
              <w:rPr>
                <w:rFonts w:cstheme="minorHAnsi"/>
                <w:sz w:val="16"/>
                <w:szCs w:val="16"/>
              </w:rPr>
            </w:pPr>
            <w:r w:rsidRPr="0011286F">
              <w:rPr>
                <w:rFonts w:cstheme="minorHAnsi"/>
                <w:sz w:val="16"/>
                <w:szCs w:val="16"/>
              </w:rPr>
              <w:t>Sustav treba omogućiti dostupnost sve interakcije koja se dogodile prilikom kontakta s kupcem (360 pogled na kupca):</w:t>
            </w:r>
          </w:p>
          <w:p w14:paraId="304CAD19" w14:textId="77777777" w:rsidR="0011286F" w:rsidRPr="0011286F" w:rsidRDefault="0011286F" w:rsidP="00211D78">
            <w:pPr>
              <w:pStyle w:val="Odlomakpopisa"/>
              <w:numPr>
                <w:ilvl w:val="0"/>
                <w:numId w:val="10"/>
              </w:numPr>
              <w:spacing w:after="120" w:line="240" w:lineRule="auto"/>
              <w:jc w:val="both"/>
              <w:rPr>
                <w:rFonts w:cstheme="minorHAnsi"/>
                <w:sz w:val="16"/>
                <w:szCs w:val="16"/>
              </w:rPr>
            </w:pPr>
            <w:r w:rsidRPr="0011286F">
              <w:rPr>
                <w:rFonts w:cstheme="minorHAnsi"/>
                <w:sz w:val="16"/>
                <w:szCs w:val="16"/>
              </w:rPr>
              <w:t>Telefonski pozivi</w:t>
            </w:r>
          </w:p>
          <w:p w14:paraId="78675231" w14:textId="6239DCF5" w:rsidR="0011286F" w:rsidRPr="0011286F" w:rsidRDefault="005110A6" w:rsidP="00211D78">
            <w:pPr>
              <w:pStyle w:val="Odlomakpopisa"/>
              <w:numPr>
                <w:ilvl w:val="0"/>
                <w:numId w:val="10"/>
              </w:numPr>
              <w:spacing w:after="120" w:line="240" w:lineRule="auto"/>
              <w:jc w:val="both"/>
              <w:rPr>
                <w:sz w:val="16"/>
                <w:szCs w:val="16"/>
              </w:rPr>
            </w:pPr>
            <w:r>
              <w:rPr>
                <w:rFonts w:cstheme="minorHAnsi"/>
                <w:sz w:val="16"/>
                <w:szCs w:val="16"/>
              </w:rPr>
              <w:t>Elektronička pošta</w:t>
            </w:r>
          </w:p>
          <w:p w14:paraId="7C95583B" w14:textId="6EB6DDC9" w:rsidR="0011286F" w:rsidRPr="0011286F" w:rsidRDefault="0011286F" w:rsidP="00211D78">
            <w:pPr>
              <w:pStyle w:val="Odlomakpopisa"/>
              <w:numPr>
                <w:ilvl w:val="0"/>
                <w:numId w:val="10"/>
              </w:numPr>
              <w:spacing w:after="120" w:line="240" w:lineRule="auto"/>
              <w:jc w:val="both"/>
              <w:rPr>
                <w:sz w:val="16"/>
                <w:szCs w:val="16"/>
              </w:rPr>
            </w:pPr>
            <w:r w:rsidRPr="0011286F">
              <w:rPr>
                <w:rFonts w:cstheme="minorHAnsi"/>
                <w:sz w:val="16"/>
                <w:szCs w:val="16"/>
              </w:rPr>
              <w:t>Sastanci</w:t>
            </w:r>
          </w:p>
        </w:tc>
        <w:tc>
          <w:tcPr>
            <w:tcW w:w="1499" w:type="dxa"/>
          </w:tcPr>
          <w:p w14:paraId="0866B8A3" w14:textId="77777777" w:rsidR="0011286F" w:rsidRPr="00333ABD" w:rsidRDefault="0011286F" w:rsidP="0011286F">
            <w:pPr>
              <w:rPr>
                <w:rFonts w:cstheme="minorHAnsi"/>
                <w:color w:val="FF0000"/>
                <w:szCs w:val="18"/>
              </w:rPr>
            </w:pPr>
          </w:p>
        </w:tc>
        <w:tc>
          <w:tcPr>
            <w:tcW w:w="1527" w:type="dxa"/>
          </w:tcPr>
          <w:p w14:paraId="67C5F996" w14:textId="77777777" w:rsidR="0011286F" w:rsidRPr="00333ABD" w:rsidRDefault="0011286F" w:rsidP="0011286F">
            <w:pPr>
              <w:rPr>
                <w:rFonts w:cstheme="minorHAnsi"/>
                <w:color w:val="FF0000"/>
                <w:szCs w:val="18"/>
              </w:rPr>
            </w:pPr>
          </w:p>
        </w:tc>
        <w:tc>
          <w:tcPr>
            <w:tcW w:w="1015" w:type="dxa"/>
          </w:tcPr>
          <w:p w14:paraId="3104EE6C" w14:textId="77777777" w:rsidR="0011286F" w:rsidRPr="00333ABD" w:rsidRDefault="0011286F" w:rsidP="0011286F">
            <w:pPr>
              <w:rPr>
                <w:rFonts w:cstheme="minorHAnsi"/>
                <w:color w:val="FF0000"/>
                <w:szCs w:val="18"/>
              </w:rPr>
            </w:pPr>
          </w:p>
        </w:tc>
      </w:tr>
      <w:tr w:rsidR="0011286F" w:rsidRPr="00333ABD" w14:paraId="1CCC3EEB" w14:textId="77777777" w:rsidTr="0011286F">
        <w:trPr>
          <w:trHeight w:val="217"/>
        </w:trPr>
        <w:tc>
          <w:tcPr>
            <w:tcW w:w="541" w:type="dxa"/>
            <w:vAlign w:val="center"/>
          </w:tcPr>
          <w:p w14:paraId="2560F9F3" w14:textId="29F6514F" w:rsidR="0011286F" w:rsidRPr="0011286F" w:rsidRDefault="0011286F" w:rsidP="0011286F">
            <w:pPr>
              <w:jc w:val="center"/>
              <w:rPr>
                <w:rFonts w:cstheme="minorHAnsi"/>
                <w:sz w:val="16"/>
                <w:szCs w:val="16"/>
              </w:rPr>
            </w:pPr>
            <w:r w:rsidRPr="0011286F">
              <w:rPr>
                <w:rFonts w:cstheme="minorHAnsi"/>
                <w:sz w:val="16"/>
                <w:szCs w:val="16"/>
              </w:rPr>
              <w:t>6.5.2</w:t>
            </w:r>
          </w:p>
        </w:tc>
        <w:tc>
          <w:tcPr>
            <w:tcW w:w="1271" w:type="dxa"/>
            <w:vAlign w:val="center"/>
          </w:tcPr>
          <w:p w14:paraId="146198FA" w14:textId="699A0EB4" w:rsidR="0011286F" w:rsidRPr="0011286F" w:rsidRDefault="0011286F" w:rsidP="0011286F">
            <w:pPr>
              <w:jc w:val="center"/>
              <w:rPr>
                <w:rFonts w:cstheme="minorHAnsi"/>
                <w:sz w:val="16"/>
                <w:szCs w:val="16"/>
              </w:rPr>
            </w:pPr>
            <w:r w:rsidRPr="0011286F">
              <w:rPr>
                <w:rFonts w:cstheme="minorHAnsi"/>
                <w:sz w:val="16"/>
                <w:szCs w:val="16"/>
              </w:rPr>
              <w:t>Status prodajne prilike</w:t>
            </w:r>
          </w:p>
        </w:tc>
        <w:tc>
          <w:tcPr>
            <w:tcW w:w="7889" w:type="dxa"/>
            <w:vAlign w:val="center"/>
          </w:tcPr>
          <w:p w14:paraId="7F365D0C" w14:textId="71A3BAB7" w:rsidR="0011286F" w:rsidRPr="0011286F" w:rsidRDefault="0011286F" w:rsidP="0011286F">
            <w:pPr>
              <w:rPr>
                <w:rFonts w:cstheme="minorHAnsi"/>
                <w:sz w:val="16"/>
                <w:szCs w:val="16"/>
              </w:rPr>
            </w:pPr>
            <w:r w:rsidRPr="0011286F">
              <w:rPr>
                <w:rFonts w:cstheme="minorHAnsi"/>
                <w:sz w:val="16"/>
                <w:szCs w:val="16"/>
              </w:rPr>
              <w:t xml:space="preserve">Svaka prodajna prilika treba imati status i segmentaciju po istom (prioritetno, manje prioritetno i </w:t>
            </w:r>
            <w:proofErr w:type="spellStart"/>
            <w:r w:rsidRPr="0011286F">
              <w:rPr>
                <w:rFonts w:cstheme="minorHAnsi"/>
                <w:sz w:val="16"/>
                <w:szCs w:val="16"/>
              </w:rPr>
              <w:t>neprioritetno</w:t>
            </w:r>
            <w:proofErr w:type="spellEnd"/>
            <w:r w:rsidRPr="0011286F">
              <w:rPr>
                <w:rFonts w:cstheme="minorHAnsi"/>
                <w:sz w:val="16"/>
                <w:szCs w:val="16"/>
              </w:rPr>
              <w:t xml:space="preserve">) koji je moguće mijenjati ovisno o stadiju u kojem se nalazi, vremenski okvir u kojem se planira realizacija te vlasnika koji je vezan uz nju. Uobičajeno je to prodajni predstavnik koji radi na prilici ili to može biti tim. </w:t>
            </w:r>
          </w:p>
        </w:tc>
        <w:tc>
          <w:tcPr>
            <w:tcW w:w="1499" w:type="dxa"/>
          </w:tcPr>
          <w:p w14:paraId="639C9855" w14:textId="77777777" w:rsidR="0011286F" w:rsidRPr="00333ABD" w:rsidRDefault="0011286F" w:rsidP="0011286F">
            <w:pPr>
              <w:rPr>
                <w:rFonts w:cstheme="minorHAnsi"/>
                <w:color w:val="FF0000"/>
                <w:szCs w:val="18"/>
              </w:rPr>
            </w:pPr>
          </w:p>
        </w:tc>
        <w:tc>
          <w:tcPr>
            <w:tcW w:w="1527" w:type="dxa"/>
          </w:tcPr>
          <w:p w14:paraId="098CE234" w14:textId="77777777" w:rsidR="0011286F" w:rsidRPr="00333ABD" w:rsidRDefault="0011286F" w:rsidP="0011286F">
            <w:pPr>
              <w:rPr>
                <w:rFonts w:cstheme="minorHAnsi"/>
                <w:color w:val="FF0000"/>
                <w:szCs w:val="18"/>
              </w:rPr>
            </w:pPr>
          </w:p>
        </w:tc>
        <w:tc>
          <w:tcPr>
            <w:tcW w:w="1015" w:type="dxa"/>
          </w:tcPr>
          <w:p w14:paraId="7CCE98E3" w14:textId="77777777" w:rsidR="0011286F" w:rsidRPr="00333ABD" w:rsidRDefault="0011286F" w:rsidP="0011286F">
            <w:pPr>
              <w:rPr>
                <w:rFonts w:cstheme="minorHAnsi"/>
                <w:color w:val="FF0000"/>
                <w:szCs w:val="18"/>
              </w:rPr>
            </w:pPr>
          </w:p>
        </w:tc>
      </w:tr>
      <w:tr w:rsidR="0011286F" w:rsidRPr="00333ABD" w14:paraId="48D89CDE" w14:textId="77777777" w:rsidTr="0011286F">
        <w:trPr>
          <w:trHeight w:val="217"/>
        </w:trPr>
        <w:tc>
          <w:tcPr>
            <w:tcW w:w="541" w:type="dxa"/>
            <w:vAlign w:val="center"/>
          </w:tcPr>
          <w:p w14:paraId="2AA40963" w14:textId="6F75AA84" w:rsidR="0011286F" w:rsidRPr="0011286F" w:rsidRDefault="0011286F" w:rsidP="0011286F">
            <w:pPr>
              <w:jc w:val="center"/>
              <w:rPr>
                <w:rFonts w:cstheme="minorHAnsi"/>
                <w:sz w:val="16"/>
                <w:szCs w:val="16"/>
              </w:rPr>
            </w:pPr>
            <w:r w:rsidRPr="0011286F">
              <w:rPr>
                <w:rFonts w:cstheme="minorHAnsi"/>
                <w:sz w:val="16"/>
                <w:szCs w:val="16"/>
              </w:rPr>
              <w:lastRenderedPageBreak/>
              <w:t>6.5.3</w:t>
            </w:r>
          </w:p>
        </w:tc>
        <w:tc>
          <w:tcPr>
            <w:tcW w:w="1271" w:type="dxa"/>
            <w:vAlign w:val="center"/>
          </w:tcPr>
          <w:p w14:paraId="7208F733" w14:textId="3032A56E" w:rsidR="0011286F" w:rsidRPr="0011286F" w:rsidRDefault="0011286F" w:rsidP="0011286F">
            <w:pPr>
              <w:jc w:val="center"/>
              <w:rPr>
                <w:rFonts w:cstheme="minorHAnsi"/>
                <w:sz w:val="16"/>
                <w:szCs w:val="16"/>
              </w:rPr>
            </w:pPr>
            <w:r w:rsidRPr="0011286F">
              <w:rPr>
                <w:rFonts w:cstheme="minorHAnsi"/>
                <w:sz w:val="16"/>
                <w:szCs w:val="16"/>
              </w:rPr>
              <w:t>Zatvaranje prodajnih prilika</w:t>
            </w:r>
          </w:p>
        </w:tc>
        <w:tc>
          <w:tcPr>
            <w:tcW w:w="7889" w:type="dxa"/>
            <w:vAlign w:val="center"/>
          </w:tcPr>
          <w:p w14:paraId="2201418F" w14:textId="77777777" w:rsidR="0011286F" w:rsidRPr="0011286F" w:rsidRDefault="0011286F" w:rsidP="0011286F">
            <w:pPr>
              <w:rPr>
                <w:rFonts w:cstheme="minorHAnsi"/>
                <w:sz w:val="16"/>
                <w:szCs w:val="16"/>
              </w:rPr>
            </w:pPr>
            <w:r w:rsidRPr="0011286F">
              <w:rPr>
                <w:rFonts w:cstheme="minorHAnsi"/>
                <w:sz w:val="16"/>
                <w:szCs w:val="16"/>
              </w:rPr>
              <w:t>Prodajne prilike mogu biti zatvorene na dva načina:</w:t>
            </w:r>
          </w:p>
          <w:p w14:paraId="2702FCBB" w14:textId="77777777" w:rsidR="0011286F" w:rsidRDefault="0011286F" w:rsidP="00211D78">
            <w:pPr>
              <w:pStyle w:val="Odlomakpopisa"/>
              <w:numPr>
                <w:ilvl w:val="0"/>
                <w:numId w:val="11"/>
              </w:numPr>
              <w:spacing w:before="120" w:after="0" w:line="240" w:lineRule="auto"/>
              <w:rPr>
                <w:rFonts w:cstheme="minorHAnsi"/>
                <w:sz w:val="16"/>
                <w:szCs w:val="16"/>
              </w:rPr>
            </w:pPr>
            <w:r w:rsidRPr="0011286F">
              <w:rPr>
                <w:rFonts w:cstheme="minorHAnsi"/>
                <w:sz w:val="16"/>
                <w:szCs w:val="16"/>
              </w:rPr>
              <w:t xml:space="preserve">Zatvorena kao “Dobivena” </w:t>
            </w:r>
          </w:p>
          <w:p w14:paraId="5D00505E" w14:textId="3A67465C" w:rsidR="0011286F" w:rsidRPr="0011286F" w:rsidRDefault="0011286F" w:rsidP="00211D78">
            <w:pPr>
              <w:pStyle w:val="Odlomakpopisa"/>
              <w:numPr>
                <w:ilvl w:val="0"/>
                <w:numId w:val="11"/>
              </w:numPr>
              <w:spacing w:before="120" w:after="0" w:line="240" w:lineRule="auto"/>
              <w:rPr>
                <w:rFonts w:cstheme="minorHAnsi"/>
                <w:sz w:val="16"/>
                <w:szCs w:val="16"/>
              </w:rPr>
            </w:pPr>
            <w:r w:rsidRPr="0011286F">
              <w:rPr>
                <w:rFonts w:cstheme="minorHAnsi"/>
                <w:sz w:val="16"/>
                <w:szCs w:val="16"/>
              </w:rPr>
              <w:t>Zatvorena kao “Izgubljena” s unosom razloga zatvaranja</w:t>
            </w:r>
          </w:p>
        </w:tc>
        <w:tc>
          <w:tcPr>
            <w:tcW w:w="1499" w:type="dxa"/>
          </w:tcPr>
          <w:p w14:paraId="70181544" w14:textId="77777777" w:rsidR="0011286F" w:rsidRPr="00333ABD" w:rsidRDefault="0011286F" w:rsidP="0011286F">
            <w:pPr>
              <w:rPr>
                <w:rFonts w:cstheme="minorHAnsi"/>
                <w:color w:val="FF0000"/>
                <w:szCs w:val="18"/>
              </w:rPr>
            </w:pPr>
          </w:p>
        </w:tc>
        <w:tc>
          <w:tcPr>
            <w:tcW w:w="1527" w:type="dxa"/>
          </w:tcPr>
          <w:p w14:paraId="66F4B9DA" w14:textId="77777777" w:rsidR="0011286F" w:rsidRPr="00333ABD" w:rsidRDefault="0011286F" w:rsidP="0011286F">
            <w:pPr>
              <w:rPr>
                <w:rFonts w:cstheme="minorHAnsi"/>
                <w:color w:val="FF0000"/>
                <w:szCs w:val="18"/>
              </w:rPr>
            </w:pPr>
          </w:p>
        </w:tc>
        <w:tc>
          <w:tcPr>
            <w:tcW w:w="1015" w:type="dxa"/>
          </w:tcPr>
          <w:p w14:paraId="558ACC9E" w14:textId="77777777" w:rsidR="0011286F" w:rsidRPr="00333ABD" w:rsidRDefault="0011286F" w:rsidP="0011286F">
            <w:pPr>
              <w:rPr>
                <w:rFonts w:cstheme="minorHAnsi"/>
                <w:color w:val="FF0000"/>
                <w:szCs w:val="18"/>
              </w:rPr>
            </w:pPr>
          </w:p>
        </w:tc>
      </w:tr>
      <w:tr w:rsidR="0011286F" w:rsidRPr="00333ABD" w14:paraId="40D01157" w14:textId="77777777" w:rsidTr="0011286F">
        <w:trPr>
          <w:trHeight w:val="217"/>
        </w:trPr>
        <w:tc>
          <w:tcPr>
            <w:tcW w:w="541" w:type="dxa"/>
            <w:vAlign w:val="center"/>
          </w:tcPr>
          <w:p w14:paraId="338D0CE5" w14:textId="0F9CD76A" w:rsidR="0011286F" w:rsidRPr="0011286F" w:rsidRDefault="0011286F" w:rsidP="0011286F">
            <w:pPr>
              <w:jc w:val="center"/>
              <w:rPr>
                <w:rFonts w:cstheme="minorHAnsi"/>
                <w:sz w:val="16"/>
                <w:szCs w:val="16"/>
              </w:rPr>
            </w:pPr>
            <w:r w:rsidRPr="0011286F">
              <w:rPr>
                <w:rFonts w:cstheme="minorHAnsi"/>
                <w:sz w:val="16"/>
                <w:szCs w:val="16"/>
              </w:rPr>
              <w:t>6.6</w:t>
            </w:r>
          </w:p>
        </w:tc>
        <w:tc>
          <w:tcPr>
            <w:tcW w:w="1271" w:type="dxa"/>
            <w:vAlign w:val="center"/>
          </w:tcPr>
          <w:p w14:paraId="453486E1" w14:textId="0F00B33C" w:rsidR="0011286F" w:rsidRPr="0011286F" w:rsidRDefault="0011286F" w:rsidP="0011286F">
            <w:pPr>
              <w:jc w:val="center"/>
              <w:rPr>
                <w:rFonts w:cstheme="minorHAnsi"/>
                <w:sz w:val="16"/>
                <w:szCs w:val="16"/>
              </w:rPr>
            </w:pPr>
            <w:r w:rsidRPr="0011286F">
              <w:rPr>
                <w:rFonts w:cstheme="minorHAnsi"/>
                <w:sz w:val="16"/>
                <w:szCs w:val="16"/>
              </w:rPr>
              <w:t>Upravljanje ponudama</w:t>
            </w:r>
          </w:p>
        </w:tc>
        <w:tc>
          <w:tcPr>
            <w:tcW w:w="7889" w:type="dxa"/>
            <w:vAlign w:val="center"/>
          </w:tcPr>
          <w:p w14:paraId="28E8C157" w14:textId="77777777" w:rsidR="0011286F" w:rsidRPr="0011286F" w:rsidRDefault="0011286F" w:rsidP="0011286F">
            <w:pPr>
              <w:rPr>
                <w:sz w:val="16"/>
                <w:szCs w:val="16"/>
              </w:rPr>
            </w:pPr>
            <w:r w:rsidRPr="0011286F">
              <w:rPr>
                <w:sz w:val="16"/>
                <w:szCs w:val="16"/>
              </w:rPr>
              <w:t xml:space="preserve">Sustav treba omogućiti mijenjanje ponuda više puta kako prodajni proces napreduje, te podržavati specificirane i nespecificirane opcije pojedinih proizvoda tijekom tog procesa. </w:t>
            </w:r>
          </w:p>
          <w:p w14:paraId="044DF775" w14:textId="77777777" w:rsidR="0011286F" w:rsidRPr="0011286F" w:rsidRDefault="0011286F" w:rsidP="0011286F">
            <w:pPr>
              <w:rPr>
                <w:sz w:val="16"/>
                <w:szCs w:val="16"/>
              </w:rPr>
            </w:pPr>
            <w:r w:rsidRPr="0011286F">
              <w:rPr>
                <w:sz w:val="16"/>
                <w:szCs w:val="16"/>
              </w:rPr>
              <w:t>Ponuda je dokument koji se kreira u CRM sustavu i ne sinkronizira se s ERP sustavom. Unutar jednog CRM predmeta (prilike) moguće je kreirati više ponuda. Moguće je da je više ponuda aktivno u istom trenutku. Neke ponude mogu biti alternativne jedna drugoj.</w:t>
            </w:r>
          </w:p>
          <w:p w14:paraId="3E1AF69B" w14:textId="77777777" w:rsidR="0011286F" w:rsidRPr="0011286F" w:rsidRDefault="0011286F" w:rsidP="0011286F">
            <w:pPr>
              <w:rPr>
                <w:sz w:val="16"/>
                <w:szCs w:val="16"/>
              </w:rPr>
            </w:pPr>
            <w:r w:rsidRPr="0011286F">
              <w:rPr>
                <w:sz w:val="16"/>
                <w:szCs w:val="16"/>
              </w:rPr>
              <w:t>Na temelju aktivnih ponuda CRM sustav generira izvještaj o trenutno aktivnim prilikama te njihovoj vrijednosti (vidjeti poglavlje Izvještavanje). U slučaju da se unutar prilike nalazi više aktivnih ponuda, za izvještavanje se koristi isključivo vrijednost unesena u definiciji prodajne prilike. Ako se unutar prilike nalazi samo jedna aktivna ponuda, za izvještavanje se može koristiti iznos same ponude.</w:t>
            </w:r>
          </w:p>
          <w:p w14:paraId="2B736D81" w14:textId="77777777" w:rsidR="0011286F" w:rsidRPr="0011286F" w:rsidRDefault="0011286F" w:rsidP="0011286F">
            <w:pPr>
              <w:rPr>
                <w:sz w:val="16"/>
                <w:szCs w:val="16"/>
              </w:rPr>
            </w:pPr>
            <w:r w:rsidRPr="0011286F">
              <w:rPr>
                <w:sz w:val="16"/>
                <w:szCs w:val="16"/>
              </w:rPr>
              <w:t>Ako se prilika označi kao neuspješna, sve ponude unutar prilike se automatski prebacuju u neaktivne.</w:t>
            </w:r>
          </w:p>
          <w:p w14:paraId="0B274FD7" w14:textId="063CB580" w:rsidR="0011286F" w:rsidRPr="0011286F" w:rsidRDefault="0011286F" w:rsidP="0011286F">
            <w:pPr>
              <w:rPr>
                <w:sz w:val="16"/>
                <w:szCs w:val="16"/>
              </w:rPr>
            </w:pPr>
            <w:r w:rsidRPr="0011286F">
              <w:rPr>
                <w:sz w:val="16"/>
                <w:szCs w:val="16"/>
              </w:rPr>
              <w:t>Ako se iz ponude kreira dokument narudžba kupca, ponuda temeljem koje je kreirana narudžba kupca označava se kao finalna ponuda.</w:t>
            </w:r>
          </w:p>
        </w:tc>
        <w:tc>
          <w:tcPr>
            <w:tcW w:w="1499" w:type="dxa"/>
          </w:tcPr>
          <w:p w14:paraId="7E2EA65F" w14:textId="77777777" w:rsidR="0011286F" w:rsidRPr="00333ABD" w:rsidRDefault="0011286F" w:rsidP="0011286F">
            <w:pPr>
              <w:rPr>
                <w:rFonts w:cstheme="minorHAnsi"/>
                <w:color w:val="FF0000"/>
                <w:szCs w:val="18"/>
              </w:rPr>
            </w:pPr>
          </w:p>
        </w:tc>
        <w:tc>
          <w:tcPr>
            <w:tcW w:w="1527" w:type="dxa"/>
          </w:tcPr>
          <w:p w14:paraId="5EB17E59" w14:textId="77777777" w:rsidR="0011286F" w:rsidRPr="00333ABD" w:rsidRDefault="0011286F" w:rsidP="0011286F">
            <w:pPr>
              <w:rPr>
                <w:rFonts w:cstheme="minorHAnsi"/>
                <w:color w:val="FF0000"/>
                <w:szCs w:val="18"/>
              </w:rPr>
            </w:pPr>
          </w:p>
        </w:tc>
        <w:tc>
          <w:tcPr>
            <w:tcW w:w="1015" w:type="dxa"/>
          </w:tcPr>
          <w:p w14:paraId="5A4915A4" w14:textId="77777777" w:rsidR="0011286F" w:rsidRPr="00333ABD" w:rsidRDefault="0011286F" w:rsidP="0011286F">
            <w:pPr>
              <w:rPr>
                <w:rFonts w:cstheme="minorHAnsi"/>
                <w:color w:val="FF0000"/>
                <w:szCs w:val="18"/>
              </w:rPr>
            </w:pPr>
          </w:p>
        </w:tc>
      </w:tr>
      <w:tr w:rsidR="0011286F" w:rsidRPr="00333ABD" w14:paraId="2F5DAD28" w14:textId="77777777" w:rsidTr="0011286F">
        <w:trPr>
          <w:trHeight w:val="217"/>
        </w:trPr>
        <w:tc>
          <w:tcPr>
            <w:tcW w:w="541" w:type="dxa"/>
            <w:vAlign w:val="center"/>
          </w:tcPr>
          <w:p w14:paraId="4E6F29C2" w14:textId="620B957D" w:rsidR="0011286F" w:rsidRPr="0011286F" w:rsidRDefault="0011286F" w:rsidP="0011286F">
            <w:pPr>
              <w:jc w:val="center"/>
              <w:rPr>
                <w:rFonts w:cstheme="minorHAnsi"/>
                <w:sz w:val="16"/>
                <w:szCs w:val="16"/>
              </w:rPr>
            </w:pPr>
            <w:r w:rsidRPr="0011286F">
              <w:rPr>
                <w:rFonts w:cstheme="minorHAnsi"/>
                <w:sz w:val="16"/>
                <w:szCs w:val="16"/>
              </w:rPr>
              <w:t>6.6.1</w:t>
            </w:r>
          </w:p>
        </w:tc>
        <w:tc>
          <w:tcPr>
            <w:tcW w:w="1271" w:type="dxa"/>
            <w:vAlign w:val="center"/>
          </w:tcPr>
          <w:p w14:paraId="19A1C69A" w14:textId="7172B9C5" w:rsidR="0011286F" w:rsidRPr="0011286F" w:rsidRDefault="0011286F" w:rsidP="0011286F">
            <w:pPr>
              <w:jc w:val="center"/>
              <w:rPr>
                <w:rFonts w:cstheme="minorHAnsi"/>
                <w:sz w:val="16"/>
                <w:szCs w:val="16"/>
              </w:rPr>
            </w:pPr>
            <w:r w:rsidRPr="0011286F">
              <w:rPr>
                <w:rFonts w:cstheme="minorHAnsi"/>
                <w:sz w:val="16"/>
                <w:szCs w:val="16"/>
              </w:rPr>
              <w:t>Kreiranje ponuda</w:t>
            </w:r>
          </w:p>
        </w:tc>
        <w:tc>
          <w:tcPr>
            <w:tcW w:w="7889" w:type="dxa"/>
            <w:vAlign w:val="center"/>
          </w:tcPr>
          <w:p w14:paraId="594DA0D8" w14:textId="598BD7D4" w:rsidR="0011286F" w:rsidRPr="0011286F" w:rsidRDefault="0011286F" w:rsidP="0011286F">
            <w:pPr>
              <w:spacing w:after="0"/>
              <w:rPr>
                <w:rFonts w:cstheme="minorHAnsi"/>
                <w:sz w:val="16"/>
                <w:szCs w:val="16"/>
              </w:rPr>
            </w:pPr>
            <w:r w:rsidRPr="0011286F">
              <w:rPr>
                <w:rFonts w:cstheme="minorHAnsi"/>
                <w:sz w:val="16"/>
                <w:szCs w:val="16"/>
              </w:rPr>
              <w:t xml:space="preserve">CRM sustav mora omogućiti kreiranje ponuda za uređaje, rezervne dijelove i usluge, odnosno ponude moraju imati mogućnost definicije tipa ponude između tri navedene vrste. Ponude se mogu pridružiti minimalno prodajnoj prilici ili </w:t>
            </w:r>
            <w:r w:rsidR="00007D09">
              <w:rPr>
                <w:rFonts w:cstheme="minorHAnsi"/>
                <w:sz w:val="16"/>
                <w:szCs w:val="16"/>
              </w:rPr>
              <w:t>upitu (eng</w:t>
            </w:r>
            <w:r w:rsidR="00007D09" w:rsidRPr="00007D09">
              <w:rPr>
                <w:rFonts w:cstheme="minorHAnsi"/>
                <w:sz w:val="16"/>
                <w:szCs w:val="16"/>
              </w:rPr>
              <w:t xml:space="preserve">l. </w:t>
            </w:r>
            <w:proofErr w:type="spellStart"/>
            <w:r w:rsidRPr="00007D09">
              <w:rPr>
                <w:rFonts w:cstheme="minorHAnsi"/>
                <w:sz w:val="16"/>
                <w:szCs w:val="16"/>
              </w:rPr>
              <w:t>ticket</w:t>
            </w:r>
            <w:proofErr w:type="spellEnd"/>
            <w:r w:rsidR="00007D09">
              <w:rPr>
                <w:rFonts w:cstheme="minorHAnsi"/>
                <w:i/>
                <w:sz w:val="16"/>
                <w:szCs w:val="16"/>
              </w:rPr>
              <w:t>)</w:t>
            </w:r>
            <w:r w:rsidRPr="0011286F">
              <w:rPr>
                <w:rFonts w:cstheme="minorHAnsi"/>
                <w:sz w:val="16"/>
                <w:szCs w:val="16"/>
              </w:rPr>
              <w:t xml:space="preserve"> unutar sustava.</w:t>
            </w:r>
          </w:p>
          <w:p w14:paraId="12205610" w14:textId="77777777" w:rsidR="0011286F" w:rsidRPr="0011286F" w:rsidRDefault="0011286F" w:rsidP="0011286F">
            <w:pPr>
              <w:spacing w:after="0"/>
              <w:rPr>
                <w:rFonts w:cstheme="minorHAnsi"/>
                <w:sz w:val="16"/>
                <w:szCs w:val="16"/>
              </w:rPr>
            </w:pPr>
          </w:p>
          <w:p w14:paraId="7D92643F" w14:textId="77777777" w:rsidR="0011286F" w:rsidRPr="0011286F" w:rsidRDefault="0011286F" w:rsidP="0011286F">
            <w:pPr>
              <w:spacing w:after="0"/>
              <w:rPr>
                <w:rFonts w:cstheme="minorHAnsi"/>
                <w:sz w:val="16"/>
                <w:szCs w:val="16"/>
              </w:rPr>
            </w:pPr>
            <w:r w:rsidRPr="0011286F">
              <w:rPr>
                <w:rFonts w:cstheme="minorHAnsi"/>
                <w:sz w:val="16"/>
                <w:szCs w:val="16"/>
              </w:rPr>
              <w:t>Proces kreiranja ponuda mora biti jednostavan, brz i intuitivan. Posebnu pažnju treba obratiti na proces definiranja RASCO uređaja i njihovih opcija. Odabir opcija uređaja mora biti pregledan i brz. Dodavanje stavki mora biti napravljeno tako da se može napraviti izrazito brzo.</w:t>
            </w:r>
          </w:p>
          <w:p w14:paraId="741CCD2E" w14:textId="77777777" w:rsidR="0011286F" w:rsidRPr="0011286F" w:rsidRDefault="0011286F" w:rsidP="0011286F">
            <w:pPr>
              <w:spacing w:after="0"/>
              <w:rPr>
                <w:rFonts w:cstheme="minorHAnsi"/>
                <w:sz w:val="16"/>
                <w:szCs w:val="16"/>
              </w:rPr>
            </w:pPr>
          </w:p>
          <w:p w14:paraId="0FF84723" w14:textId="77777777" w:rsidR="0011286F" w:rsidRPr="0011286F" w:rsidRDefault="0011286F" w:rsidP="0011286F">
            <w:pPr>
              <w:spacing w:after="0"/>
              <w:rPr>
                <w:rFonts w:cstheme="minorHAnsi"/>
                <w:sz w:val="16"/>
                <w:szCs w:val="16"/>
              </w:rPr>
            </w:pPr>
            <w:r w:rsidRPr="0011286F">
              <w:rPr>
                <w:rFonts w:cstheme="minorHAnsi"/>
                <w:sz w:val="16"/>
                <w:szCs w:val="16"/>
              </w:rPr>
              <w:t>CRM sustav mora omogućavati jednostavno kopiranje ponude u novu ponudu kako bi se ubrzao proces izrade alternativne ponude.</w:t>
            </w:r>
          </w:p>
          <w:p w14:paraId="42CDD312" w14:textId="77777777" w:rsidR="0011286F" w:rsidRPr="0011286F" w:rsidRDefault="0011286F" w:rsidP="0011286F">
            <w:pPr>
              <w:spacing w:after="0"/>
              <w:rPr>
                <w:rFonts w:cstheme="minorHAnsi"/>
                <w:sz w:val="16"/>
                <w:szCs w:val="16"/>
              </w:rPr>
            </w:pPr>
            <w:r w:rsidRPr="0011286F">
              <w:rPr>
                <w:rFonts w:cstheme="minorHAnsi"/>
                <w:sz w:val="16"/>
                <w:szCs w:val="16"/>
              </w:rPr>
              <w:t>CRM sustav mora imati mogućnost rada na više ponuda paralelno, te kopiranja stavki iz jedne ponude u drugu. Sustav mora omogućiti jednostavno izbacivanje stavki (zajedno sa svim opcijama ako je stavka uređaj). Također, sustav mora omogućiti lako izbacivanje opcija iz stavke uređaja.</w:t>
            </w:r>
          </w:p>
          <w:p w14:paraId="6D272CB5" w14:textId="77777777" w:rsidR="0011286F" w:rsidRPr="0011286F" w:rsidRDefault="0011286F" w:rsidP="0011286F">
            <w:pPr>
              <w:spacing w:after="0"/>
              <w:rPr>
                <w:rFonts w:cstheme="minorHAnsi"/>
                <w:sz w:val="16"/>
                <w:szCs w:val="16"/>
              </w:rPr>
            </w:pPr>
          </w:p>
          <w:p w14:paraId="12EB0D6C" w14:textId="77777777" w:rsidR="0011286F" w:rsidRPr="0011286F" w:rsidRDefault="0011286F" w:rsidP="0011286F">
            <w:pPr>
              <w:spacing w:after="0"/>
              <w:rPr>
                <w:rFonts w:cstheme="minorHAnsi"/>
                <w:sz w:val="16"/>
                <w:szCs w:val="16"/>
              </w:rPr>
            </w:pPr>
            <w:r w:rsidRPr="0011286F">
              <w:rPr>
                <w:rFonts w:cstheme="minorHAnsi"/>
                <w:sz w:val="16"/>
                <w:szCs w:val="16"/>
              </w:rPr>
              <w:t>CRM sustav treba imati mogućnosti kopiranja više ponuda u jednu narudžbu kupca.</w:t>
            </w:r>
          </w:p>
          <w:p w14:paraId="5E6EB0D7" w14:textId="77777777" w:rsidR="0011286F" w:rsidRPr="0011286F" w:rsidRDefault="0011286F" w:rsidP="0011286F">
            <w:pPr>
              <w:spacing w:after="0"/>
              <w:rPr>
                <w:rFonts w:cstheme="minorHAnsi"/>
                <w:sz w:val="16"/>
                <w:szCs w:val="16"/>
              </w:rPr>
            </w:pPr>
          </w:p>
          <w:p w14:paraId="57830251" w14:textId="77777777" w:rsidR="0011286F" w:rsidRPr="0011286F" w:rsidRDefault="0011286F" w:rsidP="0011286F">
            <w:pPr>
              <w:spacing w:after="0"/>
              <w:rPr>
                <w:rFonts w:cstheme="minorHAnsi"/>
                <w:sz w:val="16"/>
                <w:szCs w:val="16"/>
              </w:rPr>
            </w:pPr>
            <w:r w:rsidRPr="0011286F">
              <w:rPr>
                <w:rFonts w:cstheme="minorHAnsi"/>
                <w:sz w:val="16"/>
                <w:szCs w:val="16"/>
              </w:rPr>
              <w:t>Svaka ponuda mora sadržavati minimalno sljedeće elemente:</w:t>
            </w:r>
          </w:p>
          <w:p w14:paraId="57FCD1F0" w14:textId="77777777" w:rsidR="0011286F" w:rsidRPr="0011286F" w:rsidRDefault="0011286F" w:rsidP="0011286F">
            <w:pPr>
              <w:spacing w:after="0"/>
              <w:rPr>
                <w:rFonts w:cstheme="minorHAnsi"/>
                <w:sz w:val="16"/>
                <w:szCs w:val="16"/>
              </w:rPr>
            </w:pPr>
          </w:p>
          <w:p w14:paraId="190ECF56"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Podatke o kupcu</w:t>
            </w:r>
          </w:p>
          <w:p w14:paraId="6834E657"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Podatke o krajnjem kupcu (u osnovi, odabir podružnice istog partnera ili sasvim drugog partnera za isporuku)</w:t>
            </w:r>
          </w:p>
          <w:p w14:paraId="5075781D"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Datum izdavanja</w:t>
            </w:r>
          </w:p>
          <w:p w14:paraId="458DC893"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Datum valjanosti</w:t>
            </w:r>
          </w:p>
          <w:p w14:paraId="6B5499A6"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lastRenderedPageBreak/>
              <w:t>Željeni rok isporuke za cijelu ponudu (onaj rok isporuke kojeg kupac preferira, ako postoji)</w:t>
            </w:r>
          </w:p>
          <w:p w14:paraId="279764E0"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Rok isporuke za cijelu ponudu (vrijedi za sve stavke kod kojih nije definiran specifičan rok isporuke)</w:t>
            </w:r>
          </w:p>
          <w:p w14:paraId="7605AAAE"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Stavke ponude s nazivom, cijenom, korekcijama i rabatima. Stavke ponude mogu imati napomene, te mogu imati rok isporuke i željeni rok isporuke koji mogu biti drugačiji od roka za cijelu ponudu</w:t>
            </w:r>
          </w:p>
          <w:p w14:paraId="5271D616"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Informacije o vozilu na koje se oprema ugrađuje (ako je relevantno)</w:t>
            </w:r>
          </w:p>
          <w:p w14:paraId="742EF403"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Informaciju o tome tko organizira transport (kupac ili RASCO)</w:t>
            </w:r>
          </w:p>
          <w:p w14:paraId="4854181E"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Uvjete plaćanja (rok plaćanja ili rokove plaćanja u ratama)</w:t>
            </w:r>
          </w:p>
          <w:p w14:paraId="5D2E08A5"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Informacije o tome da li ponuda sadrži transport do kupca</w:t>
            </w:r>
          </w:p>
          <w:p w14:paraId="4A0E824D"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Paritet isporuke</w:t>
            </w:r>
          </w:p>
          <w:p w14:paraId="29A98E14"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Kontakt osobu</w:t>
            </w:r>
          </w:p>
          <w:p w14:paraId="68BC6164" w14:textId="77777777" w:rsidR="0011286F" w:rsidRPr="0011286F" w:rsidRDefault="0011286F" w:rsidP="00211D78">
            <w:pPr>
              <w:pStyle w:val="Odlomakpopisa"/>
              <w:numPr>
                <w:ilvl w:val="0"/>
                <w:numId w:val="10"/>
              </w:numPr>
              <w:spacing w:after="0" w:line="240" w:lineRule="auto"/>
              <w:rPr>
                <w:rFonts w:cstheme="minorHAnsi"/>
                <w:sz w:val="16"/>
                <w:szCs w:val="16"/>
              </w:rPr>
            </w:pPr>
            <w:r w:rsidRPr="0011286F">
              <w:rPr>
                <w:rFonts w:cstheme="minorHAnsi"/>
                <w:sz w:val="16"/>
                <w:szCs w:val="16"/>
              </w:rPr>
              <w:t xml:space="preserve">Napomene </w:t>
            </w:r>
          </w:p>
          <w:p w14:paraId="1DF12826" w14:textId="77777777" w:rsidR="0011286F" w:rsidRPr="0011286F" w:rsidRDefault="0011286F" w:rsidP="0011286F">
            <w:pPr>
              <w:spacing w:after="0"/>
              <w:rPr>
                <w:rFonts w:cstheme="minorHAnsi"/>
                <w:sz w:val="16"/>
                <w:szCs w:val="16"/>
              </w:rPr>
            </w:pPr>
          </w:p>
          <w:p w14:paraId="479E0615" w14:textId="74BC9F39" w:rsidR="0011286F" w:rsidRPr="0011286F" w:rsidRDefault="0011286F" w:rsidP="0011286F">
            <w:pPr>
              <w:rPr>
                <w:rFonts w:cstheme="minorHAnsi"/>
                <w:sz w:val="16"/>
                <w:szCs w:val="16"/>
              </w:rPr>
            </w:pPr>
            <w:r w:rsidRPr="0011286F">
              <w:rPr>
                <w:rFonts w:cstheme="minorHAnsi"/>
                <w:sz w:val="16"/>
                <w:szCs w:val="16"/>
              </w:rPr>
              <w:t>CRM sustav će omogućavati jednostavno (</w:t>
            </w:r>
            <w:r w:rsidR="00007D09">
              <w:rPr>
                <w:rFonts w:cstheme="minorHAnsi"/>
                <w:sz w:val="16"/>
                <w:szCs w:val="16"/>
              </w:rPr>
              <w:t xml:space="preserve">engl. </w:t>
            </w:r>
            <w:r w:rsidRPr="0011286F">
              <w:rPr>
                <w:rFonts w:cstheme="minorHAnsi"/>
                <w:sz w:val="16"/>
                <w:szCs w:val="16"/>
              </w:rPr>
              <w:t xml:space="preserve">one </w:t>
            </w:r>
            <w:proofErr w:type="spellStart"/>
            <w:r w:rsidRPr="0011286F">
              <w:rPr>
                <w:rFonts w:cstheme="minorHAnsi"/>
                <w:sz w:val="16"/>
                <w:szCs w:val="16"/>
              </w:rPr>
              <w:t>click</w:t>
            </w:r>
            <w:proofErr w:type="spellEnd"/>
            <w:r w:rsidRPr="0011286F">
              <w:rPr>
                <w:rFonts w:cstheme="minorHAnsi"/>
                <w:sz w:val="16"/>
                <w:szCs w:val="16"/>
              </w:rPr>
              <w:t xml:space="preserve">) upućivanje zahtjeva za određivanje roka isporuke opreme na ponudi. Rezultat ovog procesa je rok važenja ponude i rok isporuke. Ovaj proces nije obavezan (primjerice, informativna ponuda ili rok isporuke definiran direktno od voditelja prodaje / podrške). Nakon izdavanja zahtjeva za definiranjem roka isporuke, sustav šalje obavijest na internu </w:t>
            </w:r>
            <w:r w:rsidR="00007D09">
              <w:rPr>
                <w:rFonts w:cstheme="minorHAnsi"/>
                <w:sz w:val="16"/>
                <w:szCs w:val="16"/>
              </w:rPr>
              <w:t xml:space="preserve">listu </w:t>
            </w:r>
            <w:r w:rsidR="005110A6">
              <w:rPr>
                <w:rFonts w:cstheme="minorHAnsi"/>
                <w:sz w:val="16"/>
                <w:szCs w:val="16"/>
              </w:rPr>
              <w:t>elektroničke pošte</w:t>
            </w:r>
            <w:r w:rsidR="00007D09">
              <w:rPr>
                <w:rFonts w:cstheme="minorHAnsi"/>
                <w:sz w:val="16"/>
                <w:szCs w:val="16"/>
              </w:rPr>
              <w:t xml:space="preserve"> (engl. </w:t>
            </w:r>
            <w:proofErr w:type="spellStart"/>
            <w:r w:rsidRPr="0011286F">
              <w:rPr>
                <w:rFonts w:cstheme="minorHAnsi"/>
                <w:i/>
                <w:sz w:val="16"/>
                <w:szCs w:val="16"/>
              </w:rPr>
              <w:t>mailling</w:t>
            </w:r>
            <w:proofErr w:type="spellEnd"/>
            <w:r w:rsidR="00007D09">
              <w:rPr>
                <w:rFonts w:cstheme="minorHAnsi"/>
                <w:i/>
                <w:sz w:val="16"/>
                <w:szCs w:val="16"/>
              </w:rPr>
              <w:t>)</w:t>
            </w:r>
            <w:r w:rsidRPr="0011286F">
              <w:rPr>
                <w:rFonts w:cstheme="minorHAnsi"/>
                <w:sz w:val="16"/>
                <w:szCs w:val="16"/>
              </w:rPr>
              <w:t xml:space="preserve"> proizvodnje, s zahtjevom za unos podataka o roku isporuke, te direktnim linkom na dokument ponude za koju se traži rok isporuke. Korisnik iz odjela proizvodnje ima mogućnost unosa rokova isporuke direktno u ponudu. Nakon završetka unosa, sustav će obavijestiti nadležnog voditelja prodaje / podrške da su definirani rokovi. Sustav će voditi računa o statusu dokumenta ponuda ovisno o statusu definicije roka isporuke.</w:t>
            </w:r>
          </w:p>
          <w:p w14:paraId="145C2A06" w14:textId="77777777" w:rsidR="0011286F" w:rsidRPr="0011286F" w:rsidRDefault="0011286F" w:rsidP="0011286F">
            <w:pPr>
              <w:rPr>
                <w:rFonts w:cstheme="minorHAnsi"/>
                <w:sz w:val="16"/>
                <w:szCs w:val="16"/>
              </w:rPr>
            </w:pPr>
            <w:r w:rsidRPr="0011286F">
              <w:rPr>
                <w:rFonts w:cstheme="minorHAnsi"/>
                <w:sz w:val="16"/>
                <w:szCs w:val="16"/>
              </w:rPr>
              <w:t xml:space="preserve">Cjelokupna komunikacija vezana uz ovaj </w:t>
            </w:r>
            <w:proofErr w:type="spellStart"/>
            <w:r w:rsidRPr="0011286F">
              <w:rPr>
                <w:rFonts w:cstheme="minorHAnsi"/>
                <w:sz w:val="16"/>
                <w:szCs w:val="16"/>
              </w:rPr>
              <w:t>podproces</w:t>
            </w:r>
            <w:proofErr w:type="spellEnd"/>
            <w:r w:rsidRPr="0011286F">
              <w:rPr>
                <w:rFonts w:cstheme="minorHAnsi"/>
                <w:sz w:val="16"/>
                <w:szCs w:val="16"/>
              </w:rPr>
              <w:t xml:space="preserve"> bit će pridružena upitu/prilici i moći će se jednostavno naknadno pregledavati i analizirati (vidi 2.10). Dokumente nastale tijekom ovog </w:t>
            </w:r>
            <w:proofErr w:type="spellStart"/>
            <w:r w:rsidRPr="0011286F">
              <w:rPr>
                <w:rFonts w:cstheme="minorHAnsi"/>
                <w:sz w:val="16"/>
                <w:szCs w:val="16"/>
              </w:rPr>
              <w:t>podprocesa</w:t>
            </w:r>
            <w:proofErr w:type="spellEnd"/>
            <w:r w:rsidRPr="0011286F">
              <w:rPr>
                <w:rFonts w:cstheme="minorHAnsi"/>
                <w:sz w:val="16"/>
                <w:szCs w:val="16"/>
              </w:rPr>
              <w:t xml:space="preserve"> bit će moguće pohranit u repozitorij podataka povezan s upitom/prilikom (vidi 2.12).</w:t>
            </w:r>
          </w:p>
          <w:p w14:paraId="2EC4EC37" w14:textId="77777777" w:rsidR="0011286F" w:rsidRPr="0011286F" w:rsidRDefault="0011286F" w:rsidP="0011286F">
            <w:pPr>
              <w:rPr>
                <w:rFonts w:cstheme="minorHAnsi"/>
                <w:sz w:val="16"/>
                <w:szCs w:val="16"/>
              </w:rPr>
            </w:pPr>
            <w:r w:rsidRPr="0011286F">
              <w:rPr>
                <w:rFonts w:cstheme="minorHAnsi"/>
                <w:sz w:val="16"/>
                <w:szCs w:val="16"/>
              </w:rPr>
              <w:t>Rok isporuke mora biti moguće definirati po stavkama ponude ili za cijelu ponudu. Ako je rok definiran za cijelu ponudu, onda se primjenjuje za sve one stavke kod kojih nije definiran specifičan rok isporuke po stavci. Isto vrijedi i za željeni rok isporuke.</w:t>
            </w:r>
          </w:p>
          <w:p w14:paraId="53A6D11F" w14:textId="77777777" w:rsidR="0011286F" w:rsidRPr="0011286F" w:rsidRDefault="0011286F" w:rsidP="0011286F">
            <w:pPr>
              <w:rPr>
                <w:rFonts w:cstheme="minorHAnsi"/>
                <w:sz w:val="16"/>
                <w:szCs w:val="16"/>
              </w:rPr>
            </w:pPr>
            <w:r w:rsidRPr="0011286F">
              <w:rPr>
                <w:rFonts w:cstheme="minorHAnsi"/>
                <w:sz w:val="16"/>
                <w:szCs w:val="16"/>
              </w:rPr>
              <w:t>Sustav mora omogućiti ponavljanje istih stavki unutar iste ponude.</w:t>
            </w:r>
          </w:p>
          <w:p w14:paraId="41B1759E" w14:textId="77777777" w:rsidR="0011286F" w:rsidRPr="0011286F" w:rsidRDefault="0011286F" w:rsidP="0011286F">
            <w:pPr>
              <w:rPr>
                <w:rFonts w:cstheme="minorHAnsi"/>
                <w:sz w:val="16"/>
                <w:szCs w:val="16"/>
              </w:rPr>
            </w:pPr>
            <w:r w:rsidRPr="0011286F">
              <w:rPr>
                <w:rFonts w:cstheme="minorHAnsi"/>
                <w:sz w:val="16"/>
                <w:szCs w:val="16"/>
              </w:rPr>
              <w:t>Željeni rok isporuke koriste se samo u analitičke svrhe i ne ispisuje se na ispisima dokumenata koji se šalju kupcu.</w:t>
            </w:r>
          </w:p>
          <w:p w14:paraId="4FFA02B1" w14:textId="76161A51" w:rsidR="0011286F" w:rsidRPr="0011286F" w:rsidRDefault="0011286F" w:rsidP="0011286F">
            <w:pPr>
              <w:rPr>
                <w:rFonts w:cstheme="minorHAnsi"/>
                <w:sz w:val="16"/>
                <w:szCs w:val="16"/>
              </w:rPr>
            </w:pPr>
            <w:r w:rsidRPr="0011286F">
              <w:rPr>
                <w:rFonts w:cstheme="minorHAnsi"/>
                <w:sz w:val="16"/>
                <w:szCs w:val="16"/>
              </w:rPr>
              <w:t>Nakon što je dokument ponude kreiran, CRM sustav mora omogućavati jednostavno slanje ponude kupcu putem e</w:t>
            </w:r>
            <w:r w:rsidR="00AC1979">
              <w:rPr>
                <w:rFonts w:cstheme="minorHAnsi"/>
                <w:sz w:val="16"/>
                <w:szCs w:val="16"/>
              </w:rPr>
              <w:t>-f</w:t>
            </w:r>
            <w:r w:rsidRPr="0011286F">
              <w:rPr>
                <w:rFonts w:cstheme="minorHAnsi"/>
                <w:sz w:val="16"/>
                <w:szCs w:val="16"/>
              </w:rPr>
              <w:t>axa ili e-</w:t>
            </w:r>
            <w:r w:rsidR="00AC1979">
              <w:rPr>
                <w:rFonts w:cstheme="minorHAnsi"/>
                <w:sz w:val="16"/>
                <w:szCs w:val="16"/>
              </w:rPr>
              <w:t>pošte</w:t>
            </w:r>
            <w:r w:rsidRPr="0011286F">
              <w:rPr>
                <w:rFonts w:cstheme="minorHAnsi"/>
                <w:sz w:val="16"/>
                <w:szCs w:val="16"/>
              </w:rPr>
              <w:t>. Ukoliko je potrebno, ponuda se mora moći jednostavno ažurirati, ili se na jednostavan način mora moći napraviti nova ponuda na temelju postojeće i ista pridružiti aktivnom predmetu/prilici.</w:t>
            </w:r>
          </w:p>
          <w:p w14:paraId="6E4CD497" w14:textId="45462767" w:rsidR="0011286F" w:rsidRPr="0011286F" w:rsidRDefault="0011286F" w:rsidP="0011286F">
            <w:pPr>
              <w:rPr>
                <w:sz w:val="16"/>
                <w:szCs w:val="16"/>
              </w:rPr>
            </w:pPr>
            <w:r w:rsidRPr="0011286F">
              <w:rPr>
                <w:rFonts w:cstheme="minorHAnsi"/>
                <w:sz w:val="16"/>
                <w:szCs w:val="16"/>
              </w:rPr>
              <w:t>Zbog različitog poreznog tretmana u različitim zemljama, sustav mora omogućiti izračun poreza sukladno odabiru korisnika sustava. Korisnik je dužan u ponudi naznačiti unutar koje zemlje se ponuda radi (HR, SI, BH, SR, međunarodna ponuda). Sustav ne može koristiti zemlju kupca kao orijentir za porezni tretman ponude. Primjerice, ako korisnik odabere da se ponuda radi unutar Hrvatske, porezni tretman ponude (izračun PDV-a) će biti napravljen temeljem stope koja se koristi u Hrvatskoj, itd.</w:t>
            </w:r>
          </w:p>
        </w:tc>
        <w:tc>
          <w:tcPr>
            <w:tcW w:w="1499" w:type="dxa"/>
          </w:tcPr>
          <w:p w14:paraId="14848C1C" w14:textId="77777777" w:rsidR="0011286F" w:rsidRPr="00333ABD" w:rsidRDefault="0011286F" w:rsidP="0011286F">
            <w:pPr>
              <w:rPr>
                <w:rFonts w:cstheme="minorHAnsi"/>
                <w:color w:val="FF0000"/>
                <w:szCs w:val="18"/>
              </w:rPr>
            </w:pPr>
          </w:p>
        </w:tc>
        <w:tc>
          <w:tcPr>
            <w:tcW w:w="1527" w:type="dxa"/>
          </w:tcPr>
          <w:p w14:paraId="3BFFCD56" w14:textId="77777777" w:rsidR="0011286F" w:rsidRPr="00333ABD" w:rsidRDefault="0011286F" w:rsidP="0011286F">
            <w:pPr>
              <w:rPr>
                <w:rFonts w:cstheme="minorHAnsi"/>
                <w:color w:val="FF0000"/>
                <w:szCs w:val="18"/>
              </w:rPr>
            </w:pPr>
          </w:p>
        </w:tc>
        <w:tc>
          <w:tcPr>
            <w:tcW w:w="1015" w:type="dxa"/>
          </w:tcPr>
          <w:p w14:paraId="5F753ACD" w14:textId="77777777" w:rsidR="0011286F" w:rsidRPr="00333ABD" w:rsidRDefault="0011286F" w:rsidP="0011286F">
            <w:pPr>
              <w:rPr>
                <w:rFonts w:cstheme="minorHAnsi"/>
                <w:color w:val="FF0000"/>
                <w:szCs w:val="18"/>
              </w:rPr>
            </w:pPr>
          </w:p>
        </w:tc>
      </w:tr>
      <w:tr w:rsidR="0011286F" w:rsidRPr="00333ABD" w14:paraId="17BF1FFB" w14:textId="77777777" w:rsidTr="0011286F">
        <w:trPr>
          <w:trHeight w:val="217"/>
        </w:trPr>
        <w:tc>
          <w:tcPr>
            <w:tcW w:w="541" w:type="dxa"/>
            <w:vAlign w:val="center"/>
          </w:tcPr>
          <w:p w14:paraId="49BBAFDC" w14:textId="7A7C85F8" w:rsidR="0011286F" w:rsidRPr="0011286F" w:rsidRDefault="0011286F" w:rsidP="0011286F">
            <w:pPr>
              <w:jc w:val="center"/>
              <w:rPr>
                <w:rFonts w:cstheme="minorHAnsi"/>
                <w:sz w:val="16"/>
                <w:szCs w:val="16"/>
              </w:rPr>
            </w:pPr>
            <w:r w:rsidRPr="0011286F">
              <w:rPr>
                <w:rFonts w:cstheme="minorHAnsi"/>
                <w:sz w:val="16"/>
                <w:szCs w:val="16"/>
              </w:rPr>
              <w:lastRenderedPageBreak/>
              <w:t>6.6.2</w:t>
            </w:r>
          </w:p>
        </w:tc>
        <w:tc>
          <w:tcPr>
            <w:tcW w:w="1271" w:type="dxa"/>
            <w:vAlign w:val="center"/>
          </w:tcPr>
          <w:p w14:paraId="40566CC8" w14:textId="162C6F29" w:rsidR="0011286F" w:rsidRPr="0011286F" w:rsidRDefault="0011286F" w:rsidP="0011286F">
            <w:pPr>
              <w:jc w:val="center"/>
              <w:rPr>
                <w:rFonts w:cstheme="minorHAnsi"/>
                <w:sz w:val="16"/>
                <w:szCs w:val="16"/>
              </w:rPr>
            </w:pPr>
            <w:r w:rsidRPr="0011286F">
              <w:rPr>
                <w:rFonts w:cstheme="minorHAnsi"/>
                <w:sz w:val="16"/>
                <w:szCs w:val="16"/>
              </w:rPr>
              <w:t>Kreiranje ponuda - Katalog proizvoda</w:t>
            </w:r>
          </w:p>
        </w:tc>
        <w:tc>
          <w:tcPr>
            <w:tcW w:w="7889" w:type="dxa"/>
            <w:vAlign w:val="center"/>
          </w:tcPr>
          <w:p w14:paraId="41B1394F" w14:textId="77777777" w:rsidR="0011286F" w:rsidRPr="0011286F" w:rsidRDefault="0011286F" w:rsidP="0011286F">
            <w:pPr>
              <w:rPr>
                <w:rFonts w:cstheme="minorHAnsi"/>
                <w:sz w:val="16"/>
                <w:szCs w:val="16"/>
              </w:rPr>
            </w:pPr>
            <w:r w:rsidRPr="0011286F">
              <w:rPr>
                <w:rFonts w:cstheme="minorHAnsi"/>
                <w:sz w:val="16"/>
                <w:szCs w:val="16"/>
              </w:rPr>
              <w:t>Prilikom kreiranja ponuda u sustavu, treba omogućiti korištenje standardnog kataloga proizvoda s pridruženim cijenama. Proizvodi mogu biti rezervni dijelovi, uređaji i usluge.</w:t>
            </w:r>
          </w:p>
          <w:p w14:paraId="4E97FC23" w14:textId="46F05521" w:rsidR="0011286F" w:rsidRPr="0011286F" w:rsidRDefault="0011286F" w:rsidP="0011286F">
            <w:pPr>
              <w:rPr>
                <w:sz w:val="16"/>
                <w:szCs w:val="16"/>
              </w:rPr>
            </w:pPr>
            <w:r w:rsidRPr="0011286F">
              <w:rPr>
                <w:rFonts w:cstheme="minorHAnsi"/>
                <w:sz w:val="16"/>
                <w:szCs w:val="16"/>
              </w:rPr>
              <w:t>Radi specifične potrebe za dodavanjem proizvoda koji nisu definirani katalogom treba omogućiti direktno dodavanje  stavke u ponudu koji nisu definirani katalogom proizvoda. Ovakav slobodan unos šifre, artikla, cijene, te pripadajućih rabata mora biti omogućen i za stavke ponude i za opcije opreme koje pripadaju određenoj stavci.</w:t>
            </w:r>
          </w:p>
        </w:tc>
        <w:tc>
          <w:tcPr>
            <w:tcW w:w="1499" w:type="dxa"/>
          </w:tcPr>
          <w:p w14:paraId="37B0AF7F" w14:textId="77777777" w:rsidR="0011286F" w:rsidRPr="00333ABD" w:rsidRDefault="0011286F" w:rsidP="0011286F">
            <w:pPr>
              <w:rPr>
                <w:rFonts w:cstheme="minorHAnsi"/>
                <w:color w:val="FF0000"/>
                <w:szCs w:val="18"/>
              </w:rPr>
            </w:pPr>
          </w:p>
        </w:tc>
        <w:tc>
          <w:tcPr>
            <w:tcW w:w="1527" w:type="dxa"/>
          </w:tcPr>
          <w:p w14:paraId="10495A61" w14:textId="77777777" w:rsidR="0011286F" w:rsidRPr="00333ABD" w:rsidRDefault="0011286F" w:rsidP="0011286F">
            <w:pPr>
              <w:rPr>
                <w:rFonts w:cstheme="minorHAnsi"/>
                <w:color w:val="FF0000"/>
                <w:szCs w:val="18"/>
              </w:rPr>
            </w:pPr>
          </w:p>
        </w:tc>
        <w:tc>
          <w:tcPr>
            <w:tcW w:w="1015" w:type="dxa"/>
          </w:tcPr>
          <w:p w14:paraId="691CFA67" w14:textId="77777777" w:rsidR="0011286F" w:rsidRPr="00333ABD" w:rsidRDefault="0011286F" w:rsidP="0011286F">
            <w:pPr>
              <w:rPr>
                <w:rFonts w:cstheme="minorHAnsi"/>
                <w:color w:val="FF0000"/>
                <w:szCs w:val="18"/>
              </w:rPr>
            </w:pPr>
          </w:p>
        </w:tc>
      </w:tr>
      <w:tr w:rsidR="0011286F" w:rsidRPr="00333ABD" w14:paraId="6774FC25" w14:textId="77777777" w:rsidTr="0011286F">
        <w:trPr>
          <w:trHeight w:val="217"/>
        </w:trPr>
        <w:tc>
          <w:tcPr>
            <w:tcW w:w="541" w:type="dxa"/>
            <w:vAlign w:val="center"/>
          </w:tcPr>
          <w:p w14:paraId="55CF9AE6" w14:textId="7D2C58E6" w:rsidR="0011286F" w:rsidRPr="0011286F" w:rsidRDefault="0011286F" w:rsidP="0011286F">
            <w:pPr>
              <w:jc w:val="center"/>
              <w:rPr>
                <w:rFonts w:cstheme="minorHAnsi"/>
                <w:sz w:val="16"/>
                <w:szCs w:val="16"/>
              </w:rPr>
            </w:pPr>
            <w:r w:rsidRPr="0011286F">
              <w:rPr>
                <w:rFonts w:cstheme="minorHAnsi"/>
                <w:sz w:val="16"/>
                <w:szCs w:val="16"/>
              </w:rPr>
              <w:t>6.6.3</w:t>
            </w:r>
          </w:p>
        </w:tc>
        <w:tc>
          <w:tcPr>
            <w:tcW w:w="1271" w:type="dxa"/>
            <w:vAlign w:val="center"/>
          </w:tcPr>
          <w:p w14:paraId="1876554E" w14:textId="295B58AE" w:rsidR="0011286F" w:rsidRPr="0011286F" w:rsidRDefault="0011286F" w:rsidP="0011286F">
            <w:pPr>
              <w:jc w:val="center"/>
              <w:rPr>
                <w:rFonts w:cstheme="minorHAnsi"/>
                <w:sz w:val="16"/>
                <w:szCs w:val="16"/>
              </w:rPr>
            </w:pPr>
            <w:r w:rsidRPr="0011286F">
              <w:rPr>
                <w:rFonts w:cstheme="minorHAnsi"/>
                <w:sz w:val="16"/>
                <w:szCs w:val="16"/>
              </w:rPr>
              <w:t>Dodatne opcije kod ponuda uređaja</w:t>
            </w:r>
          </w:p>
        </w:tc>
        <w:tc>
          <w:tcPr>
            <w:tcW w:w="7889" w:type="dxa"/>
          </w:tcPr>
          <w:p w14:paraId="3065DF0F" w14:textId="77777777" w:rsidR="0011286F" w:rsidRPr="0011286F" w:rsidRDefault="0011286F" w:rsidP="0011286F">
            <w:pPr>
              <w:rPr>
                <w:sz w:val="16"/>
                <w:szCs w:val="16"/>
              </w:rPr>
            </w:pPr>
            <w:r w:rsidRPr="0011286F">
              <w:rPr>
                <w:sz w:val="16"/>
                <w:szCs w:val="16"/>
              </w:rPr>
              <w:t xml:space="preserve">Stavke ponude sastoje se od artikala iz </w:t>
            </w:r>
            <w:proofErr w:type="spellStart"/>
            <w:r w:rsidRPr="0011286F">
              <w:rPr>
                <w:sz w:val="16"/>
                <w:szCs w:val="16"/>
              </w:rPr>
              <w:t>šifrarnika</w:t>
            </w:r>
            <w:proofErr w:type="spellEnd"/>
            <w:r w:rsidRPr="0011286F">
              <w:rPr>
                <w:sz w:val="16"/>
                <w:szCs w:val="16"/>
              </w:rPr>
              <w:t xml:space="preserve"> i njihovih opcija ukoliko iste postoje. Cijene artikala/opcija čitaju se iz </w:t>
            </w:r>
            <w:proofErr w:type="spellStart"/>
            <w:r w:rsidRPr="0011286F">
              <w:rPr>
                <w:sz w:val="16"/>
                <w:szCs w:val="16"/>
              </w:rPr>
              <w:t>šifrarnika</w:t>
            </w:r>
            <w:proofErr w:type="spellEnd"/>
            <w:r w:rsidRPr="0011286F">
              <w:rPr>
                <w:sz w:val="16"/>
                <w:szCs w:val="16"/>
              </w:rPr>
              <w:t xml:space="preserve">/cjenika i nije ih moguće ručno ažurirati u ponudi. Ponuda može sadržavati specijalni artikl/opciju artikla koja označava nedefinirani artikl/opciju. Za te specijalne stavke moguće je definirati cijenu na dokumentu ponude. Moguće je ručno definiranje stavke ili opcije stavke, u kojem slučaju je moguće i dopušteno ručno definirati šifru, naziv, cijenu, rabate, </w:t>
            </w:r>
            <w:proofErr w:type="spellStart"/>
            <w:r w:rsidRPr="0011286F">
              <w:rPr>
                <w:sz w:val="16"/>
                <w:szCs w:val="16"/>
              </w:rPr>
              <w:t>itd</w:t>
            </w:r>
            <w:proofErr w:type="spellEnd"/>
            <w:r w:rsidRPr="0011286F">
              <w:rPr>
                <w:sz w:val="16"/>
                <w:szCs w:val="16"/>
              </w:rPr>
              <w:t xml:space="preserve"> bez korištenja cjenika.</w:t>
            </w:r>
          </w:p>
          <w:p w14:paraId="4F2AFFBD" w14:textId="77777777" w:rsidR="0011286F" w:rsidRPr="0011286F" w:rsidRDefault="0011286F" w:rsidP="0011286F">
            <w:pPr>
              <w:rPr>
                <w:sz w:val="16"/>
                <w:szCs w:val="16"/>
              </w:rPr>
            </w:pPr>
            <w:r w:rsidRPr="0011286F">
              <w:rPr>
                <w:sz w:val="16"/>
                <w:szCs w:val="16"/>
              </w:rPr>
              <w:t xml:space="preserve">Šifru uređaja čini 8-znamenkasti broj. Šifru opcije koja je vezana za uređaj čini 8-znamenkasti broj s dodatkom od jednog slova i 3 broja. </w:t>
            </w:r>
          </w:p>
          <w:p w14:paraId="3FA1E5D4" w14:textId="77777777" w:rsidR="0011286F" w:rsidRPr="0011286F" w:rsidRDefault="0011286F" w:rsidP="0011286F">
            <w:pPr>
              <w:rPr>
                <w:sz w:val="16"/>
                <w:szCs w:val="16"/>
              </w:rPr>
            </w:pPr>
            <w:r w:rsidRPr="0011286F">
              <w:rPr>
                <w:sz w:val="16"/>
                <w:szCs w:val="16"/>
              </w:rPr>
              <w:t>Primjer:</w:t>
            </w:r>
          </w:p>
          <w:p w14:paraId="40FACCA2" w14:textId="77777777" w:rsidR="0011286F" w:rsidRPr="0011286F" w:rsidRDefault="0011286F" w:rsidP="0011286F">
            <w:pPr>
              <w:ind w:left="708"/>
              <w:rPr>
                <w:sz w:val="16"/>
                <w:szCs w:val="16"/>
              </w:rPr>
            </w:pPr>
            <w:r w:rsidRPr="0011286F">
              <w:rPr>
                <w:sz w:val="16"/>
                <w:szCs w:val="16"/>
              </w:rPr>
              <w:t>= 12345678 (vršna stavka koja čini zbroj svih + stavki)</w:t>
            </w:r>
          </w:p>
          <w:p w14:paraId="70893BCA" w14:textId="77777777" w:rsidR="0011286F" w:rsidRPr="0011286F" w:rsidRDefault="0011286F" w:rsidP="0011286F">
            <w:pPr>
              <w:ind w:left="708"/>
              <w:rPr>
                <w:sz w:val="16"/>
                <w:szCs w:val="16"/>
              </w:rPr>
            </w:pPr>
            <w:r w:rsidRPr="0011286F">
              <w:rPr>
                <w:sz w:val="16"/>
                <w:szCs w:val="16"/>
              </w:rPr>
              <w:t>+ 12345678-OU (osnovni uređaj)</w:t>
            </w:r>
          </w:p>
          <w:p w14:paraId="5BC7A586" w14:textId="77777777" w:rsidR="0011286F" w:rsidRPr="0011286F" w:rsidRDefault="0011286F" w:rsidP="0011286F">
            <w:pPr>
              <w:ind w:left="708"/>
              <w:rPr>
                <w:sz w:val="16"/>
                <w:szCs w:val="16"/>
              </w:rPr>
            </w:pPr>
            <w:r w:rsidRPr="0011286F">
              <w:rPr>
                <w:sz w:val="16"/>
                <w:szCs w:val="16"/>
              </w:rPr>
              <w:t>+ 12345678-X100 (opcija 1)</w:t>
            </w:r>
          </w:p>
          <w:p w14:paraId="1525EA50" w14:textId="77777777" w:rsidR="0011286F" w:rsidRPr="0011286F" w:rsidRDefault="0011286F" w:rsidP="0011286F">
            <w:pPr>
              <w:ind w:left="708"/>
              <w:rPr>
                <w:sz w:val="16"/>
                <w:szCs w:val="16"/>
              </w:rPr>
            </w:pPr>
            <w:r w:rsidRPr="0011286F">
              <w:rPr>
                <w:sz w:val="16"/>
                <w:szCs w:val="16"/>
              </w:rPr>
              <w:t>+ 12345678-X101 (opcija 2)</w:t>
            </w:r>
          </w:p>
          <w:p w14:paraId="6A9AB05D" w14:textId="77777777" w:rsidR="0011286F" w:rsidRPr="0011286F" w:rsidRDefault="0011286F" w:rsidP="0011286F">
            <w:pPr>
              <w:rPr>
                <w:sz w:val="16"/>
                <w:szCs w:val="16"/>
              </w:rPr>
            </w:pPr>
            <w:r w:rsidRPr="0011286F">
              <w:rPr>
                <w:sz w:val="16"/>
                <w:szCs w:val="16"/>
              </w:rPr>
              <w:t>Ako je stavka ponude uređaj s opcijama, cijena stavke se definira kao zbroj cijena opcija uređaja (+ stavki).</w:t>
            </w:r>
          </w:p>
          <w:p w14:paraId="4B6CCD8E" w14:textId="77777777" w:rsidR="0011286F" w:rsidRPr="0011286F" w:rsidRDefault="0011286F" w:rsidP="0011286F">
            <w:pPr>
              <w:rPr>
                <w:sz w:val="16"/>
                <w:szCs w:val="16"/>
              </w:rPr>
            </w:pPr>
            <w:r w:rsidRPr="0011286F">
              <w:rPr>
                <w:sz w:val="16"/>
                <w:szCs w:val="16"/>
              </w:rPr>
              <w:t>Na ponudi s više navedenih proizvoda, sustav treba omogućiti jednostavno produljenja garancije, izvan standardne garancije, samo za određenu stavku. Dodatna garancija je u opcija unutar stavke, koja povećava vrijednost stavke na bruto razini za određen postotak koji se definira direktno unutar ponude. Ako stavka ima ovu opciju cijena stavke će automatski biti uvećana za definirani postotak koji se odnosi na produženje garancije u odnosu na standardne uvjete garancije.</w:t>
            </w:r>
          </w:p>
          <w:p w14:paraId="0EB34C75" w14:textId="28169E66" w:rsidR="0011286F" w:rsidRPr="0011286F" w:rsidRDefault="0011286F" w:rsidP="0011286F">
            <w:pPr>
              <w:rPr>
                <w:sz w:val="16"/>
                <w:szCs w:val="16"/>
              </w:rPr>
            </w:pPr>
            <w:r w:rsidRPr="0011286F">
              <w:rPr>
                <w:sz w:val="16"/>
                <w:szCs w:val="16"/>
              </w:rPr>
              <w:t xml:space="preserve">Cijene stavki definirane cjenikom nije moguće mijenjati ručno, no moguće je korigirati cijenu korištenjem specijalnog polja „korekcija cijena“ na razini svake stavke ponude. Korekcijom cijene moguće je samo povećati cijenu stavke u odnosu na cijenu definiranu cjenikom. Povećanje se radi unosom postotka koji ne može biti negativan. Za iznos postotka se povećava cijena iz cjenika (po formuli cijena * (1 + postotak / 100), te se tako povećana cijena koristi unutar ponude za izračun neto cijene korištenjem rabata. </w:t>
            </w:r>
          </w:p>
        </w:tc>
        <w:tc>
          <w:tcPr>
            <w:tcW w:w="1499" w:type="dxa"/>
          </w:tcPr>
          <w:p w14:paraId="0F88E40C" w14:textId="77777777" w:rsidR="0011286F" w:rsidRPr="00333ABD" w:rsidRDefault="0011286F" w:rsidP="0011286F">
            <w:pPr>
              <w:rPr>
                <w:rFonts w:cstheme="minorHAnsi"/>
                <w:color w:val="FF0000"/>
                <w:szCs w:val="18"/>
              </w:rPr>
            </w:pPr>
          </w:p>
        </w:tc>
        <w:tc>
          <w:tcPr>
            <w:tcW w:w="1527" w:type="dxa"/>
          </w:tcPr>
          <w:p w14:paraId="11A1550A" w14:textId="77777777" w:rsidR="0011286F" w:rsidRPr="00333ABD" w:rsidRDefault="0011286F" w:rsidP="0011286F">
            <w:pPr>
              <w:rPr>
                <w:rFonts w:cstheme="minorHAnsi"/>
                <w:color w:val="FF0000"/>
                <w:szCs w:val="18"/>
              </w:rPr>
            </w:pPr>
          </w:p>
        </w:tc>
        <w:tc>
          <w:tcPr>
            <w:tcW w:w="1015" w:type="dxa"/>
          </w:tcPr>
          <w:p w14:paraId="75480858" w14:textId="77777777" w:rsidR="0011286F" w:rsidRPr="00333ABD" w:rsidRDefault="0011286F" w:rsidP="0011286F">
            <w:pPr>
              <w:rPr>
                <w:rFonts w:cstheme="minorHAnsi"/>
                <w:color w:val="FF0000"/>
                <w:szCs w:val="18"/>
              </w:rPr>
            </w:pPr>
          </w:p>
        </w:tc>
      </w:tr>
      <w:tr w:rsidR="0011286F" w:rsidRPr="00333ABD" w14:paraId="78D4E245" w14:textId="77777777" w:rsidTr="0011286F">
        <w:trPr>
          <w:trHeight w:val="217"/>
        </w:trPr>
        <w:tc>
          <w:tcPr>
            <w:tcW w:w="541" w:type="dxa"/>
            <w:vAlign w:val="center"/>
          </w:tcPr>
          <w:p w14:paraId="5567261C" w14:textId="06C7726B" w:rsidR="0011286F" w:rsidRPr="0011286F" w:rsidRDefault="0011286F" w:rsidP="0011286F">
            <w:pPr>
              <w:jc w:val="center"/>
              <w:rPr>
                <w:rFonts w:cstheme="minorHAnsi"/>
                <w:sz w:val="16"/>
                <w:szCs w:val="16"/>
              </w:rPr>
            </w:pPr>
            <w:r w:rsidRPr="0011286F">
              <w:rPr>
                <w:rFonts w:cstheme="minorHAnsi"/>
                <w:sz w:val="16"/>
                <w:szCs w:val="16"/>
              </w:rPr>
              <w:t>6.6.4</w:t>
            </w:r>
          </w:p>
        </w:tc>
        <w:tc>
          <w:tcPr>
            <w:tcW w:w="1271" w:type="dxa"/>
            <w:vAlign w:val="center"/>
          </w:tcPr>
          <w:p w14:paraId="712DDC2E" w14:textId="2C7D31AA" w:rsidR="0011286F" w:rsidRPr="0011286F" w:rsidRDefault="0011286F" w:rsidP="0011286F">
            <w:pPr>
              <w:jc w:val="center"/>
              <w:rPr>
                <w:rFonts w:cstheme="minorHAnsi"/>
                <w:sz w:val="16"/>
                <w:szCs w:val="16"/>
              </w:rPr>
            </w:pPr>
            <w:r w:rsidRPr="0011286F">
              <w:rPr>
                <w:sz w:val="16"/>
                <w:szCs w:val="16"/>
              </w:rPr>
              <w:t>Rabati na ponudama</w:t>
            </w:r>
          </w:p>
        </w:tc>
        <w:tc>
          <w:tcPr>
            <w:tcW w:w="7889" w:type="dxa"/>
          </w:tcPr>
          <w:p w14:paraId="0764D304" w14:textId="14B32B1C" w:rsidR="0011286F" w:rsidRPr="0011286F" w:rsidRDefault="0011286F" w:rsidP="0011286F">
            <w:pPr>
              <w:rPr>
                <w:sz w:val="16"/>
                <w:szCs w:val="16"/>
              </w:rPr>
            </w:pPr>
            <w:r w:rsidRPr="0011286F">
              <w:rPr>
                <w:sz w:val="16"/>
                <w:szCs w:val="16"/>
              </w:rPr>
              <w:t xml:space="preserve">Uz svaku stavku ponude i svaku opciju stavke moguće je definirati rabat. Rabat se sastoji od dva dijela. Osnovnog rabata koji se povlači direktno iz </w:t>
            </w:r>
            <w:proofErr w:type="spellStart"/>
            <w:r w:rsidR="00C33B71">
              <w:rPr>
                <w:sz w:val="16"/>
                <w:szCs w:val="16"/>
              </w:rPr>
              <w:t>šifrarnika</w:t>
            </w:r>
            <w:proofErr w:type="spellEnd"/>
            <w:r w:rsidR="00C33B71">
              <w:rPr>
                <w:sz w:val="16"/>
                <w:szCs w:val="16"/>
              </w:rPr>
              <w:t xml:space="preserve"> </w:t>
            </w:r>
            <w:r w:rsidRPr="0011286F">
              <w:rPr>
                <w:sz w:val="16"/>
                <w:szCs w:val="16"/>
              </w:rPr>
              <w:t xml:space="preserve"> kupca i specijalnog rabata. Ukupan rabat je zbroj osnovnog i specijalnog rabata. Oba rabata moguće je modificirati za svaku stavku direktno na dokumentu ponude. </w:t>
            </w:r>
          </w:p>
        </w:tc>
        <w:tc>
          <w:tcPr>
            <w:tcW w:w="1499" w:type="dxa"/>
          </w:tcPr>
          <w:p w14:paraId="41FFEF22" w14:textId="77777777" w:rsidR="0011286F" w:rsidRPr="00333ABD" w:rsidRDefault="0011286F" w:rsidP="0011286F">
            <w:pPr>
              <w:rPr>
                <w:rFonts w:cstheme="minorHAnsi"/>
                <w:color w:val="FF0000"/>
                <w:szCs w:val="18"/>
              </w:rPr>
            </w:pPr>
          </w:p>
        </w:tc>
        <w:tc>
          <w:tcPr>
            <w:tcW w:w="1527" w:type="dxa"/>
          </w:tcPr>
          <w:p w14:paraId="1285CB6A" w14:textId="77777777" w:rsidR="0011286F" w:rsidRPr="00333ABD" w:rsidRDefault="0011286F" w:rsidP="0011286F">
            <w:pPr>
              <w:rPr>
                <w:rFonts w:cstheme="minorHAnsi"/>
                <w:color w:val="FF0000"/>
                <w:szCs w:val="18"/>
              </w:rPr>
            </w:pPr>
          </w:p>
        </w:tc>
        <w:tc>
          <w:tcPr>
            <w:tcW w:w="1015" w:type="dxa"/>
          </w:tcPr>
          <w:p w14:paraId="31D94FBD" w14:textId="77777777" w:rsidR="0011286F" w:rsidRPr="00333ABD" w:rsidRDefault="0011286F" w:rsidP="0011286F">
            <w:pPr>
              <w:rPr>
                <w:rFonts w:cstheme="minorHAnsi"/>
                <w:color w:val="FF0000"/>
                <w:szCs w:val="18"/>
              </w:rPr>
            </w:pPr>
          </w:p>
        </w:tc>
      </w:tr>
      <w:tr w:rsidR="0011286F" w:rsidRPr="00333ABD" w14:paraId="10926B32" w14:textId="77777777" w:rsidTr="0011286F">
        <w:trPr>
          <w:trHeight w:val="217"/>
        </w:trPr>
        <w:tc>
          <w:tcPr>
            <w:tcW w:w="541" w:type="dxa"/>
            <w:vAlign w:val="center"/>
          </w:tcPr>
          <w:p w14:paraId="47D0BF52" w14:textId="0E56D33F" w:rsidR="0011286F" w:rsidRPr="0011286F" w:rsidRDefault="0011286F" w:rsidP="0011286F">
            <w:pPr>
              <w:jc w:val="center"/>
              <w:rPr>
                <w:rFonts w:cstheme="minorHAnsi"/>
                <w:sz w:val="16"/>
                <w:szCs w:val="16"/>
              </w:rPr>
            </w:pPr>
            <w:r w:rsidRPr="0011286F">
              <w:rPr>
                <w:rFonts w:cstheme="minorHAnsi"/>
                <w:sz w:val="16"/>
                <w:szCs w:val="16"/>
              </w:rPr>
              <w:lastRenderedPageBreak/>
              <w:t>6.6.5</w:t>
            </w:r>
          </w:p>
        </w:tc>
        <w:tc>
          <w:tcPr>
            <w:tcW w:w="1271" w:type="dxa"/>
            <w:vAlign w:val="center"/>
          </w:tcPr>
          <w:p w14:paraId="2E488A87" w14:textId="33F2D1F5" w:rsidR="0011286F" w:rsidRPr="0011286F" w:rsidRDefault="0011286F" w:rsidP="0011286F">
            <w:pPr>
              <w:jc w:val="center"/>
              <w:rPr>
                <w:rFonts w:cstheme="minorHAnsi"/>
                <w:sz w:val="16"/>
                <w:szCs w:val="16"/>
              </w:rPr>
            </w:pPr>
            <w:r w:rsidRPr="0011286F">
              <w:rPr>
                <w:rFonts w:cstheme="minorHAnsi"/>
                <w:sz w:val="16"/>
                <w:szCs w:val="16"/>
              </w:rPr>
              <w:t>Kreiranje ponuda u drugim valutama</w:t>
            </w:r>
          </w:p>
        </w:tc>
        <w:tc>
          <w:tcPr>
            <w:tcW w:w="7889" w:type="dxa"/>
          </w:tcPr>
          <w:p w14:paraId="725DFD52" w14:textId="77777777" w:rsidR="00AC1979" w:rsidRDefault="0011286F" w:rsidP="0011286F">
            <w:pPr>
              <w:rPr>
                <w:sz w:val="16"/>
                <w:szCs w:val="16"/>
              </w:rPr>
            </w:pPr>
            <w:r w:rsidRPr="0011286F">
              <w:rPr>
                <w:sz w:val="16"/>
                <w:szCs w:val="16"/>
              </w:rPr>
              <w:t>Osim u kunama, sustav treba omogućiti kreiranje ponuda i u drugim stranim valutama</w:t>
            </w:r>
            <w:r w:rsidR="00AC1979">
              <w:rPr>
                <w:sz w:val="16"/>
                <w:szCs w:val="16"/>
              </w:rPr>
              <w:t>.</w:t>
            </w:r>
          </w:p>
          <w:p w14:paraId="53314845" w14:textId="6C902EBD" w:rsidR="0011286F" w:rsidRPr="0011286F" w:rsidRDefault="0011286F" w:rsidP="0011286F">
            <w:pPr>
              <w:rPr>
                <w:sz w:val="16"/>
                <w:szCs w:val="16"/>
              </w:rPr>
            </w:pPr>
            <w:r w:rsidRPr="0011286F">
              <w:rPr>
                <w:sz w:val="16"/>
                <w:szCs w:val="16"/>
              </w:rPr>
              <w:t>Ovisno o odabiru valute za ponudu, sustav treba imati mogućnost konvertiranja svih iznosa u domaću valutu, sukladno pridruženoj tečajnoj listi. Konvertiranje valute koristi se primarno za izvještavanje.</w:t>
            </w:r>
          </w:p>
          <w:p w14:paraId="24AE6E43" w14:textId="77777777" w:rsidR="0011286F" w:rsidRPr="0011286F" w:rsidRDefault="0011286F" w:rsidP="0011286F">
            <w:pPr>
              <w:rPr>
                <w:sz w:val="16"/>
                <w:szCs w:val="16"/>
              </w:rPr>
            </w:pPr>
            <w:r w:rsidRPr="0011286F">
              <w:rPr>
                <w:sz w:val="16"/>
                <w:szCs w:val="16"/>
              </w:rPr>
              <w:t>Također nakon što je za pojedinu ponudu ili narudžbu odabrana strana valuta, sustav sukladno pridruženoj tečajnoj listi, treba konvertirati sve iznose u domaću valutu.</w:t>
            </w:r>
          </w:p>
          <w:p w14:paraId="52C8C918" w14:textId="7EACDEB2" w:rsidR="0011286F" w:rsidRPr="0011286F" w:rsidRDefault="0011286F" w:rsidP="0011286F">
            <w:pPr>
              <w:rPr>
                <w:rFonts w:cstheme="minorHAnsi"/>
                <w:sz w:val="16"/>
                <w:szCs w:val="16"/>
              </w:rPr>
            </w:pPr>
            <w:r w:rsidRPr="0011286F">
              <w:rPr>
                <w:rFonts w:cstheme="minorHAnsi"/>
                <w:sz w:val="16"/>
                <w:szCs w:val="16"/>
              </w:rPr>
              <w:t>Obzirom da je tečaj podložan dnevnim promjenama, sustav treba omogućiti sljedeće kriterije kojima određuje kada će primijeniti zadnju važeću tečajnu listu</w:t>
            </w:r>
            <w:r w:rsidR="00C33B71">
              <w:rPr>
                <w:rFonts w:cstheme="minorHAnsi"/>
                <w:sz w:val="16"/>
                <w:szCs w:val="16"/>
              </w:rPr>
              <w:t xml:space="preserve"> (npr. sinkronizacija tečaj s HNB)</w:t>
            </w:r>
            <w:r w:rsidRPr="0011286F">
              <w:rPr>
                <w:rFonts w:cstheme="minorHAnsi"/>
                <w:sz w:val="16"/>
                <w:szCs w:val="16"/>
              </w:rPr>
              <w:t>:</w:t>
            </w:r>
          </w:p>
          <w:p w14:paraId="7BD785DE" w14:textId="77777777" w:rsidR="0011286F" w:rsidRPr="0011286F" w:rsidRDefault="0011286F" w:rsidP="00211D78">
            <w:pPr>
              <w:numPr>
                <w:ilvl w:val="0"/>
                <w:numId w:val="12"/>
              </w:numPr>
              <w:spacing w:after="0" w:line="240" w:lineRule="auto"/>
              <w:jc w:val="both"/>
              <w:rPr>
                <w:rFonts w:cstheme="minorHAnsi"/>
                <w:sz w:val="16"/>
                <w:szCs w:val="16"/>
              </w:rPr>
            </w:pPr>
            <w:r w:rsidRPr="0011286F">
              <w:rPr>
                <w:rFonts w:cstheme="minorHAnsi"/>
                <w:sz w:val="16"/>
                <w:szCs w:val="16"/>
              </w:rPr>
              <w:t>Kada je podatak kreiran</w:t>
            </w:r>
          </w:p>
          <w:p w14:paraId="0858B65A" w14:textId="77777777" w:rsidR="0011286F" w:rsidRPr="0011286F" w:rsidRDefault="0011286F" w:rsidP="00211D78">
            <w:pPr>
              <w:numPr>
                <w:ilvl w:val="0"/>
                <w:numId w:val="12"/>
              </w:numPr>
              <w:spacing w:after="0" w:line="240" w:lineRule="auto"/>
              <w:jc w:val="both"/>
              <w:rPr>
                <w:sz w:val="16"/>
                <w:szCs w:val="16"/>
              </w:rPr>
            </w:pPr>
            <w:r w:rsidRPr="0011286F">
              <w:rPr>
                <w:rFonts w:cstheme="minorHAnsi"/>
                <w:sz w:val="16"/>
                <w:szCs w:val="16"/>
              </w:rPr>
              <w:t>Kada je napravljena izmjena bilo kojeg novčanog polja</w:t>
            </w:r>
          </w:p>
          <w:p w14:paraId="2FF71970" w14:textId="5FA642AC" w:rsidR="0011286F" w:rsidRPr="0011286F" w:rsidRDefault="0011286F" w:rsidP="00211D78">
            <w:pPr>
              <w:numPr>
                <w:ilvl w:val="0"/>
                <w:numId w:val="12"/>
              </w:numPr>
              <w:spacing w:after="0" w:line="240" w:lineRule="auto"/>
              <w:jc w:val="both"/>
              <w:rPr>
                <w:sz w:val="16"/>
                <w:szCs w:val="16"/>
              </w:rPr>
            </w:pPr>
            <w:r w:rsidRPr="0011286F">
              <w:rPr>
                <w:rFonts w:cstheme="minorHAnsi"/>
                <w:sz w:val="16"/>
                <w:szCs w:val="16"/>
              </w:rPr>
              <w:t>Kada se promjeni status zapisa.</w:t>
            </w:r>
          </w:p>
        </w:tc>
        <w:tc>
          <w:tcPr>
            <w:tcW w:w="1499" w:type="dxa"/>
          </w:tcPr>
          <w:p w14:paraId="3597A099" w14:textId="77777777" w:rsidR="0011286F" w:rsidRPr="00333ABD" w:rsidRDefault="0011286F" w:rsidP="0011286F">
            <w:pPr>
              <w:rPr>
                <w:rFonts w:cstheme="minorHAnsi"/>
                <w:color w:val="FF0000"/>
                <w:szCs w:val="18"/>
              </w:rPr>
            </w:pPr>
          </w:p>
        </w:tc>
        <w:tc>
          <w:tcPr>
            <w:tcW w:w="1527" w:type="dxa"/>
          </w:tcPr>
          <w:p w14:paraId="14F8EF4B" w14:textId="77777777" w:rsidR="0011286F" w:rsidRPr="00333ABD" w:rsidRDefault="0011286F" w:rsidP="0011286F">
            <w:pPr>
              <w:rPr>
                <w:rFonts w:cstheme="minorHAnsi"/>
                <w:color w:val="FF0000"/>
                <w:szCs w:val="18"/>
              </w:rPr>
            </w:pPr>
          </w:p>
        </w:tc>
        <w:tc>
          <w:tcPr>
            <w:tcW w:w="1015" w:type="dxa"/>
          </w:tcPr>
          <w:p w14:paraId="2D00BE54" w14:textId="77777777" w:rsidR="0011286F" w:rsidRPr="00333ABD" w:rsidRDefault="0011286F" w:rsidP="0011286F">
            <w:pPr>
              <w:rPr>
                <w:rFonts w:cstheme="minorHAnsi"/>
                <w:color w:val="FF0000"/>
                <w:szCs w:val="18"/>
              </w:rPr>
            </w:pPr>
          </w:p>
        </w:tc>
      </w:tr>
      <w:tr w:rsidR="0011286F" w:rsidRPr="00333ABD" w14:paraId="2A6B1D7F" w14:textId="77777777" w:rsidTr="0011286F">
        <w:trPr>
          <w:trHeight w:val="217"/>
        </w:trPr>
        <w:tc>
          <w:tcPr>
            <w:tcW w:w="541" w:type="dxa"/>
            <w:vAlign w:val="center"/>
          </w:tcPr>
          <w:p w14:paraId="6E90A54C" w14:textId="4B99FFFE" w:rsidR="0011286F" w:rsidRPr="0011286F" w:rsidRDefault="0011286F" w:rsidP="0011286F">
            <w:pPr>
              <w:jc w:val="center"/>
              <w:rPr>
                <w:rFonts w:cstheme="minorHAnsi"/>
                <w:sz w:val="16"/>
                <w:szCs w:val="16"/>
              </w:rPr>
            </w:pPr>
            <w:r w:rsidRPr="0011286F">
              <w:rPr>
                <w:rFonts w:cstheme="minorHAnsi"/>
                <w:sz w:val="16"/>
                <w:szCs w:val="16"/>
              </w:rPr>
              <w:t>6.6.6</w:t>
            </w:r>
          </w:p>
        </w:tc>
        <w:tc>
          <w:tcPr>
            <w:tcW w:w="1271" w:type="dxa"/>
            <w:vAlign w:val="center"/>
          </w:tcPr>
          <w:p w14:paraId="3E223ABD" w14:textId="6DFE8CCF" w:rsidR="0011286F" w:rsidRPr="0011286F" w:rsidRDefault="0011286F" w:rsidP="0011286F">
            <w:pPr>
              <w:jc w:val="center"/>
              <w:rPr>
                <w:rFonts w:cstheme="minorHAnsi"/>
                <w:sz w:val="16"/>
                <w:szCs w:val="16"/>
              </w:rPr>
            </w:pPr>
            <w:r w:rsidRPr="0011286F">
              <w:rPr>
                <w:rFonts w:cstheme="minorHAnsi"/>
                <w:sz w:val="16"/>
                <w:szCs w:val="16"/>
              </w:rPr>
              <w:t>Ispis ponuda</w:t>
            </w:r>
          </w:p>
        </w:tc>
        <w:tc>
          <w:tcPr>
            <w:tcW w:w="7889" w:type="dxa"/>
          </w:tcPr>
          <w:p w14:paraId="596CE3B9" w14:textId="1192144E" w:rsidR="0011286F" w:rsidRPr="0011286F" w:rsidRDefault="0011286F" w:rsidP="0011286F">
            <w:pPr>
              <w:rPr>
                <w:sz w:val="16"/>
                <w:szCs w:val="16"/>
              </w:rPr>
            </w:pPr>
            <w:r w:rsidRPr="0011286F">
              <w:rPr>
                <w:sz w:val="16"/>
                <w:szCs w:val="16"/>
              </w:rPr>
              <w:t xml:space="preserve">Mogućnosti ispisa ponude. CRM sustav mora omogućavati više različitih načina ispisa ponude. Stavke koje su u </w:t>
            </w:r>
            <w:proofErr w:type="spellStart"/>
            <w:r w:rsidRPr="0011286F">
              <w:rPr>
                <w:sz w:val="16"/>
                <w:szCs w:val="16"/>
              </w:rPr>
              <w:t>šifrarniku</w:t>
            </w:r>
            <w:proofErr w:type="spellEnd"/>
            <w:r w:rsidRPr="0011286F">
              <w:rPr>
                <w:sz w:val="16"/>
                <w:szCs w:val="16"/>
              </w:rPr>
              <w:t xml:space="preserve"> označene posebnom oznakom na pojedinim ispisima ponude potrebno je označiti drugom bojom (specijalne i nerazvijene opcije i uređaji). Cijene opcija stavke se ne ispisuju, već samo ukupna cijena stavke. Ispis ponude može biti u PDF-u, Wordu ili ispisan na pisač. Vidi poglavlje 8</w:t>
            </w:r>
            <w:r w:rsidR="00AC1979">
              <w:rPr>
                <w:sz w:val="16"/>
                <w:szCs w:val="16"/>
              </w:rPr>
              <w:t>.</w:t>
            </w:r>
            <w:r w:rsidRPr="0011286F">
              <w:rPr>
                <w:sz w:val="16"/>
                <w:szCs w:val="16"/>
              </w:rPr>
              <w:t xml:space="preserve"> za detalje ispis ponude.</w:t>
            </w:r>
          </w:p>
          <w:p w14:paraId="41691A3B" w14:textId="77777777" w:rsidR="0011286F" w:rsidRPr="0011286F" w:rsidRDefault="0011286F" w:rsidP="0011286F">
            <w:pPr>
              <w:rPr>
                <w:sz w:val="16"/>
                <w:szCs w:val="16"/>
              </w:rPr>
            </w:pPr>
            <w:r w:rsidRPr="0011286F">
              <w:rPr>
                <w:sz w:val="16"/>
                <w:szCs w:val="16"/>
              </w:rPr>
              <w:t xml:space="preserve">Napomene. Svaka ponuda može imati napomene u obliku slobodnog ili </w:t>
            </w:r>
            <w:proofErr w:type="spellStart"/>
            <w:r w:rsidRPr="0011286F">
              <w:rPr>
                <w:sz w:val="16"/>
                <w:szCs w:val="16"/>
              </w:rPr>
              <w:t>predefiniranog</w:t>
            </w:r>
            <w:proofErr w:type="spellEnd"/>
            <w:r w:rsidRPr="0011286F">
              <w:rPr>
                <w:sz w:val="16"/>
                <w:szCs w:val="16"/>
              </w:rPr>
              <w:t xml:space="preserve"> teksta. Svaka stavka ponude može također imati napomenu koja se može slobodno unijeti.</w:t>
            </w:r>
          </w:p>
          <w:p w14:paraId="42342E51" w14:textId="78202418" w:rsidR="0011286F" w:rsidRPr="0011286F" w:rsidRDefault="0011286F" w:rsidP="0011286F">
            <w:pPr>
              <w:rPr>
                <w:sz w:val="16"/>
                <w:szCs w:val="16"/>
              </w:rPr>
            </w:pPr>
            <w:r w:rsidRPr="0011286F">
              <w:rPr>
                <w:sz w:val="16"/>
                <w:szCs w:val="16"/>
              </w:rPr>
              <w:t>Kreiranje PDF ispisa ponude mora biti napravljena na jednostavan način, direktno iz CRM dokumenta ponuda.</w:t>
            </w:r>
          </w:p>
        </w:tc>
        <w:tc>
          <w:tcPr>
            <w:tcW w:w="1499" w:type="dxa"/>
          </w:tcPr>
          <w:p w14:paraId="66E1A21B" w14:textId="77777777" w:rsidR="0011286F" w:rsidRPr="00333ABD" w:rsidRDefault="0011286F" w:rsidP="0011286F">
            <w:pPr>
              <w:rPr>
                <w:rFonts w:cstheme="minorHAnsi"/>
                <w:color w:val="FF0000"/>
                <w:szCs w:val="18"/>
              </w:rPr>
            </w:pPr>
          </w:p>
        </w:tc>
        <w:tc>
          <w:tcPr>
            <w:tcW w:w="1527" w:type="dxa"/>
          </w:tcPr>
          <w:p w14:paraId="7914C6FD" w14:textId="77777777" w:rsidR="0011286F" w:rsidRPr="00333ABD" w:rsidRDefault="0011286F" w:rsidP="0011286F">
            <w:pPr>
              <w:rPr>
                <w:rFonts w:cstheme="minorHAnsi"/>
                <w:color w:val="FF0000"/>
                <w:szCs w:val="18"/>
              </w:rPr>
            </w:pPr>
          </w:p>
        </w:tc>
        <w:tc>
          <w:tcPr>
            <w:tcW w:w="1015" w:type="dxa"/>
          </w:tcPr>
          <w:p w14:paraId="2D22C84E" w14:textId="77777777" w:rsidR="0011286F" w:rsidRPr="00333ABD" w:rsidRDefault="0011286F" w:rsidP="0011286F">
            <w:pPr>
              <w:rPr>
                <w:rFonts w:cstheme="minorHAnsi"/>
                <w:color w:val="FF0000"/>
                <w:szCs w:val="18"/>
              </w:rPr>
            </w:pPr>
          </w:p>
        </w:tc>
      </w:tr>
      <w:tr w:rsidR="0011286F" w:rsidRPr="00333ABD" w14:paraId="6D8794A1" w14:textId="77777777" w:rsidTr="0011286F">
        <w:trPr>
          <w:trHeight w:val="217"/>
        </w:trPr>
        <w:tc>
          <w:tcPr>
            <w:tcW w:w="541" w:type="dxa"/>
            <w:vAlign w:val="center"/>
          </w:tcPr>
          <w:p w14:paraId="4848C2B8" w14:textId="0415A4AF" w:rsidR="0011286F" w:rsidRPr="0011286F" w:rsidRDefault="0011286F" w:rsidP="0011286F">
            <w:pPr>
              <w:jc w:val="center"/>
              <w:rPr>
                <w:rFonts w:cstheme="minorHAnsi"/>
                <w:sz w:val="16"/>
                <w:szCs w:val="16"/>
              </w:rPr>
            </w:pPr>
            <w:r w:rsidRPr="0011286F">
              <w:rPr>
                <w:rFonts w:cstheme="minorHAnsi"/>
                <w:sz w:val="16"/>
                <w:szCs w:val="16"/>
              </w:rPr>
              <w:t>6.6.7</w:t>
            </w:r>
          </w:p>
        </w:tc>
        <w:tc>
          <w:tcPr>
            <w:tcW w:w="1271" w:type="dxa"/>
            <w:vAlign w:val="center"/>
          </w:tcPr>
          <w:p w14:paraId="2A62E20A" w14:textId="4D5B79B5" w:rsidR="0011286F" w:rsidRPr="0011286F" w:rsidRDefault="0011286F" w:rsidP="0011286F">
            <w:pPr>
              <w:jc w:val="center"/>
              <w:rPr>
                <w:rFonts w:cstheme="minorHAnsi"/>
                <w:sz w:val="16"/>
                <w:szCs w:val="16"/>
              </w:rPr>
            </w:pPr>
            <w:r w:rsidRPr="0011286F">
              <w:rPr>
                <w:rFonts w:cstheme="minorHAnsi"/>
                <w:sz w:val="16"/>
                <w:szCs w:val="16"/>
              </w:rPr>
              <w:t>Zatvaranje i slanje ponuda</w:t>
            </w:r>
          </w:p>
        </w:tc>
        <w:tc>
          <w:tcPr>
            <w:tcW w:w="7889" w:type="dxa"/>
          </w:tcPr>
          <w:p w14:paraId="4958EE11" w14:textId="77777777" w:rsidR="0011286F" w:rsidRPr="0011286F" w:rsidRDefault="0011286F" w:rsidP="0011286F">
            <w:pPr>
              <w:rPr>
                <w:rFonts w:cstheme="minorHAnsi"/>
                <w:sz w:val="16"/>
                <w:szCs w:val="16"/>
              </w:rPr>
            </w:pPr>
            <w:r w:rsidRPr="0011286F">
              <w:rPr>
                <w:rFonts w:cstheme="minorHAnsi"/>
                <w:sz w:val="16"/>
                <w:szCs w:val="16"/>
              </w:rPr>
              <w:t>Nakon prihvata ili odbijanja ponude od strane kupca/korisnika, treba omogućiti zatvaranje prethodno kreirane prodajne prilike čime se završava cjelokupan proces.</w:t>
            </w:r>
          </w:p>
          <w:p w14:paraId="2E866144" w14:textId="73B1EFCB" w:rsidR="0011286F" w:rsidRPr="0011286F" w:rsidRDefault="0011286F" w:rsidP="0011286F">
            <w:pPr>
              <w:rPr>
                <w:sz w:val="16"/>
                <w:szCs w:val="16"/>
              </w:rPr>
            </w:pPr>
            <w:r w:rsidRPr="0011286F">
              <w:rPr>
                <w:rFonts w:cstheme="minorHAnsi"/>
                <w:sz w:val="16"/>
                <w:szCs w:val="16"/>
              </w:rPr>
              <w:t>Potrebno je omogućiti izvještaj koliko je prihvaćenih/odbačenih ponuda.</w:t>
            </w:r>
          </w:p>
        </w:tc>
        <w:tc>
          <w:tcPr>
            <w:tcW w:w="1499" w:type="dxa"/>
          </w:tcPr>
          <w:p w14:paraId="744E3A0D" w14:textId="77777777" w:rsidR="0011286F" w:rsidRPr="00333ABD" w:rsidRDefault="0011286F" w:rsidP="0011286F">
            <w:pPr>
              <w:rPr>
                <w:rFonts w:cstheme="minorHAnsi"/>
                <w:color w:val="FF0000"/>
                <w:szCs w:val="18"/>
              </w:rPr>
            </w:pPr>
          </w:p>
        </w:tc>
        <w:tc>
          <w:tcPr>
            <w:tcW w:w="1527" w:type="dxa"/>
          </w:tcPr>
          <w:p w14:paraId="78160872" w14:textId="77777777" w:rsidR="0011286F" w:rsidRPr="00333ABD" w:rsidRDefault="0011286F" w:rsidP="0011286F">
            <w:pPr>
              <w:rPr>
                <w:rFonts w:cstheme="minorHAnsi"/>
                <w:color w:val="FF0000"/>
                <w:szCs w:val="18"/>
              </w:rPr>
            </w:pPr>
          </w:p>
        </w:tc>
        <w:tc>
          <w:tcPr>
            <w:tcW w:w="1015" w:type="dxa"/>
          </w:tcPr>
          <w:p w14:paraId="004EE3D8" w14:textId="77777777" w:rsidR="0011286F" w:rsidRPr="00333ABD" w:rsidRDefault="0011286F" w:rsidP="0011286F">
            <w:pPr>
              <w:rPr>
                <w:rFonts w:cstheme="minorHAnsi"/>
                <w:color w:val="FF0000"/>
                <w:szCs w:val="18"/>
              </w:rPr>
            </w:pPr>
          </w:p>
        </w:tc>
      </w:tr>
      <w:tr w:rsidR="0011286F" w:rsidRPr="00333ABD" w14:paraId="24DC08A8" w14:textId="77777777" w:rsidTr="0011286F">
        <w:trPr>
          <w:trHeight w:val="217"/>
        </w:trPr>
        <w:tc>
          <w:tcPr>
            <w:tcW w:w="541" w:type="dxa"/>
            <w:vAlign w:val="center"/>
          </w:tcPr>
          <w:p w14:paraId="1CEAAE26" w14:textId="0F28D45D" w:rsidR="0011286F" w:rsidRPr="0011286F" w:rsidRDefault="0011286F" w:rsidP="0011286F">
            <w:pPr>
              <w:jc w:val="center"/>
              <w:rPr>
                <w:rFonts w:cstheme="minorHAnsi"/>
                <w:sz w:val="16"/>
                <w:szCs w:val="16"/>
              </w:rPr>
            </w:pPr>
            <w:r w:rsidRPr="0011286F">
              <w:rPr>
                <w:rFonts w:cstheme="minorHAnsi"/>
                <w:sz w:val="16"/>
                <w:szCs w:val="16"/>
              </w:rPr>
              <w:t>6.7</w:t>
            </w:r>
          </w:p>
        </w:tc>
        <w:tc>
          <w:tcPr>
            <w:tcW w:w="1271" w:type="dxa"/>
            <w:vAlign w:val="center"/>
          </w:tcPr>
          <w:p w14:paraId="7227B85A" w14:textId="2C67B4E6" w:rsidR="0011286F" w:rsidRPr="0011286F" w:rsidRDefault="0011286F" w:rsidP="0011286F">
            <w:pPr>
              <w:jc w:val="center"/>
              <w:rPr>
                <w:rFonts w:cstheme="minorHAnsi"/>
                <w:sz w:val="16"/>
                <w:szCs w:val="16"/>
              </w:rPr>
            </w:pPr>
            <w:r w:rsidRPr="0011286F">
              <w:rPr>
                <w:rFonts w:cstheme="minorHAnsi"/>
                <w:sz w:val="16"/>
                <w:szCs w:val="16"/>
              </w:rPr>
              <w:t>Upravljanje cjenicima</w:t>
            </w:r>
          </w:p>
        </w:tc>
        <w:tc>
          <w:tcPr>
            <w:tcW w:w="7889" w:type="dxa"/>
            <w:vAlign w:val="center"/>
          </w:tcPr>
          <w:p w14:paraId="2193AF7A" w14:textId="77777777" w:rsidR="0011286F" w:rsidRPr="0011286F" w:rsidRDefault="0011286F" w:rsidP="0011286F">
            <w:pPr>
              <w:rPr>
                <w:sz w:val="16"/>
                <w:szCs w:val="16"/>
              </w:rPr>
            </w:pPr>
            <w:r w:rsidRPr="0011286F">
              <w:rPr>
                <w:sz w:val="16"/>
                <w:szCs w:val="16"/>
              </w:rPr>
              <w:t>Cijene dobara i usluga definiraju se i održavaju u ERP sustavu, unutar podsustava za upravljanje cjenicima.</w:t>
            </w:r>
          </w:p>
          <w:p w14:paraId="39BF9F95" w14:textId="14DEB38B" w:rsidR="0011286F" w:rsidRPr="0011286F" w:rsidRDefault="0011286F" w:rsidP="0011286F">
            <w:pPr>
              <w:rPr>
                <w:sz w:val="16"/>
                <w:szCs w:val="16"/>
              </w:rPr>
            </w:pPr>
            <w:r w:rsidRPr="0011286F">
              <w:rPr>
                <w:sz w:val="16"/>
                <w:szCs w:val="16"/>
              </w:rPr>
              <w:t xml:space="preserve">CRM sustav ima </w:t>
            </w:r>
            <w:r w:rsidR="00AC1979">
              <w:rPr>
                <w:sz w:val="16"/>
                <w:szCs w:val="16"/>
              </w:rPr>
              <w:t xml:space="preserve">pristup samo za čitanje (engl. </w:t>
            </w:r>
            <w:proofErr w:type="spellStart"/>
            <w:r w:rsidRPr="0011286F">
              <w:rPr>
                <w:i/>
                <w:sz w:val="16"/>
                <w:szCs w:val="16"/>
              </w:rPr>
              <w:t>read</w:t>
            </w:r>
            <w:proofErr w:type="spellEnd"/>
            <w:r w:rsidRPr="0011286F">
              <w:rPr>
                <w:i/>
                <w:sz w:val="16"/>
                <w:szCs w:val="16"/>
              </w:rPr>
              <w:t xml:space="preserve"> </w:t>
            </w:r>
            <w:proofErr w:type="spellStart"/>
            <w:r w:rsidRPr="0011286F">
              <w:rPr>
                <w:i/>
                <w:sz w:val="16"/>
                <w:szCs w:val="16"/>
              </w:rPr>
              <w:t>only</w:t>
            </w:r>
            <w:proofErr w:type="spellEnd"/>
            <w:r w:rsidR="00AC1979" w:rsidRPr="00AC1979">
              <w:rPr>
                <w:sz w:val="16"/>
                <w:szCs w:val="16"/>
              </w:rPr>
              <w:t>)</w:t>
            </w:r>
            <w:r w:rsidRPr="00AC1979">
              <w:rPr>
                <w:sz w:val="16"/>
                <w:szCs w:val="16"/>
              </w:rPr>
              <w:t xml:space="preserve"> </w:t>
            </w:r>
            <w:r w:rsidRPr="0011286F">
              <w:rPr>
                <w:sz w:val="16"/>
                <w:szCs w:val="16"/>
              </w:rPr>
              <w:t>definiranim cijenama u ERP sustavu</w:t>
            </w:r>
          </w:p>
          <w:p w14:paraId="78D838A6" w14:textId="0759DCD1" w:rsidR="0011286F" w:rsidRPr="0011286F" w:rsidRDefault="0011286F" w:rsidP="0011286F">
            <w:pPr>
              <w:rPr>
                <w:sz w:val="16"/>
                <w:szCs w:val="16"/>
              </w:rPr>
            </w:pPr>
            <w:r w:rsidRPr="0011286F">
              <w:rPr>
                <w:sz w:val="16"/>
                <w:szCs w:val="16"/>
              </w:rPr>
              <w:t>Cijena usluge ili dobra u dokumentima CRM sustava standardno mora biti izražena u HRK za tržište Hrvatske, RSD za tržište Srbije, KM za tržište BiH, EUR za sva ostala tržišta. CRM mora pružati mogućnost da se cijena za bilo koje tržište na dokumentima izrazi u EUR.</w:t>
            </w:r>
          </w:p>
        </w:tc>
        <w:tc>
          <w:tcPr>
            <w:tcW w:w="1499" w:type="dxa"/>
          </w:tcPr>
          <w:p w14:paraId="1A021E23" w14:textId="77777777" w:rsidR="0011286F" w:rsidRPr="00333ABD" w:rsidRDefault="0011286F" w:rsidP="0011286F">
            <w:pPr>
              <w:rPr>
                <w:rFonts w:cstheme="minorHAnsi"/>
                <w:color w:val="FF0000"/>
                <w:szCs w:val="18"/>
              </w:rPr>
            </w:pPr>
          </w:p>
        </w:tc>
        <w:tc>
          <w:tcPr>
            <w:tcW w:w="1527" w:type="dxa"/>
          </w:tcPr>
          <w:p w14:paraId="5E4AD27F" w14:textId="77777777" w:rsidR="0011286F" w:rsidRPr="00333ABD" w:rsidRDefault="0011286F" w:rsidP="0011286F">
            <w:pPr>
              <w:rPr>
                <w:rFonts w:cstheme="minorHAnsi"/>
                <w:color w:val="FF0000"/>
                <w:szCs w:val="18"/>
              </w:rPr>
            </w:pPr>
          </w:p>
        </w:tc>
        <w:tc>
          <w:tcPr>
            <w:tcW w:w="1015" w:type="dxa"/>
          </w:tcPr>
          <w:p w14:paraId="777A2B4C" w14:textId="77777777" w:rsidR="0011286F" w:rsidRPr="00333ABD" w:rsidRDefault="0011286F" w:rsidP="0011286F">
            <w:pPr>
              <w:rPr>
                <w:rFonts w:cstheme="minorHAnsi"/>
                <w:color w:val="FF0000"/>
                <w:szCs w:val="18"/>
              </w:rPr>
            </w:pPr>
          </w:p>
        </w:tc>
      </w:tr>
      <w:tr w:rsidR="0011286F" w:rsidRPr="00333ABD" w14:paraId="2FF89CAE" w14:textId="77777777" w:rsidTr="0011286F">
        <w:trPr>
          <w:trHeight w:val="217"/>
        </w:trPr>
        <w:tc>
          <w:tcPr>
            <w:tcW w:w="541" w:type="dxa"/>
            <w:vAlign w:val="center"/>
          </w:tcPr>
          <w:p w14:paraId="7A33E1DB" w14:textId="1D78EE8F" w:rsidR="0011286F" w:rsidRPr="0011286F" w:rsidRDefault="0011286F" w:rsidP="0011286F">
            <w:pPr>
              <w:jc w:val="center"/>
              <w:rPr>
                <w:rFonts w:cstheme="minorHAnsi"/>
                <w:sz w:val="16"/>
                <w:szCs w:val="16"/>
              </w:rPr>
            </w:pPr>
            <w:r w:rsidRPr="0011286F">
              <w:rPr>
                <w:rFonts w:cstheme="minorHAnsi"/>
                <w:sz w:val="16"/>
                <w:szCs w:val="16"/>
              </w:rPr>
              <w:t>6.8</w:t>
            </w:r>
          </w:p>
        </w:tc>
        <w:tc>
          <w:tcPr>
            <w:tcW w:w="1271" w:type="dxa"/>
            <w:vAlign w:val="center"/>
          </w:tcPr>
          <w:p w14:paraId="336C8206" w14:textId="43649301" w:rsidR="0011286F" w:rsidRPr="0011286F" w:rsidRDefault="0011286F" w:rsidP="0011286F">
            <w:pPr>
              <w:jc w:val="center"/>
              <w:rPr>
                <w:rFonts w:cstheme="minorHAnsi"/>
                <w:sz w:val="16"/>
                <w:szCs w:val="16"/>
              </w:rPr>
            </w:pPr>
            <w:r w:rsidRPr="0011286F">
              <w:rPr>
                <w:rFonts w:cstheme="minorHAnsi"/>
                <w:sz w:val="16"/>
                <w:szCs w:val="16"/>
              </w:rPr>
              <w:t>Narudžbe kupca i Potvrde narudžbi</w:t>
            </w:r>
          </w:p>
        </w:tc>
        <w:tc>
          <w:tcPr>
            <w:tcW w:w="7889" w:type="dxa"/>
            <w:vAlign w:val="center"/>
          </w:tcPr>
          <w:p w14:paraId="046869E7" w14:textId="77777777" w:rsidR="0011286F" w:rsidRPr="0011286F" w:rsidRDefault="0011286F" w:rsidP="0011286F">
            <w:pPr>
              <w:rPr>
                <w:sz w:val="16"/>
                <w:szCs w:val="16"/>
              </w:rPr>
            </w:pPr>
            <w:r w:rsidRPr="0011286F">
              <w:rPr>
                <w:sz w:val="16"/>
                <w:szCs w:val="16"/>
              </w:rPr>
              <w:t xml:space="preserve">Kada kupac prihvati ponudu kreira se narudžba. </w:t>
            </w:r>
          </w:p>
          <w:p w14:paraId="34B382E8" w14:textId="77777777" w:rsidR="0011286F" w:rsidRPr="0011286F" w:rsidRDefault="0011286F" w:rsidP="0011286F">
            <w:pPr>
              <w:rPr>
                <w:sz w:val="16"/>
                <w:szCs w:val="16"/>
              </w:rPr>
            </w:pPr>
            <w:r w:rsidRPr="0011286F">
              <w:rPr>
                <w:sz w:val="16"/>
                <w:szCs w:val="16"/>
              </w:rPr>
              <w:t>Narudžba kupca je dokument koji se automatski kreira iz ponude koju je kupac prihvatio. Sadrži sve podatke koje sadrži i ponuda. Ispis narudžbe šalje se na potpis kupcu te se skenirana potpisana narudžba pohranjuje u CRM sustav kao potvrda da je kupac opremu/uslugu naručio. Ukoliko kupac ima svoj obrazac narudžbe,</w:t>
            </w:r>
            <w:r w:rsidRPr="0011286F">
              <w:rPr>
                <w:color w:val="FF0000"/>
                <w:sz w:val="16"/>
                <w:szCs w:val="16"/>
              </w:rPr>
              <w:t xml:space="preserve"> </w:t>
            </w:r>
            <w:r w:rsidRPr="0011286F">
              <w:rPr>
                <w:sz w:val="16"/>
                <w:szCs w:val="16"/>
              </w:rPr>
              <w:t>Narudžbu nije potrebno slati na potpis kupcu već se u sustav pohranjuje skenirana verzija narudžbe na obrascu kupca.</w:t>
            </w:r>
          </w:p>
          <w:p w14:paraId="65B1DCC4" w14:textId="77777777" w:rsidR="0011286F" w:rsidRPr="0011286F" w:rsidRDefault="0011286F" w:rsidP="0011286F">
            <w:pPr>
              <w:rPr>
                <w:sz w:val="16"/>
                <w:szCs w:val="16"/>
              </w:rPr>
            </w:pPr>
            <w:r w:rsidRPr="0011286F">
              <w:rPr>
                <w:sz w:val="16"/>
                <w:szCs w:val="16"/>
              </w:rPr>
              <w:t>Kompletna korespondencija vezana uz narudžbu treba biti pohranjena u sustavu.</w:t>
            </w:r>
          </w:p>
          <w:p w14:paraId="736F26EA" w14:textId="77777777" w:rsidR="0011286F" w:rsidRPr="0011286F" w:rsidRDefault="0011286F" w:rsidP="0011286F">
            <w:pPr>
              <w:rPr>
                <w:sz w:val="16"/>
                <w:szCs w:val="16"/>
              </w:rPr>
            </w:pPr>
            <w:r w:rsidRPr="0011286F">
              <w:rPr>
                <w:sz w:val="16"/>
                <w:szCs w:val="16"/>
              </w:rPr>
              <w:lastRenderedPageBreak/>
              <w:t>Narudžba kupca ima ista polja kao i ponuda, no za razliku od ponude, narudžba kupca se ne može zaključiti dok nisu unesena polja rokova isporuke i uvjeta plaćanja.</w:t>
            </w:r>
          </w:p>
          <w:p w14:paraId="0A34C570" w14:textId="77777777" w:rsidR="0011286F" w:rsidRPr="0011286F" w:rsidRDefault="0011286F" w:rsidP="0011286F">
            <w:pPr>
              <w:rPr>
                <w:sz w:val="16"/>
                <w:szCs w:val="16"/>
              </w:rPr>
            </w:pPr>
            <w:r w:rsidRPr="0011286F">
              <w:rPr>
                <w:sz w:val="16"/>
                <w:szCs w:val="16"/>
              </w:rPr>
              <w:t xml:space="preserve">Narudžba se nakon zaključivanja prenosi  u ERP sustav u ekvivalentni ERP dokument Narudžba kupca. Prijenos nije moguće napraviti ako unutar narudžbe postoje stavke ili opcije koje ne postoje unutar cjenika, odnosno koje su ručno dodane. Prijenos je moguće obaviti tek nakon što se iste kreiraju unutar </w:t>
            </w:r>
            <w:proofErr w:type="spellStart"/>
            <w:r w:rsidRPr="0011286F">
              <w:rPr>
                <w:sz w:val="16"/>
                <w:szCs w:val="16"/>
              </w:rPr>
              <w:t>šifrarnika</w:t>
            </w:r>
            <w:proofErr w:type="spellEnd"/>
            <w:r w:rsidRPr="0011286F">
              <w:rPr>
                <w:sz w:val="16"/>
                <w:szCs w:val="16"/>
              </w:rPr>
              <w:t xml:space="preserve"> artikala i cjenika.</w:t>
            </w:r>
          </w:p>
          <w:p w14:paraId="258718DB" w14:textId="77777777" w:rsidR="0011286F" w:rsidRPr="0011286F" w:rsidRDefault="0011286F" w:rsidP="0011286F">
            <w:pPr>
              <w:rPr>
                <w:sz w:val="16"/>
                <w:szCs w:val="16"/>
              </w:rPr>
            </w:pPr>
            <w:r w:rsidRPr="0011286F">
              <w:rPr>
                <w:sz w:val="16"/>
                <w:szCs w:val="16"/>
              </w:rPr>
              <w:t>Narudžba kupca je zadnji dokument koji voditelj prodaje kreira u prodajnom procesu u CRM sustavu.</w:t>
            </w:r>
          </w:p>
          <w:p w14:paraId="4AD141C1" w14:textId="7C23F538" w:rsidR="0011286F" w:rsidRPr="0011286F" w:rsidRDefault="0011286F" w:rsidP="0011286F">
            <w:pPr>
              <w:rPr>
                <w:sz w:val="16"/>
                <w:szCs w:val="16"/>
              </w:rPr>
            </w:pPr>
            <w:r w:rsidRPr="0011286F">
              <w:rPr>
                <w:sz w:val="16"/>
                <w:szCs w:val="16"/>
              </w:rPr>
              <w:t xml:space="preserve">CRM sustav će osim slanja narudžbe kupca </w:t>
            </w:r>
            <w:r w:rsidR="00AC1979">
              <w:rPr>
                <w:sz w:val="16"/>
                <w:szCs w:val="16"/>
              </w:rPr>
              <w:t xml:space="preserve">elektroničkom poštom </w:t>
            </w:r>
            <w:r w:rsidRPr="0011286F">
              <w:rPr>
                <w:sz w:val="16"/>
                <w:szCs w:val="16"/>
              </w:rPr>
              <w:t>na internu listu</w:t>
            </w:r>
            <w:r w:rsidR="00AC1979">
              <w:rPr>
                <w:sz w:val="16"/>
                <w:szCs w:val="16"/>
              </w:rPr>
              <w:t xml:space="preserve"> elektroničke pošte</w:t>
            </w:r>
            <w:r w:rsidRPr="0011286F">
              <w:rPr>
                <w:sz w:val="16"/>
                <w:szCs w:val="16"/>
              </w:rPr>
              <w:t xml:space="preserve"> omogućiti i slanje dokumenta u ERP sustav. ERP sustav će iz primljenog dokumenta automatski kreirati ERP dokument Narudžba kupca u ERP sustavu i omogućit će jednostavno kreiranje ERP dokumenta „Potvrda narudžbe“ iz primljenih podataka.</w:t>
            </w:r>
          </w:p>
          <w:p w14:paraId="58D46BCB" w14:textId="283069CD" w:rsidR="0011286F" w:rsidRPr="0011286F" w:rsidRDefault="0011286F" w:rsidP="0011286F">
            <w:pPr>
              <w:rPr>
                <w:sz w:val="16"/>
                <w:szCs w:val="16"/>
              </w:rPr>
            </w:pPr>
            <w:r w:rsidRPr="0011286F">
              <w:rPr>
                <w:sz w:val="16"/>
                <w:szCs w:val="16"/>
              </w:rPr>
              <w:t>Svaka promjena CRM dokumenta Narudžba kupca izaziva prijenos kompletnog CRM dokumenta u ekvivalentni ERP dokument. ERP dokument Narudžba kupca ne može se mijenjati u ERP sustavu, već je on samo zrcalna verzija CRM dokumenta Narudžba kupca. Također, svaka promjena CRM dokumenta Narudžba kupca izazvat će slanje obavijesti o promjeni na relevantnu internu listu</w:t>
            </w:r>
            <w:r w:rsidR="00AC1979">
              <w:rPr>
                <w:sz w:val="16"/>
                <w:szCs w:val="16"/>
              </w:rPr>
              <w:t xml:space="preserve"> elektroničke pošte</w:t>
            </w:r>
            <w:r w:rsidRPr="0011286F">
              <w:rPr>
                <w:sz w:val="16"/>
                <w:szCs w:val="16"/>
              </w:rPr>
              <w:t>.</w:t>
            </w:r>
          </w:p>
          <w:p w14:paraId="68382D0D" w14:textId="3562CB96" w:rsidR="0011286F" w:rsidRPr="0011286F" w:rsidRDefault="0011286F" w:rsidP="0011286F">
            <w:pPr>
              <w:rPr>
                <w:sz w:val="16"/>
                <w:szCs w:val="16"/>
              </w:rPr>
            </w:pPr>
            <w:r w:rsidRPr="0011286F">
              <w:rPr>
                <w:sz w:val="16"/>
                <w:szCs w:val="16"/>
              </w:rPr>
              <w:t>Nakon kreiranja dokumenta Potvrda narudžbe u ERP sustavu, navedeni dokument „Potvrda narudžbe“ sinkronizirat će se s CRM sustavom po principu</w:t>
            </w:r>
            <w:r w:rsidR="00AC1979">
              <w:rPr>
                <w:sz w:val="16"/>
                <w:szCs w:val="16"/>
              </w:rPr>
              <w:t xml:space="preserve"> samo za čitanje (</w:t>
            </w:r>
            <w:proofErr w:type="spellStart"/>
            <w:r w:rsidR="00AC1979" w:rsidRPr="0011286F">
              <w:rPr>
                <w:i/>
                <w:sz w:val="16"/>
                <w:szCs w:val="16"/>
              </w:rPr>
              <w:t>read</w:t>
            </w:r>
            <w:proofErr w:type="spellEnd"/>
            <w:r w:rsidR="00AC1979" w:rsidRPr="0011286F">
              <w:rPr>
                <w:i/>
                <w:sz w:val="16"/>
                <w:szCs w:val="16"/>
              </w:rPr>
              <w:t xml:space="preserve"> </w:t>
            </w:r>
            <w:proofErr w:type="spellStart"/>
            <w:r w:rsidR="00AC1979" w:rsidRPr="0011286F">
              <w:rPr>
                <w:i/>
                <w:sz w:val="16"/>
                <w:szCs w:val="16"/>
              </w:rPr>
              <w:t>only</w:t>
            </w:r>
            <w:proofErr w:type="spellEnd"/>
            <w:r w:rsidR="00AC1979">
              <w:rPr>
                <w:sz w:val="16"/>
                <w:szCs w:val="16"/>
              </w:rPr>
              <w:t>)</w:t>
            </w:r>
            <w:r w:rsidRPr="0011286F">
              <w:rPr>
                <w:sz w:val="16"/>
                <w:szCs w:val="16"/>
              </w:rPr>
              <w:t>, odnosno biti će prenesen u CRM sustav unutar prodajne prilike.</w:t>
            </w:r>
          </w:p>
          <w:p w14:paraId="4E25318D" w14:textId="77777777" w:rsidR="0011286F" w:rsidRPr="0011286F" w:rsidRDefault="0011286F" w:rsidP="0011286F">
            <w:pPr>
              <w:rPr>
                <w:sz w:val="16"/>
                <w:szCs w:val="16"/>
              </w:rPr>
            </w:pPr>
            <w:r w:rsidRPr="0011286F">
              <w:rPr>
                <w:sz w:val="16"/>
                <w:szCs w:val="16"/>
              </w:rPr>
              <w:t>CRM dokument Potvrda narudžbe nosit će isti broj dokumenta kao i ekvivalenti dokument u ERP-u</w:t>
            </w:r>
          </w:p>
          <w:p w14:paraId="03EAC24C" w14:textId="77777777" w:rsidR="0011286F" w:rsidRPr="0011286F" w:rsidRDefault="0011286F" w:rsidP="0011286F">
            <w:pPr>
              <w:rPr>
                <w:sz w:val="16"/>
                <w:szCs w:val="16"/>
              </w:rPr>
            </w:pPr>
            <w:r w:rsidRPr="0011286F">
              <w:rPr>
                <w:sz w:val="16"/>
                <w:szCs w:val="16"/>
              </w:rPr>
              <w:t>ERP dokument Potvrda narudžbe moguće je mijenjati samo u ERP sustavu.  Mora postojati jasna veza između prodajne prilike, narudžbe kupca i potvrde narudžbe. Moguće je da se iz jedne prodajne prilike generira više narudžbi kupaca, te iz jedne narudžbe kupaca više potvrdi narudžbe.</w:t>
            </w:r>
          </w:p>
          <w:p w14:paraId="602C8971" w14:textId="685222A6" w:rsidR="0011286F" w:rsidRPr="0011286F" w:rsidRDefault="0011286F" w:rsidP="0011286F">
            <w:pPr>
              <w:rPr>
                <w:sz w:val="16"/>
                <w:szCs w:val="16"/>
              </w:rPr>
            </w:pPr>
            <w:r w:rsidRPr="0011286F">
              <w:rPr>
                <w:sz w:val="16"/>
                <w:szCs w:val="16"/>
              </w:rPr>
              <w:t xml:space="preserve">Dokument Potvrda narudžbe iz ERP sustava mora biti sinkroniziran s ekvivalentnim dokumentom u CRM sustavu unutar pripadajuće prodajne prilike. Svaka izmjena u ERP-u mora biti prenesena u CRM sustav. Također, prilikom svake promjene koja se prenosi u CRM sustav, CRM će poslati obavijest voditelju prodaje zaduženom za predmetnu priliku, te na </w:t>
            </w:r>
            <w:r w:rsidR="00935E87">
              <w:rPr>
                <w:sz w:val="16"/>
                <w:szCs w:val="16"/>
              </w:rPr>
              <w:t>listu</w:t>
            </w:r>
            <w:r w:rsidR="00AC1979">
              <w:rPr>
                <w:sz w:val="16"/>
                <w:szCs w:val="16"/>
              </w:rPr>
              <w:t xml:space="preserve"> elektroničke pošt</w:t>
            </w:r>
            <w:r w:rsidR="00935E87">
              <w:rPr>
                <w:sz w:val="16"/>
                <w:szCs w:val="16"/>
              </w:rPr>
              <w:t>e</w:t>
            </w:r>
            <w:r w:rsidRPr="0011286F">
              <w:rPr>
                <w:sz w:val="16"/>
                <w:szCs w:val="16"/>
              </w:rPr>
              <w:t xml:space="preserve"> prodajne logistike.</w:t>
            </w:r>
          </w:p>
          <w:p w14:paraId="27A197DB" w14:textId="7FB870F2" w:rsidR="0011286F" w:rsidRPr="0011286F" w:rsidRDefault="0011286F" w:rsidP="0011286F">
            <w:pPr>
              <w:rPr>
                <w:sz w:val="16"/>
                <w:szCs w:val="16"/>
              </w:rPr>
            </w:pPr>
            <w:r w:rsidRPr="0011286F">
              <w:rPr>
                <w:sz w:val="16"/>
                <w:szCs w:val="16"/>
              </w:rPr>
              <w:t>Po prihvaćanju ponude, ako kupac nema vlastiti obrazac za naručivanje, CRM sustav će omogućiti jednostavno (</w:t>
            </w:r>
            <w:r w:rsidR="00935E87">
              <w:rPr>
                <w:sz w:val="16"/>
                <w:szCs w:val="16"/>
              </w:rPr>
              <w:t xml:space="preserve">engl. </w:t>
            </w:r>
            <w:r w:rsidRPr="0011286F">
              <w:rPr>
                <w:sz w:val="16"/>
                <w:szCs w:val="16"/>
              </w:rPr>
              <w:t xml:space="preserve">one </w:t>
            </w:r>
            <w:proofErr w:type="spellStart"/>
            <w:r w:rsidRPr="0011286F">
              <w:rPr>
                <w:sz w:val="16"/>
                <w:szCs w:val="16"/>
              </w:rPr>
              <w:t>click</w:t>
            </w:r>
            <w:proofErr w:type="spellEnd"/>
            <w:r w:rsidRPr="0011286F">
              <w:rPr>
                <w:sz w:val="16"/>
                <w:szCs w:val="16"/>
              </w:rPr>
              <w:t>) ispisivanje dokumenta narudžbe kupca. Narudžba će se na jednostavan način putem e</w:t>
            </w:r>
            <w:r w:rsidR="00935E87">
              <w:rPr>
                <w:sz w:val="16"/>
                <w:szCs w:val="16"/>
              </w:rPr>
              <w:t>lektroničkog f</w:t>
            </w:r>
            <w:r w:rsidRPr="0011286F">
              <w:rPr>
                <w:sz w:val="16"/>
                <w:szCs w:val="16"/>
              </w:rPr>
              <w:t>axa ili e</w:t>
            </w:r>
            <w:r w:rsidR="00935E87">
              <w:rPr>
                <w:sz w:val="16"/>
                <w:szCs w:val="16"/>
              </w:rPr>
              <w:t xml:space="preserve">lektroničke pošte </w:t>
            </w:r>
            <w:r w:rsidRPr="0011286F">
              <w:rPr>
                <w:sz w:val="16"/>
                <w:szCs w:val="16"/>
              </w:rPr>
              <w:t>moći poslati kupcu. Potpisan dokument narudžbe (u formatu koji je svojstven kupcu ili u formatu narudžbe koji je generiran CRM sustavom kao ispis CRM dokumenta Narudžba kupca) bit će moguće priložiti aktivnom predmetu, u obliku skeniranog PDF dokumenta.</w:t>
            </w:r>
          </w:p>
          <w:p w14:paraId="7D4B844C" w14:textId="0095A272" w:rsidR="0011286F" w:rsidRPr="0011286F" w:rsidRDefault="0011286F" w:rsidP="0011286F">
            <w:pPr>
              <w:rPr>
                <w:sz w:val="16"/>
                <w:szCs w:val="16"/>
              </w:rPr>
            </w:pPr>
            <w:r w:rsidRPr="0011286F">
              <w:rPr>
                <w:sz w:val="16"/>
                <w:szCs w:val="16"/>
              </w:rPr>
              <w:t>Svi dokumenti kreirani u CRM sustavu moraju se moći jednostavno poslati kupcu ili distributeru, te zapis o slanju (primjerice, e</w:t>
            </w:r>
            <w:r w:rsidR="00935E87">
              <w:rPr>
                <w:sz w:val="16"/>
                <w:szCs w:val="16"/>
              </w:rPr>
              <w:t>lektronička pošta</w:t>
            </w:r>
            <w:r w:rsidRPr="0011286F">
              <w:rPr>
                <w:sz w:val="16"/>
                <w:szCs w:val="16"/>
              </w:rPr>
              <w:t>) mora biti spremljen unutar prodajne prilike.</w:t>
            </w:r>
          </w:p>
          <w:p w14:paraId="64C4F692" w14:textId="551F4C59" w:rsidR="0011286F" w:rsidRPr="0011286F" w:rsidRDefault="0011286F" w:rsidP="0011286F">
            <w:pPr>
              <w:rPr>
                <w:sz w:val="16"/>
                <w:szCs w:val="16"/>
              </w:rPr>
            </w:pPr>
            <w:r w:rsidRPr="0011286F">
              <w:rPr>
                <w:sz w:val="16"/>
                <w:szCs w:val="16"/>
              </w:rPr>
              <w:t>Više dokumenata narudžba kupca moguće je povezati s jednom potvrdom narudžbe. Isto tako, više potvrdi narudžbe je moguće povezati s jednom narudžbom kupca.</w:t>
            </w:r>
          </w:p>
        </w:tc>
        <w:tc>
          <w:tcPr>
            <w:tcW w:w="1499" w:type="dxa"/>
          </w:tcPr>
          <w:p w14:paraId="7334296F" w14:textId="77777777" w:rsidR="0011286F" w:rsidRPr="00333ABD" w:rsidRDefault="0011286F" w:rsidP="0011286F">
            <w:pPr>
              <w:rPr>
                <w:rFonts w:cstheme="minorHAnsi"/>
                <w:color w:val="FF0000"/>
                <w:szCs w:val="18"/>
              </w:rPr>
            </w:pPr>
          </w:p>
        </w:tc>
        <w:tc>
          <w:tcPr>
            <w:tcW w:w="1527" w:type="dxa"/>
          </w:tcPr>
          <w:p w14:paraId="332684D5" w14:textId="77777777" w:rsidR="0011286F" w:rsidRPr="00333ABD" w:rsidRDefault="0011286F" w:rsidP="0011286F">
            <w:pPr>
              <w:rPr>
                <w:rFonts w:cstheme="minorHAnsi"/>
                <w:color w:val="FF0000"/>
                <w:szCs w:val="18"/>
              </w:rPr>
            </w:pPr>
          </w:p>
        </w:tc>
        <w:tc>
          <w:tcPr>
            <w:tcW w:w="1015" w:type="dxa"/>
          </w:tcPr>
          <w:p w14:paraId="67C29C72" w14:textId="77777777" w:rsidR="0011286F" w:rsidRPr="00333ABD" w:rsidRDefault="0011286F" w:rsidP="0011286F">
            <w:pPr>
              <w:rPr>
                <w:rFonts w:cstheme="minorHAnsi"/>
                <w:color w:val="FF0000"/>
                <w:szCs w:val="18"/>
              </w:rPr>
            </w:pPr>
          </w:p>
        </w:tc>
      </w:tr>
      <w:tr w:rsidR="0011286F" w:rsidRPr="00333ABD" w14:paraId="14B7FF70" w14:textId="77777777" w:rsidTr="0011286F">
        <w:trPr>
          <w:trHeight w:val="217"/>
        </w:trPr>
        <w:tc>
          <w:tcPr>
            <w:tcW w:w="541" w:type="dxa"/>
            <w:vAlign w:val="center"/>
          </w:tcPr>
          <w:p w14:paraId="340FF2C5" w14:textId="2CC0CC2C" w:rsidR="0011286F" w:rsidRPr="0011286F" w:rsidRDefault="0011286F" w:rsidP="0011286F">
            <w:pPr>
              <w:jc w:val="center"/>
              <w:rPr>
                <w:rFonts w:cstheme="minorHAnsi"/>
                <w:sz w:val="16"/>
                <w:szCs w:val="16"/>
              </w:rPr>
            </w:pPr>
            <w:r w:rsidRPr="0011286F">
              <w:rPr>
                <w:rFonts w:cstheme="minorHAnsi"/>
                <w:sz w:val="16"/>
                <w:szCs w:val="16"/>
              </w:rPr>
              <w:lastRenderedPageBreak/>
              <w:t>6.9</w:t>
            </w:r>
          </w:p>
        </w:tc>
        <w:tc>
          <w:tcPr>
            <w:tcW w:w="1271" w:type="dxa"/>
            <w:vAlign w:val="center"/>
          </w:tcPr>
          <w:p w14:paraId="62E12F8E" w14:textId="7B6585A7" w:rsidR="0011286F" w:rsidRPr="0011286F" w:rsidRDefault="0011286F" w:rsidP="0011286F">
            <w:pPr>
              <w:jc w:val="center"/>
              <w:rPr>
                <w:rFonts w:cstheme="minorHAnsi"/>
                <w:sz w:val="16"/>
                <w:szCs w:val="16"/>
              </w:rPr>
            </w:pPr>
            <w:r w:rsidRPr="0011286F">
              <w:rPr>
                <w:sz w:val="16"/>
                <w:szCs w:val="16"/>
              </w:rPr>
              <w:t>Predračun</w:t>
            </w:r>
          </w:p>
        </w:tc>
        <w:tc>
          <w:tcPr>
            <w:tcW w:w="7889" w:type="dxa"/>
            <w:vAlign w:val="center"/>
          </w:tcPr>
          <w:p w14:paraId="73EA3911" w14:textId="00C5576D" w:rsidR="0011286F" w:rsidRPr="0011286F" w:rsidRDefault="0011286F" w:rsidP="0011286F">
            <w:pPr>
              <w:rPr>
                <w:sz w:val="16"/>
                <w:szCs w:val="16"/>
              </w:rPr>
            </w:pPr>
            <w:r w:rsidRPr="0011286F">
              <w:rPr>
                <w:sz w:val="16"/>
                <w:szCs w:val="16"/>
              </w:rPr>
              <w:t>Predračun je poseban predefinirani ispis ponude.</w:t>
            </w:r>
          </w:p>
        </w:tc>
        <w:tc>
          <w:tcPr>
            <w:tcW w:w="1499" w:type="dxa"/>
          </w:tcPr>
          <w:p w14:paraId="7B9C433F" w14:textId="77777777" w:rsidR="0011286F" w:rsidRPr="00333ABD" w:rsidRDefault="0011286F" w:rsidP="0011286F">
            <w:pPr>
              <w:rPr>
                <w:rFonts w:cstheme="minorHAnsi"/>
                <w:color w:val="FF0000"/>
                <w:szCs w:val="18"/>
              </w:rPr>
            </w:pPr>
          </w:p>
        </w:tc>
        <w:tc>
          <w:tcPr>
            <w:tcW w:w="1527" w:type="dxa"/>
          </w:tcPr>
          <w:p w14:paraId="34CCD4AE" w14:textId="77777777" w:rsidR="0011286F" w:rsidRPr="00333ABD" w:rsidRDefault="0011286F" w:rsidP="0011286F">
            <w:pPr>
              <w:rPr>
                <w:rFonts w:cstheme="minorHAnsi"/>
                <w:color w:val="FF0000"/>
                <w:szCs w:val="18"/>
              </w:rPr>
            </w:pPr>
          </w:p>
        </w:tc>
        <w:tc>
          <w:tcPr>
            <w:tcW w:w="1015" w:type="dxa"/>
          </w:tcPr>
          <w:p w14:paraId="3107D660" w14:textId="77777777" w:rsidR="0011286F" w:rsidRPr="00333ABD" w:rsidRDefault="0011286F" w:rsidP="0011286F">
            <w:pPr>
              <w:rPr>
                <w:rFonts w:cstheme="minorHAnsi"/>
                <w:color w:val="FF0000"/>
                <w:szCs w:val="18"/>
              </w:rPr>
            </w:pPr>
          </w:p>
        </w:tc>
      </w:tr>
      <w:tr w:rsidR="0011286F" w:rsidRPr="00333ABD" w14:paraId="20C106DE" w14:textId="77777777" w:rsidTr="0011286F">
        <w:trPr>
          <w:trHeight w:val="217"/>
        </w:trPr>
        <w:tc>
          <w:tcPr>
            <w:tcW w:w="541" w:type="dxa"/>
            <w:vAlign w:val="center"/>
          </w:tcPr>
          <w:p w14:paraId="6E59B9ED" w14:textId="77777777" w:rsidR="0011286F" w:rsidRPr="0011286F" w:rsidRDefault="0011286F" w:rsidP="0011286F">
            <w:pPr>
              <w:jc w:val="center"/>
              <w:rPr>
                <w:rFonts w:cstheme="minorHAnsi"/>
                <w:sz w:val="16"/>
                <w:szCs w:val="16"/>
              </w:rPr>
            </w:pPr>
            <w:r w:rsidRPr="0011286F">
              <w:rPr>
                <w:rFonts w:cstheme="minorHAnsi"/>
                <w:sz w:val="16"/>
                <w:szCs w:val="16"/>
              </w:rPr>
              <w:t>6.10</w:t>
            </w:r>
          </w:p>
        </w:tc>
        <w:tc>
          <w:tcPr>
            <w:tcW w:w="1271" w:type="dxa"/>
            <w:vAlign w:val="center"/>
          </w:tcPr>
          <w:p w14:paraId="033EA779" w14:textId="77777777" w:rsidR="0011286F" w:rsidRPr="0011286F" w:rsidRDefault="0011286F" w:rsidP="0011286F">
            <w:pPr>
              <w:jc w:val="center"/>
              <w:rPr>
                <w:rFonts w:cstheme="minorHAnsi"/>
                <w:sz w:val="16"/>
                <w:szCs w:val="16"/>
              </w:rPr>
            </w:pPr>
            <w:r w:rsidRPr="0011286F">
              <w:rPr>
                <w:sz w:val="16"/>
                <w:szCs w:val="16"/>
              </w:rPr>
              <w:t>Otpremnica</w:t>
            </w:r>
          </w:p>
        </w:tc>
        <w:tc>
          <w:tcPr>
            <w:tcW w:w="7889" w:type="dxa"/>
            <w:vAlign w:val="center"/>
          </w:tcPr>
          <w:p w14:paraId="15AB6F80" w14:textId="2BC53D18" w:rsidR="0011286F" w:rsidRPr="0011286F" w:rsidRDefault="0011286F" w:rsidP="0011286F">
            <w:pPr>
              <w:rPr>
                <w:sz w:val="16"/>
                <w:szCs w:val="16"/>
              </w:rPr>
            </w:pPr>
            <w:r w:rsidRPr="0011286F">
              <w:rPr>
                <w:sz w:val="16"/>
                <w:szCs w:val="16"/>
              </w:rPr>
              <w:t>Otpremnice se kreiraju u ERP sustavu i sinkroniziraju u CRM sustav po principu</w:t>
            </w:r>
            <w:r w:rsidR="00935E87">
              <w:rPr>
                <w:sz w:val="16"/>
                <w:szCs w:val="16"/>
              </w:rPr>
              <w:t xml:space="preserve"> samo za čitanje (engl. </w:t>
            </w:r>
            <w:proofErr w:type="spellStart"/>
            <w:r w:rsidR="00935E87" w:rsidRPr="0011286F">
              <w:rPr>
                <w:i/>
                <w:sz w:val="16"/>
                <w:szCs w:val="16"/>
              </w:rPr>
              <w:t>read</w:t>
            </w:r>
            <w:proofErr w:type="spellEnd"/>
            <w:r w:rsidR="00935E87" w:rsidRPr="0011286F">
              <w:rPr>
                <w:i/>
                <w:sz w:val="16"/>
                <w:szCs w:val="16"/>
              </w:rPr>
              <w:t xml:space="preserve"> </w:t>
            </w:r>
            <w:proofErr w:type="spellStart"/>
            <w:r w:rsidR="00935E87" w:rsidRPr="0011286F">
              <w:rPr>
                <w:i/>
                <w:sz w:val="16"/>
                <w:szCs w:val="16"/>
              </w:rPr>
              <w:t>only</w:t>
            </w:r>
            <w:proofErr w:type="spellEnd"/>
            <w:r w:rsidR="00935E87">
              <w:rPr>
                <w:sz w:val="16"/>
                <w:szCs w:val="16"/>
              </w:rPr>
              <w:t>)</w:t>
            </w:r>
            <w:r w:rsidRPr="0011286F">
              <w:rPr>
                <w:sz w:val="16"/>
                <w:szCs w:val="16"/>
              </w:rPr>
              <w:t>.</w:t>
            </w:r>
          </w:p>
          <w:p w14:paraId="6CE15139" w14:textId="77777777" w:rsidR="0011286F" w:rsidRPr="0011286F" w:rsidRDefault="0011286F" w:rsidP="0011286F">
            <w:pPr>
              <w:rPr>
                <w:sz w:val="16"/>
                <w:szCs w:val="16"/>
              </w:rPr>
            </w:pPr>
            <w:r w:rsidRPr="0011286F">
              <w:rPr>
                <w:sz w:val="16"/>
                <w:szCs w:val="16"/>
              </w:rPr>
              <w:t>Korisnici CRM sustava će u svakom trenutku moći pristupiti informaciji što je od stavaka definiranih na potvrdi narudžbe otpremljeno kupcu, po kojoj otpremnici i kada.</w:t>
            </w:r>
          </w:p>
          <w:p w14:paraId="1AF5F2BE" w14:textId="77777777" w:rsidR="0011286F" w:rsidRPr="0011286F" w:rsidRDefault="0011286F" w:rsidP="0011286F">
            <w:pPr>
              <w:rPr>
                <w:sz w:val="16"/>
                <w:szCs w:val="16"/>
              </w:rPr>
            </w:pPr>
            <w:r w:rsidRPr="0011286F">
              <w:rPr>
                <w:sz w:val="16"/>
                <w:szCs w:val="16"/>
              </w:rPr>
              <w:t>Kada na dokumentu Potvrda narudžba otvorena količina svih stavki s dokumenta postane 0, bilo zbog toga što je kompletna količina otpremljena, bilo zbog nivelacija dokumenta, proces unutar CRM sustava će biti zaključen, odnosno narudžba kupca će biti prebačena u status „Završeno“.</w:t>
            </w:r>
          </w:p>
        </w:tc>
        <w:tc>
          <w:tcPr>
            <w:tcW w:w="1499" w:type="dxa"/>
          </w:tcPr>
          <w:p w14:paraId="686E2063" w14:textId="77777777" w:rsidR="0011286F" w:rsidRPr="00333ABD" w:rsidRDefault="0011286F" w:rsidP="0011286F">
            <w:pPr>
              <w:rPr>
                <w:rFonts w:cstheme="minorHAnsi"/>
                <w:color w:val="FF0000"/>
                <w:szCs w:val="18"/>
              </w:rPr>
            </w:pPr>
          </w:p>
        </w:tc>
        <w:tc>
          <w:tcPr>
            <w:tcW w:w="1527" w:type="dxa"/>
          </w:tcPr>
          <w:p w14:paraId="63DD6D19" w14:textId="77777777" w:rsidR="0011286F" w:rsidRPr="00333ABD" w:rsidRDefault="0011286F" w:rsidP="0011286F">
            <w:pPr>
              <w:rPr>
                <w:rFonts w:cstheme="minorHAnsi"/>
                <w:color w:val="FF0000"/>
                <w:szCs w:val="18"/>
              </w:rPr>
            </w:pPr>
          </w:p>
        </w:tc>
        <w:tc>
          <w:tcPr>
            <w:tcW w:w="1015" w:type="dxa"/>
          </w:tcPr>
          <w:p w14:paraId="40AF50F1" w14:textId="77777777" w:rsidR="0011286F" w:rsidRPr="00333ABD" w:rsidRDefault="0011286F" w:rsidP="0011286F">
            <w:pPr>
              <w:rPr>
                <w:rFonts w:cstheme="minorHAnsi"/>
                <w:color w:val="FF0000"/>
                <w:szCs w:val="18"/>
              </w:rPr>
            </w:pPr>
          </w:p>
        </w:tc>
      </w:tr>
      <w:tr w:rsidR="0011286F" w:rsidRPr="00333ABD" w14:paraId="1C16AEFD" w14:textId="77777777" w:rsidTr="0011286F">
        <w:trPr>
          <w:trHeight w:val="217"/>
        </w:trPr>
        <w:tc>
          <w:tcPr>
            <w:tcW w:w="541" w:type="dxa"/>
            <w:vAlign w:val="center"/>
          </w:tcPr>
          <w:p w14:paraId="1D7C708A" w14:textId="1C8CB4C5" w:rsidR="0011286F" w:rsidRPr="0011286F" w:rsidRDefault="0011286F" w:rsidP="0011286F">
            <w:pPr>
              <w:jc w:val="center"/>
              <w:rPr>
                <w:rFonts w:cstheme="minorHAnsi"/>
                <w:sz w:val="16"/>
                <w:szCs w:val="16"/>
              </w:rPr>
            </w:pPr>
            <w:r w:rsidRPr="0011286F">
              <w:rPr>
                <w:rFonts w:cstheme="minorHAnsi"/>
                <w:sz w:val="16"/>
                <w:szCs w:val="16"/>
              </w:rPr>
              <w:t>6.11</w:t>
            </w:r>
          </w:p>
        </w:tc>
        <w:tc>
          <w:tcPr>
            <w:tcW w:w="1271" w:type="dxa"/>
            <w:vAlign w:val="center"/>
          </w:tcPr>
          <w:p w14:paraId="49F6102F" w14:textId="5618B694" w:rsidR="0011286F" w:rsidRPr="0011286F" w:rsidRDefault="0011286F" w:rsidP="0011286F">
            <w:pPr>
              <w:jc w:val="center"/>
              <w:rPr>
                <w:rFonts w:cstheme="minorHAnsi"/>
                <w:sz w:val="16"/>
                <w:szCs w:val="16"/>
              </w:rPr>
            </w:pPr>
            <w:r w:rsidRPr="0011286F">
              <w:rPr>
                <w:sz w:val="16"/>
                <w:szCs w:val="16"/>
              </w:rPr>
              <w:t>Financijski dokumenti</w:t>
            </w:r>
          </w:p>
        </w:tc>
        <w:tc>
          <w:tcPr>
            <w:tcW w:w="7889" w:type="dxa"/>
            <w:vAlign w:val="center"/>
          </w:tcPr>
          <w:p w14:paraId="4F2D54A1" w14:textId="2C9461E7" w:rsidR="0011286F" w:rsidRPr="0011286F" w:rsidRDefault="0011286F" w:rsidP="0011286F">
            <w:pPr>
              <w:rPr>
                <w:sz w:val="16"/>
                <w:szCs w:val="16"/>
              </w:rPr>
            </w:pPr>
            <w:r w:rsidRPr="0011286F">
              <w:rPr>
                <w:sz w:val="16"/>
                <w:szCs w:val="16"/>
              </w:rPr>
              <w:t xml:space="preserve">Financijski dokumenti (uplate, fakture, odobrenja, račun za predujam (izdaje se kad kupac plati robu avansno, a roba nije još isporučena), </w:t>
            </w:r>
            <w:proofErr w:type="spellStart"/>
            <w:r w:rsidRPr="0011286F">
              <w:rPr>
                <w:sz w:val="16"/>
                <w:szCs w:val="16"/>
              </w:rPr>
              <w:t>storno</w:t>
            </w:r>
            <w:proofErr w:type="spellEnd"/>
            <w:r w:rsidRPr="0011286F">
              <w:rPr>
                <w:sz w:val="16"/>
                <w:szCs w:val="16"/>
              </w:rPr>
              <w:t xml:space="preserve"> računa za predujam) se kreiraju u ERP sustavu i sinkroniziraju u CRM sustav po principu</w:t>
            </w:r>
            <w:r w:rsidR="00935E87">
              <w:rPr>
                <w:sz w:val="16"/>
                <w:szCs w:val="16"/>
              </w:rPr>
              <w:t xml:space="preserve"> samo za čitanje (engl. </w:t>
            </w:r>
            <w:proofErr w:type="spellStart"/>
            <w:r w:rsidR="00935E87" w:rsidRPr="0011286F">
              <w:rPr>
                <w:i/>
                <w:sz w:val="16"/>
                <w:szCs w:val="16"/>
              </w:rPr>
              <w:t>read</w:t>
            </w:r>
            <w:proofErr w:type="spellEnd"/>
            <w:r w:rsidR="00935E87" w:rsidRPr="0011286F">
              <w:rPr>
                <w:i/>
                <w:sz w:val="16"/>
                <w:szCs w:val="16"/>
              </w:rPr>
              <w:t xml:space="preserve"> </w:t>
            </w:r>
            <w:proofErr w:type="spellStart"/>
            <w:r w:rsidR="00935E87" w:rsidRPr="0011286F">
              <w:rPr>
                <w:i/>
                <w:sz w:val="16"/>
                <w:szCs w:val="16"/>
              </w:rPr>
              <w:t>only</w:t>
            </w:r>
            <w:proofErr w:type="spellEnd"/>
            <w:r w:rsidR="00935E87">
              <w:rPr>
                <w:sz w:val="16"/>
                <w:szCs w:val="16"/>
              </w:rPr>
              <w:t>)</w:t>
            </w:r>
            <w:r w:rsidRPr="0011286F">
              <w:rPr>
                <w:sz w:val="16"/>
                <w:szCs w:val="16"/>
              </w:rPr>
              <w:t xml:space="preserve"> kako bi se osigurao 360 pogled na kupca (financijska perspektiva).</w:t>
            </w:r>
          </w:p>
          <w:p w14:paraId="19149076" w14:textId="77777777" w:rsidR="0011286F" w:rsidRPr="0011286F" w:rsidRDefault="0011286F" w:rsidP="0011286F">
            <w:pPr>
              <w:rPr>
                <w:sz w:val="16"/>
                <w:szCs w:val="16"/>
              </w:rPr>
            </w:pPr>
            <w:r w:rsidRPr="0011286F">
              <w:rPr>
                <w:sz w:val="16"/>
                <w:szCs w:val="16"/>
              </w:rPr>
              <w:t>Korisnici CRM sustava će u svakom trenutku moći pristupiti podacima o otvorenim dospjelim i nedospjelim potraživanjima kupca i pripadajućim financijskim dokumentima.</w:t>
            </w:r>
          </w:p>
          <w:p w14:paraId="7FD7C1CC" w14:textId="44F6CEE4" w:rsidR="0011286F" w:rsidRPr="0011286F" w:rsidRDefault="0011286F" w:rsidP="0011286F">
            <w:pPr>
              <w:rPr>
                <w:sz w:val="16"/>
                <w:szCs w:val="16"/>
              </w:rPr>
            </w:pPr>
            <w:r w:rsidRPr="0011286F">
              <w:rPr>
                <w:sz w:val="16"/>
                <w:szCs w:val="16"/>
              </w:rPr>
              <w:t xml:space="preserve">Korisnici CRM sustava trebaju imati mogućnost uvida o dospjelim i nedospjelim potraživanjima samo za one kupce za koje su zaduženi. </w:t>
            </w:r>
          </w:p>
        </w:tc>
        <w:tc>
          <w:tcPr>
            <w:tcW w:w="1499" w:type="dxa"/>
          </w:tcPr>
          <w:p w14:paraId="1332B070" w14:textId="77777777" w:rsidR="0011286F" w:rsidRPr="00333ABD" w:rsidRDefault="0011286F" w:rsidP="0011286F">
            <w:pPr>
              <w:rPr>
                <w:rFonts w:cstheme="minorHAnsi"/>
                <w:color w:val="FF0000"/>
                <w:szCs w:val="18"/>
              </w:rPr>
            </w:pPr>
          </w:p>
        </w:tc>
        <w:tc>
          <w:tcPr>
            <w:tcW w:w="1527" w:type="dxa"/>
          </w:tcPr>
          <w:p w14:paraId="1AA77FF2" w14:textId="77777777" w:rsidR="0011286F" w:rsidRPr="00333ABD" w:rsidRDefault="0011286F" w:rsidP="0011286F">
            <w:pPr>
              <w:rPr>
                <w:rFonts w:cstheme="minorHAnsi"/>
                <w:color w:val="FF0000"/>
                <w:szCs w:val="18"/>
              </w:rPr>
            </w:pPr>
          </w:p>
        </w:tc>
        <w:tc>
          <w:tcPr>
            <w:tcW w:w="1015" w:type="dxa"/>
          </w:tcPr>
          <w:p w14:paraId="26E436CA" w14:textId="77777777" w:rsidR="0011286F" w:rsidRPr="00333ABD" w:rsidRDefault="0011286F" w:rsidP="0011286F">
            <w:pPr>
              <w:rPr>
                <w:rFonts w:cstheme="minorHAnsi"/>
                <w:color w:val="FF0000"/>
                <w:szCs w:val="18"/>
              </w:rPr>
            </w:pPr>
          </w:p>
        </w:tc>
      </w:tr>
    </w:tbl>
    <w:p w14:paraId="10A96458" w14:textId="631186BC" w:rsidR="009E4A69" w:rsidRDefault="009E4A69"/>
    <w:p w14:paraId="326ACC90" w14:textId="7F053A62" w:rsidR="00BE7F4D" w:rsidRDefault="00BE7F4D"/>
    <w:p w14:paraId="069DB692" w14:textId="11E788BC" w:rsidR="00BE7F4D" w:rsidRDefault="00BE7F4D"/>
    <w:p w14:paraId="7A75579E" w14:textId="00CDB66D" w:rsidR="00BE7F4D" w:rsidRDefault="00BE7F4D"/>
    <w:p w14:paraId="6EDC135D" w14:textId="2BEDE8A2" w:rsidR="00BE7F4D" w:rsidRDefault="00BE7F4D"/>
    <w:p w14:paraId="610246AC" w14:textId="256C3559" w:rsidR="00BE7F4D" w:rsidRDefault="00BE7F4D"/>
    <w:p w14:paraId="43474B68" w14:textId="2C3051E5" w:rsidR="00BE7F4D" w:rsidRDefault="00BE7F4D"/>
    <w:p w14:paraId="54C287B2" w14:textId="73839ACE" w:rsidR="00BE7F4D" w:rsidRDefault="00BE7F4D"/>
    <w:p w14:paraId="1AD6BF5C" w14:textId="5EE60B19" w:rsidR="00BE7F4D" w:rsidRDefault="00BE7F4D"/>
    <w:p w14:paraId="3A4497EC" w14:textId="4B1C5461" w:rsidR="00BE7F4D" w:rsidRDefault="00BE7F4D"/>
    <w:p w14:paraId="18DDEE7F" w14:textId="77777777" w:rsidR="00BE7F4D" w:rsidRDefault="00BE7F4D"/>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71"/>
        <w:gridCol w:w="7889"/>
        <w:gridCol w:w="1499"/>
        <w:gridCol w:w="1527"/>
        <w:gridCol w:w="1015"/>
      </w:tblGrid>
      <w:tr w:rsidR="0011286F" w:rsidRPr="008A1A71" w14:paraId="3E770ABE" w14:textId="77777777" w:rsidTr="0011286F">
        <w:trPr>
          <w:trHeight w:val="232"/>
        </w:trPr>
        <w:tc>
          <w:tcPr>
            <w:tcW w:w="13742" w:type="dxa"/>
            <w:gridSpan w:val="6"/>
            <w:shd w:val="pct15" w:color="auto" w:fill="auto"/>
          </w:tcPr>
          <w:p w14:paraId="7D5845B4" w14:textId="39EC3D00" w:rsidR="0011286F" w:rsidRPr="008A1A71" w:rsidRDefault="0011286F" w:rsidP="00211D78">
            <w:pPr>
              <w:pStyle w:val="Odlomakpopisa"/>
              <w:numPr>
                <w:ilvl w:val="0"/>
                <w:numId w:val="13"/>
              </w:numPr>
              <w:spacing w:after="0"/>
              <w:jc w:val="center"/>
              <w:rPr>
                <w:rFonts w:cstheme="minorHAnsi"/>
                <w:b/>
                <w:szCs w:val="18"/>
              </w:rPr>
            </w:pPr>
            <w:r>
              <w:rPr>
                <w:rFonts w:cstheme="minorHAnsi"/>
                <w:b/>
                <w:sz w:val="20"/>
              </w:rPr>
              <w:lastRenderedPageBreak/>
              <w:t>Funkcionalni zahtjevi – Korisnička podrška</w:t>
            </w:r>
          </w:p>
        </w:tc>
      </w:tr>
      <w:tr w:rsidR="0011286F" w:rsidRPr="00333ABD" w14:paraId="513F35D9" w14:textId="77777777" w:rsidTr="0011286F">
        <w:trPr>
          <w:trHeight w:val="251"/>
        </w:trPr>
        <w:tc>
          <w:tcPr>
            <w:tcW w:w="541" w:type="dxa"/>
            <w:shd w:val="pct15" w:color="auto" w:fill="auto"/>
            <w:vAlign w:val="center"/>
          </w:tcPr>
          <w:p w14:paraId="77E3FAB4" w14:textId="77777777" w:rsidR="0011286F" w:rsidRPr="00333ABD" w:rsidRDefault="0011286F" w:rsidP="0011286F">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0015C9E0" w14:textId="77777777" w:rsidR="0011286F" w:rsidRPr="00333ABD" w:rsidRDefault="0011286F" w:rsidP="0011286F">
            <w:pPr>
              <w:spacing w:after="0"/>
              <w:jc w:val="center"/>
              <w:rPr>
                <w:rFonts w:cstheme="minorHAnsi"/>
                <w:b/>
                <w:sz w:val="20"/>
              </w:rPr>
            </w:pPr>
            <w:r w:rsidRPr="00333ABD">
              <w:rPr>
                <w:rFonts w:cstheme="minorHAnsi"/>
                <w:b/>
                <w:sz w:val="20"/>
              </w:rPr>
              <w:t>Funkcionalni zahtjev</w:t>
            </w:r>
          </w:p>
        </w:tc>
        <w:tc>
          <w:tcPr>
            <w:tcW w:w="7889" w:type="dxa"/>
            <w:shd w:val="pct15" w:color="auto" w:fill="auto"/>
            <w:vAlign w:val="center"/>
          </w:tcPr>
          <w:p w14:paraId="5EEE3ADD" w14:textId="77777777" w:rsidR="0011286F" w:rsidRPr="00333ABD" w:rsidRDefault="0011286F" w:rsidP="0011286F">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74551BBB" w14:textId="77777777" w:rsidR="0011286F" w:rsidRPr="008A1A71" w:rsidRDefault="0011286F" w:rsidP="0011286F">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0015CE8C" w14:textId="77777777" w:rsidR="0011286F" w:rsidRPr="008A1A71" w:rsidRDefault="0011286F" w:rsidP="0011286F">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5FA17CD7" w14:textId="77777777" w:rsidR="0011286F" w:rsidRPr="00333ABD" w:rsidRDefault="0011286F" w:rsidP="0011286F">
            <w:pPr>
              <w:spacing w:after="0"/>
              <w:jc w:val="center"/>
              <w:rPr>
                <w:rFonts w:cstheme="minorHAnsi"/>
                <w:b/>
                <w:sz w:val="20"/>
              </w:rPr>
            </w:pPr>
            <w:r w:rsidRPr="00333ABD">
              <w:rPr>
                <w:rFonts w:cstheme="minorHAnsi"/>
                <w:b/>
                <w:sz w:val="20"/>
              </w:rPr>
              <w:t>Ispunjava (Da/Ne)</w:t>
            </w:r>
          </w:p>
        </w:tc>
      </w:tr>
      <w:tr w:rsidR="0011286F" w:rsidRPr="00333ABD" w14:paraId="3CC83C3D" w14:textId="77777777" w:rsidTr="0011286F">
        <w:trPr>
          <w:trHeight w:val="217"/>
        </w:trPr>
        <w:tc>
          <w:tcPr>
            <w:tcW w:w="541" w:type="dxa"/>
            <w:vAlign w:val="center"/>
          </w:tcPr>
          <w:p w14:paraId="0101A2F9" w14:textId="3B6F91E7" w:rsidR="0011286F" w:rsidRPr="0011286F" w:rsidRDefault="0011286F" w:rsidP="0011286F">
            <w:pPr>
              <w:jc w:val="center"/>
              <w:rPr>
                <w:rFonts w:cstheme="minorHAnsi"/>
                <w:sz w:val="16"/>
                <w:szCs w:val="16"/>
              </w:rPr>
            </w:pPr>
            <w:r w:rsidRPr="0011286F">
              <w:rPr>
                <w:rFonts w:cstheme="minorHAnsi"/>
                <w:sz w:val="16"/>
                <w:szCs w:val="16"/>
              </w:rPr>
              <w:t>6.12</w:t>
            </w:r>
          </w:p>
        </w:tc>
        <w:tc>
          <w:tcPr>
            <w:tcW w:w="1271" w:type="dxa"/>
            <w:vAlign w:val="center"/>
          </w:tcPr>
          <w:p w14:paraId="36D5D577" w14:textId="3D1FCA83" w:rsidR="0011286F" w:rsidRPr="0011286F" w:rsidRDefault="0011286F" w:rsidP="0011286F">
            <w:pPr>
              <w:jc w:val="center"/>
              <w:rPr>
                <w:sz w:val="16"/>
                <w:szCs w:val="16"/>
              </w:rPr>
            </w:pPr>
            <w:r w:rsidRPr="0011286F">
              <w:rPr>
                <w:sz w:val="16"/>
                <w:szCs w:val="16"/>
              </w:rPr>
              <w:t>Opći zahtjevi</w:t>
            </w:r>
          </w:p>
        </w:tc>
        <w:tc>
          <w:tcPr>
            <w:tcW w:w="7889" w:type="dxa"/>
            <w:vAlign w:val="center"/>
          </w:tcPr>
          <w:p w14:paraId="75A80698" w14:textId="0BAFC042" w:rsidR="0011286F" w:rsidRPr="0011286F" w:rsidRDefault="0011286F" w:rsidP="0011286F">
            <w:pPr>
              <w:rPr>
                <w:sz w:val="16"/>
                <w:szCs w:val="16"/>
              </w:rPr>
            </w:pPr>
            <w:r w:rsidRPr="0011286F">
              <w:rPr>
                <w:sz w:val="16"/>
                <w:szCs w:val="16"/>
              </w:rPr>
              <w:t>CRM sustav će u potpunosti podržavati praćenje i izvršavanje svih procesa odjela podrške kupcima</w:t>
            </w:r>
            <w:r w:rsidR="00371CD2">
              <w:rPr>
                <w:sz w:val="16"/>
                <w:szCs w:val="16"/>
              </w:rPr>
              <w:t>.</w:t>
            </w:r>
          </w:p>
          <w:p w14:paraId="4A11E8AF" w14:textId="5F60965E" w:rsidR="0011286F" w:rsidRPr="0011286F" w:rsidRDefault="0011286F" w:rsidP="0011286F">
            <w:pPr>
              <w:rPr>
                <w:sz w:val="16"/>
                <w:szCs w:val="16"/>
              </w:rPr>
            </w:pPr>
            <w:r w:rsidRPr="0011286F">
              <w:rPr>
                <w:sz w:val="16"/>
                <w:szCs w:val="16"/>
              </w:rPr>
              <w:t xml:space="preserve">Suradnik u odjelu Podrške kupcima treba imati mogućnost ručnog kreiranje novog </w:t>
            </w:r>
            <w:r w:rsidR="00935E87">
              <w:rPr>
                <w:sz w:val="16"/>
                <w:szCs w:val="16"/>
              </w:rPr>
              <w:t xml:space="preserve">upita (engl. </w:t>
            </w:r>
            <w:proofErr w:type="spellStart"/>
            <w:r w:rsidRPr="0011286F">
              <w:rPr>
                <w:i/>
                <w:sz w:val="16"/>
                <w:szCs w:val="16"/>
              </w:rPr>
              <w:t>ticket</w:t>
            </w:r>
            <w:proofErr w:type="spellEnd"/>
            <w:r w:rsidR="00935E87">
              <w:rPr>
                <w:sz w:val="16"/>
                <w:szCs w:val="16"/>
              </w:rPr>
              <w:t>)</w:t>
            </w:r>
            <w:r w:rsidRPr="0011286F">
              <w:rPr>
                <w:sz w:val="16"/>
                <w:szCs w:val="16"/>
              </w:rPr>
              <w:t xml:space="preserve">. </w:t>
            </w:r>
          </w:p>
          <w:p w14:paraId="2C1857F8" w14:textId="6022A773" w:rsidR="0011286F" w:rsidRPr="0011286F" w:rsidRDefault="0011286F" w:rsidP="0011286F">
            <w:pPr>
              <w:rPr>
                <w:sz w:val="16"/>
                <w:szCs w:val="16"/>
              </w:rPr>
            </w:pPr>
            <w:r w:rsidRPr="0011286F">
              <w:rPr>
                <w:sz w:val="16"/>
                <w:szCs w:val="16"/>
              </w:rPr>
              <w:t>Informacije će se prikupljati u sustav</w:t>
            </w:r>
            <w:r w:rsidR="00935E87">
              <w:rPr>
                <w:sz w:val="16"/>
                <w:szCs w:val="16"/>
              </w:rPr>
              <w:t xml:space="preserve"> za upite (engl. </w:t>
            </w:r>
            <w:proofErr w:type="spellStart"/>
            <w:r w:rsidR="00935E87" w:rsidRPr="0011286F">
              <w:rPr>
                <w:i/>
                <w:sz w:val="16"/>
                <w:szCs w:val="16"/>
              </w:rPr>
              <w:t>ticket</w:t>
            </w:r>
            <w:proofErr w:type="spellEnd"/>
            <w:r w:rsidR="00935E87">
              <w:rPr>
                <w:sz w:val="16"/>
                <w:szCs w:val="16"/>
              </w:rPr>
              <w:t>)</w:t>
            </w:r>
            <w:r w:rsidRPr="0011286F">
              <w:rPr>
                <w:sz w:val="16"/>
                <w:szCs w:val="16"/>
              </w:rPr>
              <w:t xml:space="preserve"> preko jedne ili više </w:t>
            </w:r>
            <w:proofErr w:type="spellStart"/>
            <w:r w:rsidRPr="0011286F">
              <w:rPr>
                <w:sz w:val="16"/>
                <w:szCs w:val="16"/>
              </w:rPr>
              <w:t>predefiniranih</w:t>
            </w:r>
            <w:proofErr w:type="spellEnd"/>
            <w:r w:rsidRPr="0011286F">
              <w:rPr>
                <w:sz w:val="16"/>
                <w:szCs w:val="16"/>
              </w:rPr>
              <w:t xml:space="preserve"> adresa</w:t>
            </w:r>
            <w:r w:rsidR="005110A6">
              <w:rPr>
                <w:sz w:val="16"/>
                <w:szCs w:val="16"/>
              </w:rPr>
              <w:t xml:space="preserve"> elektroničke pošte</w:t>
            </w:r>
            <w:r w:rsidRPr="0011286F">
              <w:rPr>
                <w:sz w:val="16"/>
                <w:szCs w:val="16"/>
              </w:rPr>
              <w:t>, telefonski poziva, ili ručnim unosom.</w:t>
            </w:r>
          </w:p>
          <w:p w14:paraId="3CF38921" w14:textId="7B1C1430" w:rsidR="0011286F" w:rsidRPr="0011286F" w:rsidRDefault="0011286F" w:rsidP="0011286F">
            <w:pPr>
              <w:rPr>
                <w:sz w:val="16"/>
                <w:szCs w:val="16"/>
              </w:rPr>
            </w:pPr>
            <w:r w:rsidRPr="0011286F">
              <w:rPr>
                <w:sz w:val="16"/>
                <w:szCs w:val="16"/>
              </w:rPr>
              <w:t xml:space="preserve">Svaki </w:t>
            </w:r>
            <w:r w:rsidR="00935E87">
              <w:rPr>
                <w:sz w:val="16"/>
                <w:szCs w:val="16"/>
              </w:rPr>
              <w:t xml:space="preserve">upit (engl. </w:t>
            </w:r>
            <w:proofErr w:type="spellStart"/>
            <w:r w:rsidR="00935E87" w:rsidRPr="0011286F">
              <w:rPr>
                <w:i/>
                <w:sz w:val="16"/>
                <w:szCs w:val="16"/>
              </w:rPr>
              <w:t>ticket</w:t>
            </w:r>
            <w:proofErr w:type="spellEnd"/>
            <w:r w:rsidR="00935E87">
              <w:rPr>
                <w:sz w:val="16"/>
                <w:szCs w:val="16"/>
              </w:rPr>
              <w:t>)</w:t>
            </w:r>
            <w:r w:rsidRPr="0011286F">
              <w:rPr>
                <w:sz w:val="16"/>
                <w:szCs w:val="16"/>
              </w:rPr>
              <w:t xml:space="preserve"> mora biti praćen radi kasnijeg izvještavanja.</w:t>
            </w:r>
          </w:p>
          <w:p w14:paraId="65E08E21" w14:textId="152A8795" w:rsidR="0011286F" w:rsidRPr="0011286F" w:rsidRDefault="0011286F" w:rsidP="0011286F">
            <w:pPr>
              <w:rPr>
                <w:sz w:val="16"/>
                <w:szCs w:val="16"/>
              </w:rPr>
            </w:pPr>
            <w:r w:rsidRPr="0011286F">
              <w:rPr>
                <w:sz w:val="16"/>
                <w:szCs w:val="16"/>
              </w:rPr>
              <w:t>Nakon završetka</w:t>
            </w:r>
            <w:r w:rsidR="00935E87">
              <w:rPr>
                <w:sz w:val="16"/>
                <w:szCs w:val="16"/>
              </w:rPr>
              <w:t xml:space="preserve"> upit (engl.</w:t>
            </w:r>
            <w:r w:rsidRPr="0011286F">
              <w:rPr>
                <w:sz w:val="16"/>
                <w:szCs w:val="16"/>
              </w:rPr>
              <w:t xml:space="preserve"> </w:t>
            </w:r>
            <w:proofErr w:type="spellStart"/>
            <w:r w:rsidRPr="0011286F">
              <w:rPr>
                <w:i/>
                <w:sz w:val="16"/>
                <w:szCs w:val="16"/>
              </w:rPr>
              <w:t>ticket</w:t>
            </w:r>
            <w:proofErr w:type="spellEnd"/>
            <w:r w:rsidR="00935E87">
              <w:rPr>
                <w:sz w:val="16"/>
                <w:szCs w:val="16"/>
              </w:rPr>
              <w:t>)</w:t>
            </w:r>
            <w:r w:rsidRPr="0011286F">
              <w:rPr>
                <w:sz w:val="16"/>
                <w:szCs w:val="16"/>
              </w:rPr>
              <w:t xml:space="preserve"> se arhivira, no kasnije referent treba biti u mogućnosti pretraživati arhivu </w:t>
            </w:r>
            <w:r w:rsidR="00935E87">
              <w:rPr>
                <w:sz w:val="16"/>
                <w:szCs w:val="16"/>
              </w:rPr>
              <w:t xml:space="preserve">upita </w:t>
            </w:r>
            <w:r w:rsidRPr="0011286F">
              <w:rPr>
                <w:sz w:val="16"/>
                <w:szCs w:val="16"/>
              </w:rPr>
              <w:t>bilo prema datumu prijave, načinu zaprimanja, kor</w:t>
            </w:r>
            <w:r w:rsidR="005110A6">
              <w:rPr>
                <w:sz w:val="16"/>
                <w:szCs w:val="16"/>
              </w:rPr>
              <w:t>isniku koji ga je prijavio,</w:t>
            </w:r>
            <w:r w:rsidRPr="0011286F">
              <w:rPr>
                <w:sz w:val="16"/>
                <w:szCs w:val="16"/>
              </w:rPr>
              <w:t xml:space="preserve"> adresi</w:t>
            </w:r>
            <w:r w:rsidR="005110A6">
              <w:rPr>
                <w:sz w:val="16"/>
                <w:szCs w:val="16"/>
              </w:rPr>
              <w:t xml:space="preserve"> elektroničke pošte</w:t>
            </w:r>
            <w:r w:rsidRPr="0011286F">
              <w:rPr>
                <w:sz w:val="16"/>
                <w:szCs w:val="16"/>
              </w:rPr>
              <w:t>, statusu, predmetu, datumu stvaranja, opisu, suradniku u podršci kupcima i sl.</w:t>
            </w:r>
          </w:p>
          <w:p w14:paraId="72B96B57" w14:textId="53FEFBA4" w:rsidR="0011286F" w:rsidRPr="0011286F" w:rsidRDefault="0011286F" w:rsidP="0011286F">
            <w:pPr>
              <w:rPr>
                <w:sz w:val="16"/>
                <w:szCs w:val="16"/>
              </w:rPr>
            </w:pPr>
            <w:r w:rsidRPr="0011286F">
              <w:rPr>
                <w:sz w:val="16"/>
                <w:szCs w:val="16"/>
              </w:rPr>
              <w:t xml:space="preserve">Sustav treba omogućiti voditeljima prodaje da za svoje kupce vide povijesti </w:t>
            </w:r>
            <w:r w:rsidR="00935E87">
              <w:rPr>
                <w:sz w:val="16"/>
                <w:szCs w:val="16"/>
              </w:rPr>
              <w:t xml:space="preserve">upita (engl. </w:t>
            </w:r>
            <w:proofErr w:type="spellStart"/>
            <w:r w:rsidRPr="0011286F">
              <w:rPr>
                <w:i/>
                <w:sz w:val="16"/>
                <w:szCs w:val="16"/>
              </w:rPr>
              <w:t>ticket</w:t>
            </w:r>
            <w:proofErr w:type="spellEnd"/>
            <w:r w:rsidR="00935E87" w:rsidRPr="00935E87">
              <w:rPr>
                <w:sz w:val="16"/>
                <w:szCs w:val="16"/>
              </w:rPr>
              <w:t>)</w:t>
            </w:r>
            <w:r w:rsidRPr="0011286F">
              <w:rPr>
                <w:sz w:val="16"/>
                <w:szCs w:val="16"/>
              </w:rPr>
              <w:t>.</w:t>
            </w:r>
          </w:p>
          <w:p w14:paraId="4E57E343" w14:textId="352235C7" w:rsidR="0011286F" w:rsidRPr="0011286F" w:rsidRDefault="0011286F" w:rsidP="0011286F">
            <w:pPr>
              <w:rPr>
                <w:sz w:val="16"/>
                <w:szCs w:val="16"/>
              </w:rPr>
            </w:pPr>
            <w:r w:rsidRPr="0011286F">
              <w:rPr>
                <w:sz w:val="16"/>
                <w:szCs w:val="16"/>
              </w:rPr>
              <w:t xml:space="preserve">Komunikacija se ne mora nužno odvijati preko prvotno prijavljenog kanala no mora biti zabilježena uz </w:t>
            </w:r>
            <w:r w:rsidR="00935E87">
              <w:rPr>
                <w:sz w:val="16"/>
                <w:szCs w:val="16"/>
              </w:rPr>
              <w:t>upit</w:t>
            </w:r>
            <w:r w:rsidRPr="0011286F">
              <w:rPr>
                <w:sz w:val="16"/>
                <w:szCs w:val="16"/>
              </w:rPr>
              <w:t xml:space="preserve">. (npr. prijava telefonom, kasnije odgovor </w:t>
            </w:r>
            <w:r w:rsidR="005110A6">
              <w:rPr>
                <w:sz w:val="16"/>
                <w:szCs w:val="16"/>
              </w:rPr>
              <w:t xml:space="preserve">elektroničkom poštom </w:t>
            </w:r>
            <w:r w:rsidRPr="0011286F">
              <w:rPr>
                <w:sz w:val="16"/>
                <w:szCs w:val="16"/>
              </w:rPr>
              <w:t xml:space="preserve">ili prijava faxom, odgovor </w:t>
            </w:r>
            <w:r w:rsidR="00935E87">
              <w:rPr>
                <w:sz w:val="16"/>
                <w:szCs w:val="16"/>
              </w:rPr>
              <w:t>elektroničkom poštom</w:t>
            </w:r>
            <w:r w:rsidRPr="0011286F">
              <w:rPr>
                <w:sz w:val="16"/>
                <w:szCs w:val="16"/>
              </w:rPr>
              <w:t>, naknadni telefonski pozivi).</w:t>
            </w:r>
          </w:p>
          <w:p w14:paraId="1CB66885" w14:textId="0684215F" w:rsidR="0011286F" w:rsidRPr="0011286F" w:rsidRDefault="0011286F" w:rsidP="0011286F">
            <w:pPr>
              <w:rPr>
                <w:sz w:val="16"/>
                <w:szCs w:val="16"/>
              </w:rPr>
            </w:pPr>
            <w:r w:rsidRPr="0011286F">
              <w:rPr>
                <w:sz w:val="16"/>
                <w:szCs w:val="16"/>
              </w:rPr>
              <w:t>Ukoliko se tijekom obrade upita pojavi potreba za definiranjem nestandardnih rezervnih dijelova, CRM sustav će omogućiti jednostavno upućivanje zahtjeva za razmatranje implementacije i određivanje cijene nestandardnih rezervnih dijelova. Proces definiranja nestandardnih dijelova bit će implementiran samo preko komunikacije</w:t>
            </w:r>
            <w:r w:rsidR="00935E87">
              <w:rPr>
                <w:sz w:val="16"/>
                <w:szCs w:val="16"/>
              </w:rPr>
              <w:t xml:space="preserve"> elektroničkom poštom</w:t>
            </w:r>
            <w:r w:rsidRPr="0011286F">
              <w:rPr>
                <w:sz w:val="16"/>
                <w:szCs w:val="16"/>
              </w:rPr>
              <w:t>.</w:t>
            </w:r>
          </w:p>
          <w:p w14:paraId="2E2ACA97" w14:textId="1CD46E5E" w:rsidR="0011286F" w:rsidRPr="0011286F" w:rsidRDefault="0011286F" w:rsidP="0011286F">
            <w:pPr>
              <w:spacing w:after="120" w:line="240" w:lineRule="auto"/>
              <w:rPr>
                <w:rFonts w:cstheme="minorHAnsi"/>
                <w:sz w:val="16"/>
                <w:szCs w:val="16"/>
              </w:rPr>
            </w:pPr>
            <w:r w:rsidRPr="0011286F">
              <w:rPr>
                <w:sz w:val="16"/>
                <w:szCs w:val="16"/>
              </w:rPr>
              <w:t xml:space="preserve">Cjelokupna komunikacija vezana uz ovaj </w:t>
            </w:r>
            <w:proofErr w:type="spellStart"/>
            <w:r w:rsidRPr="0011286F">
              <w:rPr>
                <w:sz w:val="16"/>
                <w:szCs w:val="16"/>
              </w:rPr>
              <w:t>podproces</w:t>
            </w:r>
            <w:proofErr w:type="spellEnd"/>
            <w:r w:rsidRPr="0011286F">
              <w:rPr>
                <w:sz w:val="16"/>
                <w:szCs w:val="16"/>
              </w:rPr>
              <w:t xml:space="preserve"> bit će pridružena upitu i moći će se jednostavno naknadno pregledavati i analizirati Dokumente nastale tijekom ovog </w:t>
            </w:r>
            <w:proofErr w:type="spellStart"/>
            <w:r w:rsidRPr="0011286F">
              <w:rPr>
                <w:sz w:val="16"/>
                <w:szCs w:val="16"/>
              </w:rPr>
              <w:t>podprocesa</w:t>
            </w:r>
            <w:proofErr w:type="spellEnd"/>
            <w:r w:rsidRPr="0011286F">
              <w:rPr>
                <w:sz w:val="16"/>
                <w:szCs w:val="16"/>
              </w:rPr>
              <w:t xml:space="preserve"> bit će moguće pohranit u repozitorij podataka povezan s upitom.</w:t>
            </w:r>
          </w:p>
        </w:tc>
        <w:tc>
          <w:tcPr>
            <w:tcW w:w="1499" w:type="dxa"/>
          </w:tcPr>
          <w:p w14:paraId="3AAACB63" w14:textId="77777777" w:rsidR="0011286F" w:rsidRPr="00333ABD" w:rsidRDefault="0011286F" w:rsidP="0011286F">
            <w:pPr>
              <w:rPr>
                <w:rFonts w:cstheme="minorHAnsi"/>
                <w:color w:val="FF0000"/>
                <w:szCs w:val="18"/>
              </w:rPr>
            </w:pPr>
          </w:p>
        </w:tc>
        <w:tc>
          <w:tcPr>
            <w:tcW w:w="1527" w:type="dxa"/>
          </w:tcPr>
          <w:p w14:paraId="45496836" w14:textId="77777777" w:rsidR="0011286F" w:rsidRPr="00333ABD" w:rsidRDefault="0011286F" w:rsidP="0011286F">
            <w:pPr>
              <w:rPr>
                <w:rFonts w:cstheme="minorHAnsi"/>
                <w:color w:val="FF0000"/>
                <w:szCs w:val="18"/>
              </w:rPr>
            </w:pPr>
          </w:p>
        </w:tc>
        <w:tc>
          <w:tcPr>
            <w:tcW w:w="1015" w:type="dxa"/>
          </w:tcPr>
          <w:p w14:paraId="2C2FB1E4" w14:textId="77777777" w:rsidR="0011286F" w:rsidRPr="00333ABD" w:rsidRDefault="0011286F" w:rsidP="0011286F">
            <w:pPr>
              <w:rPr>
                <w:rFonts w:cstheme="minorHAnsi"/>
                <w:color w:val="FF0000"/>
                <w:szCs w:val="18"/>
              </w:rPr>
            </w:pPr>
          </w:p>
        </w:tc>
      </w:tr>
      <w:tr w:rsidR="0011286F" w:rsidRPr="00333ABD" w14:paraId="3254DD03"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5FAED3C9" w14:textId="5B90E89B" w:rsidR="0011286F" w:rsidRPr="0011286F" w:rsidRDefault="0011286F" w:rsidP="0011286F">
            <w:pPr>
              <w:jc w:val="center"/>
              <w:rPr>
                <w:rFonts w:cstheme="minorHAnsi"/>
                <w:sz w:val="16"/>
                <w:szCs w:val="16"/>
              </w:rPr>
            </w:pPr>
            <w:r w:rsidRPr="0011286F">
              <w:rPr>
                <w:rFonts w:cstheme="minorHAnsi"/>
                <w:sz w:val="16"/>
                <w:szCs w:val="16"/>
              </w:rPr>
              <w:t>6.13</w:t>
            </w:r>
          </w:p>
        </w:tc>
        <w:tc>
          <w:tcPr>
            <w:tcW w:w="1271" w:type="dxa"/>
            <w:tcBorders>
              <w:top w:val="single" w:sz="4" w:space="0" w:color="auto"/>
              <w:left w:val="single" w:sz="4" w:space="0" w:color="auto"/>
              <w:bottom w:val="single" w:sz="4" w:space="0" w:color="auto"/>
              <w:right w:val="single" w:sz="4" w:space="0" w:color="auto"/>
            </w:tcBorders>
            <w:vAlign w:val="center"/>
          </w:tcPr>
          <w:p w14:paraId="50FF9E0F" w14:textId="4C1F795D" w:rsidR="0011286F" w:rsidRPr="0011286F" w:rsidRDefault="0011286F" w:rsidP="0011286F">
            <w:pPr>
              <w:jc w:val="center"/>
              <w:rPr>
                <w:sz w:val="16"/>
                <w:szCs w:val="16"/>
              </w:rPr>
            </w:pPr>
            <w:r w:rsidRPr="0011286F">
              <w:rPr>
                <w:sz w:val="16"/>
                <w:szCs w:val="16"/>
              </w:rPr>
              <w:t>Ponude za rezervne dijelove i servisne usluge</w:t>
            </w:r>
          </w:p>
        </w:tc>
        <w:tc>
          <w:tcPr>
            <w:tcW w:w="7889" w:type="dxa"/>
            <w:tcBorders>
              <w:top w:val="single" w:sz="4" w:space="0" w:color="auto"/>
              <w:left w:val="single" w:sz="4" w:space="0" w:color="auto"/>
              <w:bottom w:val="single" w:sz="4" w:space="0" w:color="auto"/>
              <w:right w:val="single" w:sz="4" w:space="0" w:color="auto"/>
            </w:tcBorders>
          </w:tcPr>
          <w:p w14:paraId="33904B04" w14:textId="77777777" w:rsidR="0011286F" w:rsidRPr="0011286F" w:rsidRDefault="0011286F" w:rsidP="0011286F">
            <w:pPr>
              <w:rPr>
                <w:sz w:val="16"/>
                <w:szCs w:val="16"/>
              </w:rPr>
            </w:pPr>
            <w:r w:rsidRPr="0011286F">
              <w:rPr>
                <w:sz w:val="16"/>
                <w:szCs w:val="16"/>
              </w:rPr>
              <w:t>Dokument ponuda za rezervne dijelove kao što je i prije spomenuto slijedi isti proces kao i dokument ponuda za uređaje opisanom u točki 6.6. Razlika u odnosu na dokument ponuda je u tipu ponude, što kasnije za sobom povlači i da su svi dokumenti nizvodno (narudžba kupca, potvrda narudžbe itd.) drugačijeg tipa. Proces se kasnije ponaša isto, samo su dokumenti drugog tipa (što znači da su u ERP-u odvojeni dokumenti, i imaju drugačije nazive).</w:t>
            </w:r>
          </w:p>
          <w:p w14:paraId="419AAFE5" w14:textId="77777777" w:rsidR="0011286F" w:rsidRPr="0011286F" w:rsidRDefault="0011286F" w:rsidP="0011286F">
            <w:pPr>
              <w:rPr>
                <w:sz w:val="16"/>
                <w:szCs w:val="16"/>
              </w:rPr>
            </w:pPr>
            <w:r w:rsidRPr="0011286F">
              <w:rPr>
                <w:sz w:val="16"/>
                <w:szCs w:val="16"/>
              </w:rPr>
              <w:t xml:space="preserve">Ponude za rezervne dijelove i / ili usluge je zaseban tip ponude unutar CRM sustava. Proces kreiranja ponuda mora biti jednostavan, brz i intuitivan. </w:t>
            </w:r>
          </w:p>
          <w:p w14:paraId="665ABD0E" w14:textId="77777777" w:rsidR="0011286F" w:rsidRPr="0011286F" w:rsidRDefault="0011286F" w:rsidP="0011286F">
            <w:pPr>
              <w:rPr>
                <w:rFonts w:cstheme="minorHAnsi"/>
                <w:sz w:val="16"/>
                <w:szCs w:val="16"/>
              </w:rPr>
            </w:pPr>
            <w:r w:rsidRPr="0011286F">
              <w:rPr>
                <w:rFonts w:cstheme="minorHAnsi"/>
                <w:sz w:val="16"/>
                <w:szCs w:val="16"/>
              </w:rPr>
              <w:t>CRM sustav mora omogućavati jednostavno kopiranje ponude u novu ponudu kako bi se ubrzao proces izrade alternativne ponude.</w:t>
            </w:r>
          </w:p>
          <w:p w14:paraId="4213AC42" w14:textId="77777777" w:rsidR="0011286F" w:rsidRPr="0011286F" w:rsidRDefault="0011286F" w:rsidP="0011286F">
            <w:pPr>
              <w:rPr>
                <w:rFonts w:cstheme="minorHAnsi"/>
                <w:sz w:val="16"/>
                <w:szCs w:val="16"/>
              </w:rPr>
            </w:pPr>
            <w:r w:rsidRPr="0011286F">
              <w:rPr>
                <w:rFonts w:cstheme="minorHAnsi"/>
                <w:sz w:val="16"/>
                <w:szCs w:val="16"/>
              </w:rPr>
              <w:lastRenderedPageBreak/>
              <w:t>CRM sustav mora imati mogućnost rada na više ponuda paralelno. Sustav mora omogućiti jednostavno izbacivanje stavki iz ponude.</w:t>
            </w:r>
          </w:p>
          <w:p w14:paraId="07C44895" w14:textId="77777777" w:rsidR="0011286F" w:rsidRPr="0011286F" w:rsidRDefault="0011286F" w:rsidP="0011286F">
            <w:pPr>
              <w:rPr>
                <w:sz w:val="16"/>
                <w:szCs w:val="16"/>
              </w:rPr>
            </w:pPr>
            <w:r w:rsidRPr="0011286F">
              <w:rPr>
                <w:sz w:val="16"/>
                <w:szCs w:val="16"/>
              </w:rPr>
              <w:t>CRM sustav treba imati mogućnosti kopiranja više ponuda u jednu narudžbu kupca.</w:t>
            </w:r>
          </w:p>
          <w:p w14:paraId="10211F20" w14:textId="77777777" w:rsidR="0011286F" w:rsidRPr="0011286F" w:rsidRDefault="0011286F" w:rsidP="0011286F">
            <w:pPr>
              <w:rPr>
                <w:sz w:val="16"/>
                <w:szCs w:val="16"/>
              </w:rPr>
            </w:pPr>
            <w:r w:rsidRPr="0011286F">
              <w:rPr>
                <w:sz w:val="16"/>
                <w:szCs w:val="16"/>
              </w:rPr>
              <w:t>Elementi ponude. Svaka ponuda mora minimalno sadržavati:</w:t>
            </w:r>
          </w:p>
          <w:p w14:paraId="61B3BB6E" w14:textId="77777777" w:rsidR="0011286F" w:rsidRPr="0011286F" w:rsidRDefault="0011286F" w:rsidP="00211D78">
            <w:pPr>
              <w:pStyle w:val="Odlomakpopisa"/>
              <w:numPr>
                <w:ilvl w:val="0"/>
                <w:numId w:val="14"/>
              </w:numPr>
              <w:spacing w:after="120"/>
              <w:rPr>
                <w:sz w:val="16"/>
                <w:szCs w:val="16"/>
              </w:rPr>
            </w:pPr>
            <w:r w:rsidRPr="0011286F">
              <w:rPr>
                <w:sz w:val="16"/>
                <w:szCs w:val="16"/>
              </w:rPr>
              <w:t>Podatke o kupcu</w:t>
            </w:r>
          </w:p>
          <w:p w14:paraId="472A5CA1" w14:textId="77777777" w:rsidR="0011286F" w:rsidRPr="0011286F" w:rsidRDefault="0011286F" w:rsidP="00211D78">
            <w:pPr>
              <w:pStyle w:val="Odlomakpopisa"/>
              <w:numPr>
                <w:ilvl w:val="0"/>
                <w:numId w:val="14"/>
              </w:numPr>
              <w:spacing w:after="120"/>
              <w:rPr>
                <w:sz w:val="16"/>
                <w:szCs w:val="16"/>
              </w:rPr>
            </w:pPr>
            <w:r w:rsidRPr="0011286F">
              <w:rPr>
                <w:sz w:val="16"/>
                <w:szCs w:val="16"/>
              </w:rPr>
              <w:t>Podatke o krajnjem kupcu (u osnovi, odabir podružnice istog partnera kako bi se napomenula adresa isporuke drugačija od sjedišta partnera ili odabir sasvim drugog partnera za isporuku)</w:t>
            </w:r>
          </w:p>
          <w:p w14:paraId="3F305505" w14:textId="77777777" w:rsidR="0011286F" w:rsidRPr="0011286F" w:rsidRDefault="0011286F" w:rsidP="00211D78">
            <w:pPr>
              <w:pStyle w:val="Odlomakpopisa"/>
              <w:numPr>
                <w:ilvl w:val="0"/>
                <w:numId w:val="14"/>
              </w:numPr>
              <w:spacing w:after="120"/>
              <w:rPr>
                <w:sz w:val="16"/>
                <w:szCs w:val="16"/>
              </w:rPr>
            </w:pPr>
            <w:r w:rsidRPr="0011286F">
              <w:rPr>
                <w:sz w:val="16"/>
                <w:szCs w:val="16"/>
              </w:rPr>
              <w:t>Datum izdavanja</w:t>
            </w:r>
          </w:p>
          <w:p w14:paraId="3C3A7410" w14:textId="77777777" w:rsidR="0011286F" w:rsidRPr="0011286F" w:rsidRDefault="0011286F" w:rsidP="00211D78">
            <w:pPr>
              <w:pStyle w:val="Odlomakpopisa"/>
              <w:numPr>
                <w:ilvl w:val="0"/>
                <w:numId w:val="14"/>
              </w:numPr>
              <w:spacing w:after="120"/>
              <w:rPr>
                <w:sz w:val="16"/>
                <w:szCs w:val="16"/>
              </w:rPr>
            </w:pPr>
            <w:r w:rsidRPr="0011286F">
              <w:rPr>
                <w:sz w:val="16"/>
                <w:szCs w:val="16"/>
              </w:rPr>
              <w:t>Datum valjanosti</w:t>
            </w:r>
          </w:p>
          <w:p w14:paraId="29835C16" w14:textId="77777777" w:rsidR="0011286F" w:rsidRPr="0011286F" w:rsidRDefault="0011286F" w:rsidP="00211D78">
            <w:pPr>
              <w:pStyle w:val="Odlomakpopisa"/>
              <w:numPr>
                <w:ilvl w:val="0"/>
                <w:numId w:val="14"/>
              </w:numPr>
              <w:spacing w:after="120"/>
              <w:rPr>
                <w:sz w:val="16"/>
                <w:szCs w:val="16"/>
              </w:rPr>
            </w:pPr>
            <w:r w:rsidRPr="0011286F">
              <w:rPr>
                <w:sz w:val="16"/>
                <w:szCs w:val="16"/>
              </w:rPr>
              <w:t>Obećani rok isporuke za cijelu ponudu (vrijedi za sve stavke kod kojih nije definiran specifičan rok isporuke unutar same stavke)</w:t>
            </w:r>
          </w:p>
          <w:p w14:paraId="2F707C67" w14:textId="77777777" w:rsidR="0011286F" w:rsidRPr="0011286F" w:rsidRDefault="0011286F" w:rsidP="00211D78">
            <w:pPr>
              <w:pStyle w:val="Odlomakpopisa"/>
              <w:numPr>
                <w:ilvl w:val="0"/>
                <w:numId w:val="14"/>
              </w:numPr>
              <w:spacing w:after="120"/>
              <w:rPr>
                <w:sz w:val="16"/>
                <w:szCs w:val="16"/>
              </w:rPr>
            </w:pPr>
            <w:r w:rsidRPr="0011286F">
              <w:rPr>
                <w:sz w:val="16"/>
                <w:szCs w:val="16"/>
              </w:rPr>
              <w:t>Željeni rok isporuke (vrijedi za sve stavke kod kojih nije specificiran željeni rok isporuke unutar same stavke)</w:t>
            </w:r>
          </w:p>
          <w:p w14:paraId="09614F0B" w14:textId="77777777" w:rsidR="0011286F" w:rsidRPr="0011286F" w:rsidRDefault="0011286F" w:rsidP="00211D78">
            <w:pPr>
              <w:pStyle w:val="Odlomakpopisa"/>
              <w:numPr>
                <w:ilvl w:val="0"/>
                <w:numId w:val="14"/>
              </w:numPr>
              <w:spacing w:after="120"/>
              <w:rPr>
                <w:sz w:val="16"/>
                <w:szCs w:val="16"/>
              </w:rPr>
            </w:pPr>
            <w:r w:rsidRPr="0011286F">
              <w:rPr>
                <w:sz w:val="16"/>
                <w:szCs w:val="16"/>
              </w:rPr>
              <w:t>Stavke ponude s nazivom, cijenom, korekcijama i rabatima. Stavke ponude mogu imati napomene, te mogu imati željeni rok isporuke i obećani rok isporuke koji je drugačiji od tih rokova na razini cijele ponude</w:t>
            </w:r>
          </w:p>
          <w:p w14:paraId="75220161" w14:textId="77777777" w:rsidR="0011286F" w:rsidRPr="0011286F" w:rsidRDefault="0011286F" w:rsidP="00211D78">
            <w:pPr>
              <w:pStyle w:val="Odlomakpopisa"/>
              <w:numPr>
                <w:ilvl w:val="0"/>
                <w:numId w:val="14"/>
              </w:numPr>
              <w:spacing w:after="120"/>
              <w:rPr>
                <w:sz w:val="16"/>
                <w:szCs w:val="16"/>
              </w:rPr>
            </w:pPr>
            <w:r w:rsidRPr="0011286F">
              <w:rPr>
                <w:sz w:val="16"/>
                <w:szCs w:val="16"/>
              </w:rPr>
              <w:t>Informaciju o tome tko organizira transport (kupac ili RASCO)</w:t>
            </w:r>
          </w:p>
          <w:p w14:paraId="349BE2C5" w14:textId="77777777" w:rsidR="0011286F" w:rsidRPr="0011286F" w:rsidRDefault="0011286F" w:rsidP="00211D78">
            <w:pPr>
              <w:pStyle w:val="Odlomakpopisa"/>
              <w:numPr>
                <w:ilvl w:val="0"/>
                <w:numId w:val="14"/>
              </w:numPr>
              <w:spacing w:after="120"/>
              <w:rPr>
                <w:sz w:val="16"/>
                <w:szCs w:val="16"/>
              </w:rPr>
            </w:pPr>
            <w:r w:rsidRPr="0011286F">
              <w:rPr>
                <w:sz w:val="16"/>
                <w:szCs w:val="16"/>
              </w:rPr>
              <w:t>Uvjete plaćanja (rok plaćanja ili rokove plaćanja u ratama) i paritet</w:t>
            </w:r>
          </w:p>
          <w:p w14:paraId="5B577535" w14:textId="77777777" w:rsidR="0011286F" w:rsidRPr="0011286F" w:rsidRDefault="0011286F" w:rsidP="00211D78">
            <w:pPr>
              <w:pStyle w:val="Odlomakpopisa"/>
              <w:numPr>
                <w:ilvl w:val="0"/>
                <w:numId w:val="14"/>
              </w:numPr>
              <w:spacing w:after="120"/>
              <w:rPr>
                <w:sz w:val="16"/>
                <w:szCs w:val="16"/>
              </w:rPr>
            </w:pPr>
            <w:r w:rsidRPr="0011286F">
              <w:rPr>
                <w:sz w:val="16"/>
                <w:szCs w:val="16"/>
              </w:rPr>
              <w:t>Kontakt osobu</w:t>
            </w:r>
          </w:p>
          <w:p w14:paraId="453863B2" w14:textId="77777777" w:rsidR="0011286F" w:rsidRPr="0011286F" w:rsidRDefault="0011286F" w:rsidP="00211D78">
            <w:pPr>
              <w:pStyle w:val="Odlomakpopisa"/>
              <w:numPr>
                <w:ilvl w:val="0"/>
                <w:numId w:val="14"/>
              </w:numPr>
              <w:spacing w:after="120"/>
              <w:rPr>
                <w:sz w:val="16"/>
                <w:szCs w:val="16"/>
              </w:rPr>
            </w:pPr>
            <w:r w:rsidRPr="0011286F">
              <w:rPr>
                <w:sz w:val="16"/>
                <w:szCs w:val="16"/>
              </w:rPr>
              <w:t xml:space="preserve">Napomene </w:t>
            </w:r>
          </w:p>
          <w:p w14:paraId="5FC797D7" w14:textId="1F557DA8" w:rsidR="0011286F" w:rsidRPr="0011286F" w:rsidRDefault="0011286F" w:rsidP="0011286F">
            <w:pPr>
              <w:rPr>
                <w:sz w:val="16"/>
                <w:szCs w:val="16"/>
              </w:rPr>
            </w:pPr>
            <w:r w:rsidRPr="0011286F">
              <w:rPr>
                <w:sz w:val="16"/>
                <w:szCs w:val="16"/>
              </w:rPr>
              <w:t>Željeni rok isporuke se ne ispisuje na dokumentima koji se šalju kupcu (ponuda, narudžba kupca). Ovaj rok se koristi samo za izvještavanje i analize sposobnosti ispunjenja želja kupaca za brzinom isporuke rezervnih dijelova i usluga.</w:t>
            </w:r>
          </w:p>
        </w:tc>
        <w:tc>
          <w:tcPr>
            <w:tcW w:w="1499" w:type="dxa"/>
            <w:tcBorders>
              <w:top w:val="single" w:sz="4" w:space="0" w:color="auto"/>
              <w:left w:val="single" w:sz="4" w:space="0" w:color="auto"/>
              <w:bottom w:val="single" w:sz="4" w:space="0" w:color="auto"/>
              <w:right w:val="single" w:sz="4" w:space="0" w:color="auto"/>
            </w:tcBorders>
          </w:tcPr>
          <w:p w14:paraId="071904DA"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65DBC854"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3BA13401" w14:textId="77777777" w:rsidR="0011286F" w:rsidRPr="00333ABD" w:rsidRDefault="0011286F" w:rsidP="0011286F">
            <w:pPr>
              <w:rPr>
                <w:rFonts w:cstheme="minorHAnsi"/>
                <w:color w:val="FF0000"/>
                <w:szCs w:val="18"/>
              </w:rPr>
            </w:pPr>
          </w:p>
        </w:tc>
      </w:tr>
      <w:tr w:rsidR="0011286F" w:rsidRPr="00333ABD" w14:paraId="5D78D3A5"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76255439" w14:textId="39546C09" w:rsidR="0011286F" w:rsidRPr="0011286F" w:rsidRDefault="0011286F" w:rsidP="0011286F">
            <w:pPr>
              <w:jc w:val="center"/>
              <w:rPr>
                <w:rFonts w:cstheme="minorHAnsi"/>
                <w:sz w:val="16"/>
                <w:szCs w:val="16"/>
              </w:rPr>
            </w:pPr>
            <w:r w:rsidRPr="0011286F">
              <w:rPr>
                <w:rFonts w:cstheme="minorHAnsi"/>
                <w:sz w:val="16"/>
                <w:szCs w:val="16"/>
              </w:rPr>
              <w:t>6.14</w:t>
            </w:r>
          </w:p>
        </w:tc>
        <w:tc>
          <w:tcPr>
            <w:tcW w:w="1271" w:type="dxa"/>
            <w:tcBorders>
              <w:top w:val="single" w:sz="4" w:space="0" w:color="auto"/>
              <w:left w:val="single" w:sz="4" w:space="0" w:color="auto"/>
              <w:bottom w:val="single" w:sz="4" w:space="0" w:color="auto"/>
              <w:right w:val="single" w:sz="4" w:space="0" w:color="auto"/>
            </w:tcBorders>
            <w:vAlign w:val="center"/>
          </w:tcPr>
          <w:p w14:paraId="111D05C5" w14:textId="76C15BB3" w:rsidR="0011286F" w:rsidRPr="0011286F" w:rsidRDefault="0011286F" w:rsidP="0011286F">
            <w:pPr>
              <w:jc w:val="center"/>
              <w:rPr>
                <w:sz w:val="16"/>
                <w:szCs w:val="16"/>
              </w:rPr>
            </w:pPr>
            <w:r w:rsidRPr="0011286F">
              <w:rPr>
                <w:sz w:val="16"/>
                <w:szCs w:val="16"/>
              </w:rPr>
              <w:t>Rok isporuke rezervnih dijelova</w:t>
            </w:r>
          </w:p>
        </w:tc>
        <w:tc>
          <w:tcPr>
            <w:tcW w:w="7889" w:type="dxa"/>
            <w:tcBorders>
              <w:top w:val="single" w:sz="4" w:space="0" w:color="auto"/>
              <w:left w:val="single" w:sz="4" w:space="0" w:color="auto"/>
              <w:bottom w:val="single" w:sz="4" w:space="0" w:color="auto"/>
              <w:right w:val="single" w:sz="4" w:space="0" w:color="auto"/>
            </w:tcBorders>
            <w:vAlign w:val="center"/>
          </w:tcPr>
          <w:p w14:paraId="72E7D856" w14:textId="359D20CB" w:rsidR="0011286F" w:rsidRPr="0011286F" w:rsidRDefault="0011286F" w:rsidP="0011286F">
            <w:pPr>
              <w:rPr>
                <w:sz w:val="16"/>
                <w:szCs w:val="16"/>
              </w:rPr>
            </w:pPr>
            <w:r w:rsidRPr="0011286F">
              <w:rPr>
                <w:sz w:val="16"/>
                <w:szCs w:val="16"/>
              </w:rPr>
              <w:t>CRM sustav će omogućavati jednostavno (</w:t>
            </w:r>
            <w:r w:rsidR="00935E87">
              <w:rPr>
                <w:sz w:val="16"/>
                <w:szCs w:val="16"/>
              </w:rPr>
              <w:t xml:space="preserve">engl. </w:t>
            </w:r>
            <w:r w:rsidRPr="0011286F">
              <w:rPr>
                <w:sz w:val="16"/>
                <w:szCs w:val="16"/>
              </w:rPr>
              <w:t xml:space="preserve">one </w:t>
            </w:r>
            <w:proofErr w:type="spellStart"/>
            <w:r w:rsidRPr="0011286F">
              <w:rPr>
                <w:sz w:val="16"/>
                <w:szCs w:val="16"/>
              </w:rPr>
              <w:t>click</w:t>
            </w:r>
            <w:proofErr w:type="spellEnd"/>
            <w:r w:rsidRPr="0011286F">
              <w:rPr>
                <w:sz w:val="16"/>
                <w:szCs w:val="16"/>
              </w:rPr>
              <w:t xml:space="preserve">) upućivanje zahtjeva za određivanje roka isporuke rezervnih dijelova na ponudi. Rezultat ovog procesa je rok važenja ponude i rok isporuke. No ovaj proces nije obavezan (primjerice, informativna ponuda ili rok isporuke definiran direktno od voditelja prodaje / podrške). Nakon izdavanja zahtjeva za definiranjem roka isporuke, sustav šalje obavijest na internu listu </w:t>
            </w:r>
            <w:r w:rsidR="00935E87">
              <w:rPr>
                <w:sz w:val="16"/>
                <w:szCs w:val="16"/>
              </w:rPr>
              <w:t xml:space="preserve">elektroničke pošte </w:t>
            </w:r>
            <w:r w:rsidRPr="0011286F">
              <w:rPr>
                <w:sz w:val="16"/>
                <w:szCs w:val="16"/>
              </w:rPr>
              <w:t>proizvodnje, s zahtjevom za unos podataka o roku isporuke, te direktnim linkom na dokument ponude za koju se traži rok isporuke. Korisnik iz odjela proizvodnje ima mogućnost unosa rokova isporuke direktno u ponudu. Nakon završetka unosa, sustav će obavijestiti nadležnog voditelja prodaje / podrške da su definirani rokovi.</w:t>
            </w:r>
          </w:p>
          <w:p w14:paraId="43635440" w14:textId="77777777" w:rsidR="0011286F" w:rsidRPr="0011286F" w:rsidRDefault="0011286F" w:rsidP="0011286F">
            <w:pPr>
              <w:rPr>
                <w:sz w:val="16"/>
                <w:szCs w:val="16"/>
              </w:rPr>
            </w:pPr>
            <w:r w:rsidRPr="0011286F">
              <w:rPr>
                <w:sz w:val="16"/>
                <w:szCs w:val="16"/>
              </w:rPr>
              <w:t xml:space="preserve">Cjelokupna komunikacija vezana uz ovaj </w:t>
            </w:r>
            <w:proofErr w:type="spellStart"/>
            <w:r w:rsidRPr="0011286F">
              <w:rPr>
                <w:sz w:val="16"/>
                <w:szCs w:val="16"/>
              </w:rPr>
              <w:t>podproces</w:t>
            </w:r>
            <w:proofErr w:type="spellEnd"/>
            <w:r w:rsidRPr="0011286F">
              <w:rPr>
                <w:sz w:val="16"/>
                <w:szCs w:val="16"/>
              </w:rPr>
              <w:t xml:space="preserve"> bit će pridružena upitu/prilici i moći će se jednostavno naknadno pregledavati i analizirati (vidi 2.10). Dokumente nastale tijekom ovog </w:t>
            </w:r>
            <w:proofErr w:type="spellStart"/>
            <w:r w:rsidRPr="0011286F">
              <w:rPr>
                <w:sz w:val="16"/>
                <w:szCs w:val="16"/>
              </w:rPr>
              <w:t>podprocesa</w:t>
            </w:r>
            <w:proofErr w:type="spellEnd"/>
            <w:r w:rsidRPr="0011286F">
              <w:rPr>
                <w:sz w:val="16"/>
                <w:szCs w:val="16"/>
              </w:rPr>
              <w:t xml:space="preserve"> bit će moguće pohranit u repozitorij podataka povezan s upitom/prilikom (vidi 2.12).</w:t>
            </w:r>
          </w:p>
          <w:p w14:paraId="2173222C" w14:textId="54A40293" w:rsidR="0011286F" w:rsidRPr="0011286F" w:rsidRDefault="0011286F" w:rsidP="0011286F">
            <w:pPr>
              <w:rPr>
                <w:sz w:val="16"/>
                <w:szCs w:val="16"/>
              </w:rPr>
            </w:pPr>
            <w:r w:rsidRPr="0011286F">
              <w:rPr>
                <w:sz w:val="16"/>
                <w:szCs w:val="16"/>
              </w:rPr>
              <w:t>Rok isporuke mora biti moguće definirati po stavkama ponude ili za cijelu ponudu. Ako je rok definiran za cijelu ponudu, onda se primjenjuje za sve one stavke kod kojih nije definiran specifičan rok isporuke po stavci. Isto vrijedi i za željeni rok isporuke.</w:t>
            </w:r>
          </w:p>
        </w:tc>
        <w:tc>
          <w:tcPr>
            <w:tcW w:w="1499" w:type="dxa"/>
            <w:tcBorders>
              <w:top w:val="single" w:sz="4" w:space="0" w:color="auto"/>
              <w:left w:val="single" w:sz="4" w:space="0" w:color="auto"/>
              <w:bottom w:val="single" w:sz="4" w:space="0" w:color="auto"/>
              <w:right w:val="single" w:sz="4" w:space="0" w:color="auto"/>
            </w:tcBorders>
          </w:tcPr>
          <w:p w14:paraId="58F2B006"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7157BF4D"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4E52E71B" w14:textId="77777777" w:rsidR="0011286F" w:rsidRPr="00333ABD" w:rsidRDefault="0011286F" w:rsidP="0011286F">
            <w:pPr>
              <w:rPr>
                <w:rFonts w:cstheme="minorHAnsi"/>
                <w:color w:val="FF0000"/>
                <w:szCs w:val="18"/>
              </w:rPr>
            </w:pPr>
          </w:p>
        </w:tc>
      </w:tr>
      <w:tr w:rsidR="0011286F" w:rsidRPr="00333ABD" w14:paraId="04DDE77A"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5DADAD7C" w14:textId="3303ADC0" w:rsidR="0011286F" w:rsidRPr="0011286F" w:rsidRDefault="0011286F" w:rsidP="0011286F">
            <w:pPr>
              <w:jc w:val="center"/>
              <w:rPr>
                <w:rFonts w:cstheme="minorHAnsi"/>
                <w:sz w:val="16"/>
                <w:szCs w:val="16"/>
              </w:rPr>
            </w:pPr>
            <w:r w:rsidRPr="0011286F">
              <w:rPr>
                <w:rFonts w:cstheme="minorHAnsi"/>
                <w:sz w:val="16"/>
                <w:szCs w:val="16"/>
              </w:rPr>
              <w:t>6.15</w:t>
            </w:r>
          </w:p>
        </w:tc>
        <w:tc>
          <w:tcPr>
            <w:tcW w:w="1271" w:type="dxa"/>
            <w:tcBorders>
              <w:top w:val="single" w:sz="4" w:space="0" w:color="auto"/>
              <w:left w:val="single" w:sz="4" w:space="0" w:color="auto"/>
              <w:bottom w:val="single" w:sz="4" w:space="0" w:color="auto"/>
              <w:right w:val="single" w:sz="4" w:space="0" w:color="auto"/>
            </w:tcBorders>
            <w:vAlign w:val="center"/>
          </w:tcPr>
          <w:p w14:paraId="6AE5494F" w14:textId="2F2D6B41" w:rsidR="0011286F" w:rsidRPr="0011286F" w:rsidRDefault="0011286F" w:rsidP="0011286F">
            <w:pPr>
              <w:jc w:val="center"/>
              <w:rPr>
                <w:sz w:val="16"/>
                <w:szCs w:val="16"/>
              </w:rPr>
            </w:pPr>
            <w:r w:rsidRPr="0011286F">
              <w:rPr>
                <w:sz w:val="16"/>
                <w:szCs w:val="16"/>
              </w:rPr>
              <w:t xml:space="preserve">Rezervni dijelovi – </w:t>
            </w:r>
            <w:r w:rsidRPr="0011286F">
              <w:rPr>
                <w:sz w:val="16"/>
                <w:szCs w:val="16"/>
              </w:rPr>
              <w:lastRenderedPageBreak/>
              <w:t>upravljanje dokumentima</w:t>
            </w:r>
          </w:p>
        </w:tc>
        <w:tc>
          <w:tcPr>
            <w:tcW w:w="7889" w:type="dxa"/>
            <w:tcBorders>
              <w:top w:val="single" w:sz="4" w:space="0" w:color="auto"/>
              <w:left w:val="single" w:sz="4" w:space="0" w:color="auto"/>
              <w:bottom w:val="single" w:sz="4" w:space="0" w:color="auto"/>
              <w:right w:val="single" w:sz="4" w:space="0" w:color="auto"/>
            </w:tcBorders>
            <w:vAlign w:val="center"/>
          </w:tcPr>
          <w:p w14:paraId="7C78618B" w14:textId="7031D38F" w:rsidR="0011286F" w:rsidRPr="0011286F" w:rsidRDefault="0011286F" w:rsidP="0011286F">
            <w:pPr>
              <w:rPr>
                <w:sz w:val="16"/>
                <w:szCs w:val="16"/>
              </w:rPr>
            </w:pPr>
            <w:r w:rsidRPr="0011286F">
              <w:rPr>
                <w:sz w:val="16"/>
                <w:szCs w:val="16"/>
              </w:rPr>
              <w:lastRenderedPageBreak/>
              <w:t>Nakon što je dokument ponude kreiran, CRM sustav mora omogućavati jednostavno slanje ponude kupcu p</w:t>
            </w:r>
            <w:r w:rsidR="00935E87">
              <w:rPr>
                <w:sz w:val="16"/>
                <w:szCs w:val="16"/>
              </w:rPr>
              <w:t>utem elektroničke pošte</w:t>
            </w:r>
            <w:r w:rsidRPr="0011286F">
              <w:rPr>
                <w:sz w:val="16"/>
                <w:szCs w:val="16"/>
              </w:rPr>
              <w:t xml:space="preserve"> ili</w:t>
            </w:r>
            <w:r w:rsidR="00935E87">
              <w:rPr>
                <w:sz w:val="16"/>
                <w:szCs w:val="16"/>
              </w:rPr>
              <w:t xml:space="preserve"> elektroničkog</w:t>
            </w:r>
            <w:r w:rsidRPr="0011286F">
              <w:rPr>
                <w:sz w:val="16"/>
                <w:szCs w:val="16"/>
              </w:rPr>
              <w:t xml:space="preserve"> fax-a (email to fax). Ukoliko je potrebno, ponuda se mora moći jednostavno </w:t>
            </w:r>
            <w:r w:rsidRPr="0011286F">
              <w:rPr>
                <w:sz w:val="16"/>
                <w:szCs w:val="16"/>
              </w:rPr>
              <w:lastRenderedPageBreak/>
              <w:t>ažurirati, ili se na jednostavan način mora moći napraviti nova ponuda na temelju postojeće i ista pridružiti aktivnom predmetu.</w:t>
            </w:r>
          </w:p>
          <w:p w14:paraId="314315E5" w14:textId="77777777" w:rsidR="0011286F" w:rsidRPr="0011286F" w:rsidRDefault="0011286F" w:rsidP="0011286F">
            <w:pPr>
              <w:rPr>
                <w:sz w:val="16"/>
                <w:szCs w:val="16"/>
              </w:rPr>
            </w:pPr>
            <w:r w:rsidRPr="0011286F">
              <w:rPr>
                <w:sz w:val="16"/>
                <w:szCs w:val="16"/>
              </w:rPr>
              <w:t>Nakon prihvaćanja ponude od strane kupca, proces koji slijedi je identičan procesu za uređaje, uzevši u obzir da ponuda za rezervne dijelove ili usluge ima drugačiji tip od ponude za uređaje. Tip prodaje (uređaj, dijelovi, usluge) se kasnije koristi u CRM dokumentu Narudžba kupca, te se informacija o tipu prenosi i u ERP dokument Narudžba kupca.</w:t>
            </w:r>
          </w:p>
          <w:p w14:paraId="75ABCA87" w14:textId="4F4FFA99" w:rsidR="0011286F" w:rsidRPr="0011286F" w:rsidRDefault="0011286F" w:rsidP="0011286F">
            <w:pPr>
              <w:rPr>
                <w:sz w:val="16"/>
                <w:szCs w:val="16"/>
              </w:rPr>
            </w:pPr>
            <w:r w:rsidRPr="0011286F">
              <w:rPr>
                <w:sz w:val="16"/>
                <w:szCs w:val="16"/>
              </w:rPr>
              <w:t>Kupac koji primi ponudu za rezervne dijelove ili usluge može ponudu direktno prihvatiti potpisom i vraćanjem u RASCO. Za razliku od procesa prodaje uređaja, dokument ponude za rezervne dijelove u sebi sadrži obrazac prihvaćanja ponude koji omogućava kupcu da svojim potpisom našu ponudu pretvori u svoju narudžbu, ako ne raspolaže svojim obrascem za naručivanje. Potpisan dokument narudžbe (u formatu koji je svojstven kupcu ili u formatu narudžbe koji je generiran CRM sustavom) bit će moguće priložiti aktivnom predmetu (vidi  2.12).</w:t>
            </w:r>
            <w:r w:rsidR="00371CD2">
              <w:rPr>
                <w:sz w:val="16"/>
                <w:szCs w:val="16"/>
              </w:rPr>
              <w:t xml:space="preserve"> </w:t>
            </w:r>
            <w:r w:rsidRPr="0011286F">
              <w:rPr>
                <w:sz w:val="16"/>
                <w:szCs w:val="16"/>
              </w:rPr>
              <w:t>Po primitku potpisane narudžbe CRM sustav će omogućiti jednostavno (</w:t>
            </w:r>
            <w:r w:rsidR="00935E87">
              <w:rPr>
                <w:sz w:val="16"/>
                <w:szCs w:val="16"/>
              </w:rPr>
              <w:t xml:space="preserve">engl. </w:t>
            </w:r>
            <w:r w:rsidRPr="0011286F">
              <w:rPr>
                <w:sz w:val="16"/>
                <w:szCs w:val="16"/>
              </w:rPr>
              <w:t xml:space="preserve">one </w:t>
            </w:r>
            <w:proofErr w:type="spellStart"/>
            <w:r w:rsidRPr="0011286F">
              <w:rPr>
                <w:sz w:val="16"/>
                <w:szCs w:val="16"/>
              </w:rPr>
              <w:t>click</w:t>
            </w:r>
            <w:proofErr w:type="spellEnd"/>
            <w:r w:rsidRPr="0011286F">
              <w:rPr>
                <w:sz w:val="16"/>
                <w:szCs w:val="16"/>
              </w:rPr>
              <w:t>) kreiranje dokumenta narudžba kupca. Sustav će implementirati jednostavan proces slanja dokumenta svim zainteresiranim stranama.</w:t>
            </w:r>
          </w:p>
          <w:p w14:paraId="793A3EAD" w14:textId="5A85A32A" w:rsidR="0011286F" w:rsidRPr="0011286F" w:rsidRDefault="0011286F" w:rsidP="0011286F">
            <w:pPr>
              <w:rPr>
                <w:sz w:val="16"/>
                <w:szCs w:val="16"/>
              </w:rPr>
            </w:pPr>
            <w:r w:rsidRPr="0011286F">
              <w:rPr>
                <w:sz w:val="16"/>
                <w:szCs w:val="16"/>
              </w:rPr>
              <w:t>Upravljanje CRM i ERP procesima nakon kreiranja dokumenta narudžba kupca opisano je prethodno. Sustav mora osigurati da ERP razlikuje tipove narudžbe kupca (rezervni dijelovi, uređaji, usluge).</w:t>
            </w:r>
          </w:p>
        </w:tc>
        <w:tc>
          <w:tcPr>
            <w:tcW w:w="1499" w:type="dxa"/>
            <w:tcBorders>
              <w:top w:val="single" w:sz="4" w:space="0" w:color="auto"/>
              <w:left w:val="single" w:sz="4" w:space="0" w:color="auto"/>
              <w:bottom w:val="single" w:sz="4" w:space="0" w:color="auto"/>
              <w:right w:val="single" w:sz="4" w:space="0" w:color="auto"/>
            </w:tcBorders>
          </w:tcPr>
          <w:p w14:paraId="4A83711A"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2F96CED5"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478999CB" w14:textId="77777777" w:rsidR="0011286F" w:rsidRPr="00333ABD" w:rsidRDefault="0011286F" w:rsidP="0011286F">
            <w:pPr>
              <w:rPr>
                <w:rFonts w:cstheme="minorHAnsi"/>
                <w:color w:val="FF0000"/>
                <w:szCs w:val="18"/>
              </w:rPr>
            </w:pPr>
          </w:p>
        </w:tc>
      </w:tr>
      <w:tr w:rsidR="0011286F" w:rsidRPr="00333ABD" w14:paraId="01229550"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2F6D45B5" w14:textId="2D17A22E" w:rsidR="0011286F" w:rsidRPr="0011286F" w:rsidRDefault="0011286F" w:rsidP="0011286F">
            <w:pPr>
              <w:jc w:val="center"/>
              <w:rPr>
                <w:rFonts w:cstheme="minorHAnsi"/>
                <w:sz w:val="16"/>
                <w:szCs w:val="16"/>
              </w:rPr>
            </w:pPr>
            <w:r w:rsidRPr="0011286F">
              <w:rPr>
                <w:rFonts w:cstheme="minorHAnsi"/>
                <w:sz w:val="16"/>
                <w:szCs w:val="16"/>
              </w:rPr>
              <w:t>6.16</w:t>
            </w:r>
          </w:p>
        </w:tc>
        <w:tc>
          <w:tcPr>
            <w:tcW w:w="1271" w:type="dxa"/>
            <w:tcBorders>
              <w:top w:val="single" w:sz="4" w:space="0" w:color="auto"/>
              <w:left w:val="single" w:sz="4" w:space="0" w:color="auto"/>
              <w:bottom w:val="single" w:sz="4" w:space="0" w:color="auto"/>
              <w:right w:val="single" w:sz="4" w:space="0" w:color="auto"/>
            </w:tcBorders>
            <w:vAlign w:val="center"/>
          </w:tcPr>
          <w:p w14:paraId="7EB5787A" w14:textId="77777777" w:rsidR="0011286F" w:rsidRPr="0011286F" w:rsidRDefault="0011286F" w:rsidP="0011286F">
            <w:pPr>
              <w:jc w:val="center"/>
              <w:rPr>
                <w:sz w:val="16"/>
                <w:szCs w:val="16"/>
              </w:rPr>
            </w:pPr>
            <w:r w:rsidRPr="0011286F">
              <w:rPr>
                <w:sz w:val="16"/>
                <w:szCs w:val="16"/>
              </w:rPr>
              <w:t>Proces prikupljanja povratnih informacija u procesima podrške kupcima</w:t>
            </w:r>
          </w:p>
          <w:p w14:paraId="0E1806ED" w14:textId="77777777" w:rsidR="0011286F" w:rsidRPr="0011286F" w:rsidRDefault="0011286F" w:rsidP="0011286F">
            <w:pPr>
              <w:jc w:val="center"/>
              <w:rPr>
                <w:sz w:val="16"/>
                <w:szCs w:val="16"/>
              </w:rPr>
            </w:pPr>
          </w:p>
        </w:tc>
        <w:tc>
          <w:tcPr>
            <w:tcW w:w="7889" w:type="dxa"/>
            <w:tcBorders>
              <w:top w:val="single" w:sz="4" w:space="0" w:color="auto"/>
              <w:left w:val="single" w:sz="4" w:space="0" w:color="auto"/>
              <w:bottom w:val="single" w:sz="4" w:space="0" w:color="auto"/>
              <w:right w:val="single" w:sz="4" w:space="0" w:color="auto"/>
            </w:tcBorders>
            <w:vAlign w:val="center"/>
          </w:tcPr>
          <w:p w14:paraId="12DBE240" w14:textId="77777777" w:rsidR="0011286F" w:rsidRPr="0011286F" w:rsidRDefault="0011286F" w:rsidP="0011286F">
            <w:pPr>
              <w:rPr>
                <w:sz w:val="16"/>
                <w:szCs w:val="16"/>
              </w:rPr>
            </w:pPr>
            <w:r w:rsidRPr="0011286F">
              <w:rPr>
                <w:sz w:val="16"/>
                <w:szCs w:val="16"/>
              </w:rPr>
              <w:t>Ankete o zadovoljstvu se temelje na tipu interakcije između kupca i voditelja servisne podrške</w:t>
            </w:r>
          </w:p>
          <w:p w14:paraId="18836388" w14:textId="77777777" w:rsidR="0011286F" w:rsidRPr="0011286F" w:rsidRDefault="0011286F" w:rsidP="00211D78">
            <w:pPr>
              <w:pStyle w:val="Odlomakpopisa"/>
              <w:numPr>
                <w:ilvl w:val="0"/>
                <w:numId w:val="15"/>
              </w:numPr>
              <w:rPr>
                <w:sz w:val="16"/>
                <w:szCs w:val="16"/>
              </w:rPr>
            </w:pPr>
            <w:r w:rsidRPr="0011286F">
              <w:rPr>
                <w:sz w:val="16"/>
                <w:szCs w:val="16"/>
              </w:rPr>
              <w:t>Rezervni dijelovi</w:t>
            </w:r>
          </w:p>
          <w:p w14:paraId="038E0751" w14:textId="77777777" w:rsidR="0011286F" w:rsidRPr="0011286F" w:rsidRDefault="0011286F" w:rsidP="00211D78">
            <w:pPr>
              <w:pStyle w:val="Odlomakpopisa"/>
              <w:numPr>
                <w:ilvl w:val="0"/>
                <w:numId w:val="15"/>
              </w:numPr>
              <w:rPr>
                <w:sz w:val="16"/>
                <w:szCs w:val="16"/>
              </w:rPr>
            </w:pPr>
            <w:r w:rsidRPr="0011286F">
              <w:rPr>
                <w:sz w:val="16"/>
                <w:szCs w:val="16"/>
              </w:rPr>
              <w:t>Tehnička podrška</w:t>
            </w:r>
          </w:p>
          <w:p w14:paraId="7ABB56A9" w14:textId="77777777" w:rsidR="0011286F" w:rsidRPr="0011286F" w:rsidRDefault="0011286F" w:rsidP="00211D78">
            <w:pPr>
              <w:pStyle w:val="Odlomakpopisa"/>
              <w:numPr>
                <w:ilvl w:val="0"/>
                <w:numId w:val="15"/>
              </w:numPr>
              <w:rPr>
                <w:sz w:val="16"/>
                <w:szCs w:val="16"/>
              </w:rPr>
            </w:pPr>
            <w:r w:rsidRPr="0011286F">
              <w:rPr>
                <w:sz w:val="16"/>
                <w:szCs w:val="16"/>
              </w:rPr>
              <w:t>Terenski servis</w:t>
            </w:r>
          </w:p>
          <w:p w14:paraId="7FF87FFC" w14:textId="77777777" w:rsidR="0011286F" w:rsidRPr="0011286F" w:rsidRDefault="0011286F" w:rsidP="0011286F">
            <w:pPr>
              <w:rPr>
                <w:sz w:val="16"/>
                <w:szCs w:val="16"/>
              </w:rPr>
            </w:pPr>
            <w:r w:rsidRPr="0011286F">
              <w:rPr>
                <w:sz w:val="16"/>
                <w:szCs w:val="16"/>
              </w:rPr>
              <w:t>Anketa za zadovoljstvo isporukom rezervnih dijelova će uvijek biti zasebna anketa koja se provodi nakon uspješnog završetka prodajne prilike za rezervne dijelove, odnosno nakon isporuke rezervnih dijelova.</w:t>
            </w:r>
          </w:p>
          <w:p w14:paraId="7B52EAA4" w14:textId="0D396366" w:rsidR="0011286F" w:rsidRPr="0011286F" w:rsidRDefault="0011286F" w:rsidP="0011286F">
            <w:pPr>
              <w:rPr>
                <w:sz w:val="16"/>
                <w:szCs w:val="16"/>
              </w:rPr>
            </w:pPr>
            <w:r w:rsidRPr="0011286F">
              <w:rPr>
                <w:sz w:val="16"/>
                <w:szCs w:val="16"/>
              </w:rPr>
              <w:t xml:space="preserve">Ovisno o tome da li je </w:t>
            </w:r>
            <w:r w:rsidR="00935E87">
              <w:rPr>
                <w:sz w:val="16"/>
                <w:szCs w:val="16"/>
              </w:rPr>
              <w:t xml:space="preserve">upit (engl. </w:t>
            </w:r>
            <w:proofErr w:type="spellStart"/>
            <w:r w:rsidRPr="0011286F">
              <w:rPr>
                <w:i/>
                <w:sz w:val="16"/>
                <w:szCs w:val="16"/>
              </w:rPr>
              <w:t>ticket</w:t>
            </w:r>
            <w:proofErr w:type="spellEnd"/>
            <w:r w:rsidR="00935E87">
              <w:rPr>
                <w:sz w:val="16"/>
                <w:szCs w:val="16"/>
              </w:rPr>
              <w:t>)</w:t>
            </w:r>
            <w:r w:rsidRPr="0011286F">
              <w:rPr>
                <w:sz w:val="16"/>
                <w:szCs w:val="16"/>
              </w:rPr>
              <w:t xml:space="preserve"> sadržavao terenski servis ili ne, sustav će osigurati da korisnik primi jednu od dvije ankete</w:t>
            </w:r>
          </w:p>
          <w:p w14:paraId="37009EC6" w14:textId="77777777" w:rsidR="0011286F" w:rsidRPr="0011286F" w:rsidRDefault="0011286F" w:rsidP="00211D78">
            <w:pPr>
              <w:pStyle w:val="Odlomakpopisa"/>
              <w:numPr>
                <w:ilvl w:val="0"/>
                <w:numId w:val="15"/>
              </w:numPr>
              <w:rPr>
                <w:sz w:val="16"/>
                <w:szCs w:val="16"/>
              </w:rPr>
            </w:pPr>
            <w:r w:rsidRPr="0011286F">
              <w:rPr>
                <w:sz w:val="16"/>
                <w:szCs w:val="16"/>
              </w:rPr>
              <w:t>Anketa samo za tehničku podršku</w:t>
            </w:r>
          </w:p>
          <w:p w14:paraId="2DD7DBE3" w14:textId="77777777" w:rsidR="0011286F" w:rsidRPr="0011286F" w:rsidRDefault="0011286F" w:rsidP="00211D78">
            <w:pPr>
              <w:pStyle w:val="Odlomakpopisa"/>
              <w:numPr>
                <w:ilvl w:val="0"/>
                <w:numId w:val="15"/>
              </w:numPr>
              <w:rPr>
                <w:sz w:val="16"/>
                <w:szCs w:val="16"/>
              </w:rPr>
            </w:pPr>
            <w:r w:rsidRPr="0011286F">
              <w:rPr>
                <w:sz w:val="16"/>
                <w:szCs w:val="16"/>
              </w:rPr>
              <w:t>Anketa za tehničku podršku i terenski servis</w:t>
            </w:r>
          </w:p>
          <w:p w14:paraId="4ACE613A" w14:textId="3C3B0D43" w:rsidR="0011286F" w:rsidRPr="0011286F" w:rsidRDefault="0011286F" w:rsidP="0011286F">
            <w:pPr>
              <w:rPr>
                <w:sz w:val="16"/>
                <w:szCs w:val="16"/>
              </w:rPr>
            </w:pPr>
            <w:r w:rsidRPr="0011286F">
              <w:rPr>
                <w:sz w:val="16"/>
                <w:szCs w:val="16"/>
              </w:rPr>
              <w:t xml:space="preserve">Moguće je da se ista anketa šalje na više adresa, odnosno kontakata definiranih u </w:t>
            </w:r>
            <w:r w:rsidR="00935E87">
              <w:rPr>
                <w:sz w:val="16"/>
                <w:szCs w:val="16"/>
              </w:rPr>
              <w:t xml:space="preserve">upitu (engl. </w:t>
            </w:r>
            <w:proofErr w:type="spellStart"/>
            <w:r w:rsidRPr="0011286F">
              <w:rPr>
                <w:i/>
                <w:sz w:val="16"/>
                <w:szCs w:val="16"/>
              </w:rPr>
              <w:t>ticket</w:t>
            </w:r>
            <w:proofErr w:type="spellEnd"/>
            <w:r w:rsidR="00935E87">
              <w:rPr>
                <w:i/>
                <w:sz w:val="16"/>
                <w:szCs w:val="16"/>
              </w:rPr>
              <w:t>)</w:t>
            </w:r>
            <w:r w:rsidRPr="0011286F">
              <w:rPr>
                <w:sz w:val="16"/>
                <w:szCs w:val="16"/>
              </w:rPr>
              <w:t>.</w:t>
            </w:r>
          </w:p>
        </w:tc>
        <w:tc>
          <w:tcPr>
            <w:tcW w:w="1499" w:type="dxa"/>
            <w:tcBorders>
              <w:top w:val="single" w:sz="4" w:space="0" w:color="auto"/>
              <w:left w:val="single" w:sz="4" w:space="0" w:color="auto"/>
              <w:bottom w:val="single" w:sz="4" w:space="0" w:color="auto"/>
              <w:right w:val="single" w:sz="4" w:space="0" w:color="auto"/>
            </w:tcBorders>
          </w:tcPr>
          <w:p w14:paraId="6A74D193"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1E98D6A3"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686EE3B5" w14:textId="77777777" w:rsidR="0011286F" w:rsidRPr="00333ABD" w:rsidRDefault="0011286F" w:rsidP="0011286F">
            <w:pPr>
              <w:rPr>
                <w:rFonts w:cstheme="minorHAnsi"/>
                <w:color w:val="FF0000"/>
                <w:szCs w:val="18"/>
              </w:rPr>
            </w:pPr>
          </w:p>
        </w:tc>
      </w:tr>
      <w:tr w:rsidR="0011286F" w:rsidRPr="00333ABD" w14:paraId="578E0049"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27228FD8" w14:textId="2C186ABB" w:rsidR="0011286F" w:rsidRPr="0011286F" w:rsidRDefault="0011286F" w:rsidP="0011286F">
            <w:pPr>
              <w:jc w:val="center"/>
              <w:rPr>
                <w:rFonts w:cstheme="minorHAnsi"/>
                <w:sz w:val="16"/>
                <w:szCs w:val="16"/>
              </w:rPr>
            </w:pPr>
            <w:r w:rsidRPr="0011286F">
              <w:rPr>
                <w:rFonts w:cstheme="minorHAnsi"/>
                <w:sz w:val="16"/>
                <w:szCs w:val="16"/>
              </w:rPr>
              <w:t>6.17</w:t>
            </w:r>
          </w:p>
        </w:tc>
        <w:tc>
          <w:tcPr>
            <w:tcW w:w="1271" w:type="dxa"/>
            <w:tcBorders>
              <w:top w:val="single" w:sz="4" w:space="0" w:color="auto"/>
              <w:left w:val="single" w:sz="4" w:space="0" w:color="auto"/>
              <w:bottom w:val="single" w:sz="4" w:space="0" w:color="auto"/>
              <w:right w:val="single" w:sz="4" w:space="0" w:color="auto"/>
            </w:tcBorders>
            <w:vAlign w:val="center"/>
          </w:tcPr>
          <w:p w14:paraId="73F51A5F" w14:textId="7D7771C6" w:rsidR="0011286F" w:rsidRPr="0011286F" w:rsidRDefault="0011286F" w:rsidP="0011286F">
            <w:pPr>
              <w:jc w:val="center"/>
              <w:rPr>
                <w:sz w:val="16"/>
                <w:szCs w:val="16"/>
              </w:rPr>
            </w:pPr>
            <w:r w:rsidRPr="0011286F">
              <w:rPr>
                <w:rFonts w:cstheme="minorHAnsi"/>
                <w:sz w:val="16"/>
                <w:szCs w:val="16"/>
              </w:rPr>
              <w:t xml:space="preserve">Zaprimanje </w:t>
            </w:r>
            <w:r w:rsidR="00935E87" w:rsidRPr="00935E87">
              <w:rPr>
                <w:rFonts w:cstheme="minorHAnsi"/>
                <w:sz w:val="16"/>
                <w:szCs w:val="16"/>
              </w:rPr>
              <w:t>upita</w:t>
            </w:r>
          </w:p>
        </w:tc>
        <w:tc>
          <w:tcPr>
            <w:tcW w:w="7889" w:type="dxa"/>
            <w:tcBorders>
              <w:top w:val="single" w:sz="4" w:space="0" w:color="auto"/>
              <w:left w:val="single" w:sz="4" w:space="0" w:color="auto"/>
              <w:bottom w:val="single" w:sz="4" w:space="0" w:color="auto"/>
              <w:right w:val="single" w:sz="4" w:space="0" w:color="auto"/>
            </w:tcBorders>
            <w:vAlign w:val="center"/>
          </w:tcPr>
          <w:p w14:paraId="4365B34E" w14:textId="2372D6FC" w:rsidR="0011286F" w:rsidRPr="0011286F" w:rsidRDefault="0011286F" w:rsidP="0011286F">
            <w:pPr>
              <w:rPr>
                <w:sz w:val="16"/>
                <w:szCs w:val="16"/>
              </w:rPr>
            </w:pPr>
            <w:r w:rsidRPr="0011286F">
              <w:rPr>
                <w:sz w:val="16"/>
                <w:szCs w:val="16"/>
              </w:rPr>
              <w:t xml:space="preserve">Zaprimanje (kreiranje) </w:t>
            </w:r>
            <w:r w:rsidR="00935E87">
              <w:rPr>
                <w:sz w:val="16"/>
                <w:szCs w:val="16"/>
              </w:rPr>
              <w:t xml:space="preserve">upita </w:t>
            </w:r>
            <w:r w:rsidRPr="0011286F">
              <w:rPr>
                <w:sz w:val="16"/>
                <w:szCs w:val="16"/>
              </w:rPr>
              <w:t>će biti moguće iz sljedećih izvora</w:t>
            </w:r>
            <w:r w:rsidRPr="0011286F">
              <w:rPr>
                <w:sz w:val="16"/>
                <w:szCs w:val="16"/>
              </w:rPr>
              <w:softHyphen/>
              <w:t>:</w:t>
            </w:r>
          </w:p>
          <w:p w14:paraId="2F9C7E38" w14:textId="1DC58507" w:rsidR="0011286F" w:rsidRPr="0011286F" w:rsidRDefault="005110A6" w:rsidP="00211D78">
            <w:pPr>
              <w:pStyle w:val="Odlomakpopisa"/>
              <w:numPr>
                <w:ilvl w:val="0"/>
                <w:numId w:val="16"/>
              </w:numPr>
              <w:spacing w:after="120"/>
              <w:rPr>
                <w:sz w:val="16"/>
                <w:szCs w:val="16"/>
              </w:rPr>
            </w:pPr>
            <w:r>
              <w:rPr>
                <w:sz w:val="16"/>
                <w:szCs w:val="16"/>
              </w:rPr>
              <w:t>Elektronička pošta</w:t>
            </w:r>
          </w:p>
          <w:p w14:paraId="21A2FDBE" w14:textId="77777777" w:rsidR="0011286F" w:rsidRPr="0011286F" w:rsidRDefault="0011286F" w:rsidP="00211D78">
            <w:pPr>
              <w:pStyle w:val="Odlomakpopisa"/>
              <w:numPr>
                <w:ilvl w:val="0"/>
                <w:numId w:val="16"/>
              </w:numPr>
              <w:spacing w:after="120"/>
              <w:rPr>
                <w:sz w:val="16"/>
                <w:szCs w:val="16"/>
              </w:rPr>
            </w:pPr>
            <w:r w:rsidRPr="0011286F">
              <w:rPr>
                <w:sz w:val="16"/>
                <w:szCs w:val="16"/>
              </w:rPr>
              <w:t>Telefonski poziv</w:t>
            </w:r>
          </w:p>
          <w:p w14:paraId="04ED1BDF" w14:textId="06C758A2" w:rsidR="0011286F" w:rsidRPr="0011286F" w:rsidRDefault="00935E87" w:rsidP="00211D78">
            <w:pPr>
              <w:pStyle w:val="Odlomakpopisa"/>
              <w:numPr>
                <w:ilvl w:val="0"/>
                <w:numId w:val="16"/>
              </w:numPr>
              <w:spacing w:after="120"/>
              <w:rPr>
                <w:sz w:val="16"/>
                <w:szCs w:val="16"/>
              </w:rPr>
            </w:pPr>
            <w:r>
              <w:rPr>
                <w:sz w:val="16"/>
                <w:szCs w:val="16"/>
              </w:rPr>
              <w:t>Modul za distributere</w:t>
            </w:r>
          </w:p>
          <w:p w14:paraId="1752F62F" w14:textId="2D51F805" w:rsidR="0011286F" w:rsidRPr="0011286F" w:rsidRDefault="00935E87" w:rsidP="00211D78">
            <w:pPr>
              <w:pStyle w:val="Odlomakpopisa"/>
              <w:numPr>
                <w:ilvl w:val="0"/>
                <w:numId w:val="16"/>
              </w:numPr>
              <w:spacing w:after="120"/>
              <w:rPr>
                <w:sz w:val="16"/>
                <w:szCs w:val="16"/>
              </w:rPr>
            </w:pPr>
            <w:r>
              <w:rPr>
                <w:sz w:val="16"/>
                <w:szCs w:val="16"/>
              </w:rPr>
              <w:t>Modul za krajnje korisnike</w:t>
            </w:r>
          </w:p>
          <w:p w14:paraId="7763F26F" w14:textId="5EABBB8D" w:rsidR="00935E87" w:rsidRPr="00935E87" w:rsidRDefault="0011286F" w:rsidP="00935E87">
            <w:pPr>
              <w:pStyle w:val="Odlomakpopisa"/>
              <w:numPr>
                <w:ilvl w:val="0"/>
                <w:numId w:val="16"/>
              </w:numPr>
              <w:spacing w:after="120"/>
              <w:rPr>
                <w:sz w:val="16"/>
                <w:szCs w:val="16"/>
              </w:rPr>
            </w:pPr>
            <w:r w:rsidRPr="0011286F">
              <w:rPr>
                <w:sz w:val="16"/>
                <w:szCs w:val="16"/>
              </w:rPr>
              <w:t xml:space="preserve">Ručno kreiranje </w:t>
            </w:r>
            <w:r w:rsidR="00935E87">
              <w:rPr>
                <w:sz w:val="16"/>
                <w:szCs w:val="16"/>
              </w:rPr>
              <w:t xml:space="preserve">upita (engl. </w:t>
            </w:r>
            <w:proofErr w:type="spellStart"/>
            <w:r w:rsidR="00935E87">
              <w:rPr>
                <w:sz w:val="16"/>
                <w:szCs w:val="16"/>
              </w:rPr>
              <w:t>ticket</w:t>
            </w:r>
            <w:proofErr w:type="spellEnd"/>
            <w:r w:rsidR="00935E87">
              <w:rPr>
                <w:sz w:val="16"/>
                <w:szCs w:val="16"/>
              </w:rPr>
              <w:t>)</w:t>
            </w:r>
          </w:p>
          <w:p w14:paraId="1D01A49A" w14:textId="6E9B9E8C" w:rsidR="0011286F" w:rsidRPr="0011286F" w:rsidRDefault="00700885" w:rsidP="0011286F">
            <w:pPr>
              <w:rPr>
                <w:sz w:val="16"/>
                <w:szCs w:val="16"/>
              </w:rPr>
            </w:pPr>
            <w:r>
              <w:rPr>
                <w:sz w:val="16"/>
                <w:szCs w:val="16"/>
              </w:rPr>
              <w:t>Upit</w:t>
            </w:r>
            <w:r w:rsidR="0011286F" w:rsidRPr="0011286F">
              <w:rPr>
                <w:sz w:val="16"/>
                <w:szCs w:val="16"/>
              </w:rPr>
              <w:t>ima upravljaju i obrađuju ih voditelji podrške (VPOD).</w:t>
            </w:r>
          </w:p>
        </w:tc>
        <w:tc>
          <w:tcPr>
            <w:tcW w:w="1499" w:type="dxa"/>
            <w:tcBorders>
              <w:top w:val="single" w:sz="4" w:space="0" w:color="auto"/>
              <w:left w:val="single" w:sz="4" w:space="0" w:color="auto"/>
              <w:bottom w:val="single" w:sz="4" w:space="0" w:color="auto"/>
              <w:right w:val="single" w:sz="4" w:space="0" w:color="auto"/>
            </w:tcBorders>
          </w:tcPr>
          <w:p w14:paraId="6314659C"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208AFE52"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0F4B51CE" w14:textId="77777777" w:rsidR="0011286F" w:rsidRPr="00333ABD" w:rsidRDefault="0011286F" w:rsidP="0011286F">
            <w:pPr>
              <w:rPr>
                <w:rFonts w:cstheme="minorHAnsi"/>
                <w:color w:val="FF0000"/>
                <w:szCs w:val="18"/>
              </w:rPr>
            </w:pPr>
          </w:p>
        </w:tc>
      </w:tr>
      <w:tr w:rsidR="0011286F" w:rsidRPr="00333ABD" w14:paraId="7473FB95"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120E8BF7" w14:textId="2CF0DE90" w:rsidR="0011286F" w:rsidRPr="0011286F" w:rsidRDefault="0011286F" w:rsidP="0011286F">
            <w:pPr>
              <w:jc w:val="center"/>
              <w:rPr>
                <w:rFonts w:cstheme="minorHAnsi"/>
                <w:sz w:val="16"/>
                <w:szCs w:val="16"/>
              </w:rPr>
            </w:pPr>
            <w:r w:rsidRPr="0011286F">
              <w:rPr>
                <w:rFonts w:cstheme="minorHAnsi"/>
                <w:sz w:val="16"/>
                <w:szCs w:val="16"/>
              </w:rPr>
              <w:lastRenderedPageBreak/>
              <w:t>6.18</w:t>
            </w:r>
          </w:p>
        </w:tc>
        <w:tc>
          <w:tcPr>
            <w:tcW w:w="1271" w:type="dxa"/>
            <w:tcBorders>
              <w:top w:val="single" w:sz="4" w:space="0" w:color="auto"/>
              <w:left w:val="single" w:sz="4" w:space="0" w:color="auto"/>
              <w:bottom w:val="single" w:sz="4" w:space="0" w:color="auto"/>
              <w:right w:val="single" w:sz="4" w:space="0" w:color="auto"/>
            </w:tcBorders>
            <w:vAlign w:val="center"/>
          </w:tcPr>
          <w:p w14:paraId="531C3DEC" w14:textId="12F3310B" w:rsidR="0011286F" w:rsidRPr="0011286F" w:rsidRDefault="0011286F" w:rsidP="0011286F">
            <w:pPr>
              <w:jc w:val="center"/>
              <w:rPr>
                <w:sz w:val="16"/>
                <w:szCs w:val="16"/>
              </w:rPr>
            </w:pPr>
            <w:r w:rsidRPr="0011286F">
              <w:rPr>
                <w:rFonts w:cstheme="minorHAnsi"/>
                <w:sz w:val="16"/>
                <w:szCs w:val="16"/>
              </w:rPr>
              <w:t xml:space="preserve">Kreiranje </w:t>
            </w:r>
            <w:r w:rsidR="00700885">
              <w:rPr>
                <w:rFonts w:cstheme="minorHAnsi"/>
                <w:sz w:val="16"/>
                <w:szCs w:val="16"/>
              </w:rPr>
              <w:t>upita</w:t>
            </w:r>
          </w:p>
        </w:tc>
        <w:tc>
          <w:tcPr>
            <w:tcW w:w="7889" w:type="dxa"/>
            <w:tcBorders>
              <w:top w:val="single" w:sz="4" w:space="0" w:color="auto"/>
              <w:left w:val="single" w:sz="4" w:space="0" w:color="auto"/>
              <w:bottom w:val="single" w:sz="4" w:space="0" w:color="auto"/>
              <w:right w:val="single" w:sz="4" w:space="0" w:color="auto"/>
            </w:tcBorders>
            <w:vAlign w:val="center"/>
          </w:tcPr>
          <w:p w14:paraId="51D5EEE0" w14:textId="6FE04AD6" w:rsidR="0011286F" w:rsidRPr="00935E87" w:rsidRDefault="0011286F" w:rsidP="0011286F">
            <w:pPr>
              <w:rPr>
                <w:b/>
                <w:sz w:val="16"/>
                <w:szCs w:val="16"/>
              </w:rPr>
            </w:pPr>
            <w:r w:rsidRPr="00935E87">
              <w:rPr>
                <w:b/>
                <w:sz w:val="16"/>
                <w:szCs w:val="16"/>
              </w:rPr>
              <w:t xml:space="preserve">Kreiranje </w:t>
            </w:r>
            <w:r w:rsidR="00935E87" w:rsidRPr="00935E87">
              <w:rPr>
                <w:b/>
                <w:sz w:val="16"/>
                <w:szCs w:val="16"/>
              </w:rPr>
              <w:t>upita iz elektroničke pošte</w:t>
            </w:r>
          </w:p>
          <w:p w14:paraId="1739DB5F" w14:textId="6A45A38A" w:rsidR="0011286F" w:rsidRPr="0011286F" w:rsidRDefault="00935E87" w:rsidP="0011286F">
            <w:pPr>
              <w:rPr>
                <w:b/>
                <w:sz w:val="16"/>
                <w:szCs w:val="16"/>
              </w:rPr>
            </w:pPr>
            <w:r>
              <w:rPr>
                <w:sz w:val="16"/>
                <w:szCs w:val="16"/>
              </w:rPr>
              <w:t xml:space="preserve">Upit </w:t>
            </w:r>
            <w:r w:rsidR="0011286F" w:rsidRPr="0011286F">
              <w:rPr>
                <w:sz w:val="16"/>
                <w:szCs w:val="16"/>
              </w:rPr>
              <w:t xml:space="preserve">se automatski kreira </w:t>
            </w:r>
            <w:r>
              <w:rPr>
                <w:sz w:val="16"/>
                <w:szCs w:val="16"/>
              </w:rPr>
              <w:t>iz</w:t>
            </w:r>
            <w:r w:rsidR="0011286F" w:rsidRPr="0011286F">
              <w:rPr>
                <w:sz w:val="16"/>
                <w:szCs w:val="16"/>
              </w:rPr>
              <w:t xml:space="preserve"> primljen</w:t>
            </w:r>
            <w:r>
              <w:rPr>
                <w:sz w:val="16"/>
                <w:szCs w:val="16"/>
              </w:rPr>
              <w:t xml:space="preserve">e elektroničke </w:t>
            </w:r>
            <w:r w:rsidR="00700885">
              <w:rPr>
                <w:sz w:val="16"/>
                <w:szCs w:val="16"/>
              </w:rPr>
              <w:t xml:space="preserve">pošte </w:t>
            </w:r>
            <w:r w:rsidR="0011286F" w:rsidRPr="0011286F">
              <w:rPr>
                <w:sz w:val="16"/>
                <w:szCs w:val="16"/>
              </w:rPr>
              <w:t>na određene adrese.</w:t>
            </w:r>
          </w:p>
          <w:p w14:paraId="21A196BE" w14:textId="67B04FB4" w:rsidR="0011286F" w:rsidRPr="0011286F" w:rsidRDefault="0011286F" w:rsidP="0011286F">
            <w:pPr>
              <w:rPr>
                <w:sz w:val="16"/>
                <w:szCs w:val="16"/>
              </w:rPr>
            </w:pPr>
            <w:r w:rsidRPr="0011286F">
              <w:rPr>
                <w:sz w:val="16"/>
                <w:szCs w:val="16"/>
              </w:rPr>
              <w:t xml:space="preserve">Ovisno o adresi </w:t>
            </w:r>
            <w:r w:rsidR="005110A6">
              <w:rPr>
                <w:sz w:val="16"/>
                <w:szCs w:val="16"/>
              </w:rPr>
              <w:t xml:space="preserve">elektroničke pošte </w:t>
            </w:r>
            <w:r w:rsidRPr="0011286F">
              <w:rPr>
                <w:sz w:val="16"/>
                <w:szCs w:val="16"/>
              </w:rPr>
              <w:t xml:space="preserve">putem koje je primljen, </w:t>
            </w:r>
            <w:r w:rsidR="00700885">
              <w:rPr>
                <w:sz w:val="16"/>
                <w:szCs w:val="16"/>
              </w:rPr>
              <w:t>upit</w:t>
            </w:r>
            <w:r w:rsidRPr="0011286F">
              <w:rPr>
                <w:sz w:val="16"/>
                <w:szCs w:val="16"/>
              </w:rPr>
              <w:t xml:space="preserve"> se kreira u jednom od redova čekanja</w:t>
            </w:r>
          </w:p>
          <w:p w14:paraId="4F20B896" w14:textId="6F9AD91A" w:rsidR="0011286F" w:rsidRPr="0011286F" w:rsidRDefault="0011286F" w:rsidP="00211D78">
            <w:pPr>
              <w:pStyle w:val="Odlomakpopisa"/>
              <w:numPr>
                <w:ilvl w:val="0"/>
                <w:numId w:val="17"/>
              </w:numPr>
              <w:spacing w:after="120"/>
              <w:rPr>
                <w:sz w:val="16"/>
                <w:szCs w:val="16"/>
              </w:rPr>
            </w:pPr>
            <w:r w:rsidRPr="0011286F">
              <w:rPr>
                <w:sz w:val="16"/>
                <w:szCs w:val="16"/>
              </w:rPr>
              <w:t>HR – za sv</w:t>
            </w:r>
            <w:r w:rsidR="00700885">
              <w:rPr>
                <w:sz w:val="16"/>
                <w:szCs w:val="16"/>
              </w:rPr>
              <w:t>u</w:t>
            </w:r>
            <w:r w:rsidRPr="0011286F">
              <w:rPr>
                <w:sz w:val="16"/>
                <w:szCs w:val="16"/>
              </w:rPr>
              <w:t xml:space="preserve"> </w:t>
            </w:r>
            <w:r w:rsidR="00700885">
              <w:rPr>
                <w:sz w:val="16"/>
                <w:szCs w:val="16"/>
              </w:rPr>
              <w:t>elektroničku poštu</w:t>
            </w:r>
            <w:r w:rsidRPr="0011286F">
              <w:rPr>
                <w:sz w:val="16"/>
                <w:szCs w:val="16"/>
              </w:rPr>
              <w:t xml:space="preserve"> primljen</w:t>
            </w:r>
            <w:r w:rsidR="00700885">
              <w:rPr>
                <w:sz w:val="16"/>
                <w:szCs w:val="16"/>
              </w:rPr>
              <w:t>u</w:t>
            </w:r>
            <w:r w:rsidRPr="0011286F">
              <w:rPr>
                <w:sz w:val="16"/>
                <w:szCs w:val="16"/>
              </w:rPr>
              <w:t xml:space="preserve"> na servis@rasco.hr </w:t>
            </w:r>
          </w:p>
          <w:p w14:paraId="355629DC" w14:textId="2B3234FC" w:rsidR="0011286F" w:rsidRPr="0011286F" w:rsidRDefault="0011286F" w:rsidP="00211D78">
            <w:pPr>
              <w:pStyle w:val="Odlomakpopisa"/>
              <w:numPr>
                <w:ilvl w:val="0"/>
                <w:numId w:val="17"/>
              </w:numPr>
              <w:spacing w:after="120"/>
              <w:rPr>
                <w:sz w:val="16"/>
                <w:szCs w:val="16"/>
              </w:rPr>
            </w:pPr>
            <w:r w:rsidRPr="0011286F">
              <w:rPr>
                <w:sz w:val="16"/>
                <w:szCs w:val="16"/>
              </w:rPr>
              <w:t xml:space="preserve">SR – za </w:t>
            </w:r>
            <w:r w:rsidR="00700885" w:rsidRPr="0011286F">
              <w:rPr>
                <w:sz w:val="16"/>
                <w:szCs w:val="16"/>
              </w:rPr>
              <w:t>sv</w:t>
            </w:r>
            <w:r w:rsidR="00700885">
              <w:rPr>
                <w:sz w:val="16"/>
                <w:szCs w:val="16"/>
              </w:rPr>
              <w:t>u</w:t>
            </w:r>
            <w:r w:rsidR="00700885" w:rsidRPr="0011286F">
              <w:rPr>
                <w:sz w:val="16"/>
                <w:szCs w:val="16"/>
              </w:rPr>
              <w:t xml:space="preserve"> </w:t>
            </w:r>
            <w:r w:rsidR="00700885">
              <w:rPr>
                <w:sz w:val="16"/>
                <w:szCs w:val="16"/>
              </w:rPr>
              <w:t>elektroničku poštu</w:t>
            </w:r>
            <w:r w:rsidR="00700885" w:rsidRPr="0011286F">
              <w:rPr>
                <w:sz w:val="16"/>
                <w:szCs w:val="16"/>
              </w:rPr>
              <w:t xml:space="preserve"> primljen</w:t>
            </w:r>
            <w:r w:rsidR="00700885">
              <w:rPr>
                <w:sz w:val="16"/>
                <w:szCs w:val="16"/>
              </w:rPr>
              <w:t>u</w:t>
            </w:r>
            <w:r w:rsidR="00700885" w:rsidRPr="0011286F">
              <w:rPr>
                <w:sz w:val="16"/>
                <w:szCs w:val="16"/>
              </w:rPr>
              <w:t xml:space="preserve"> </w:t>
            </w:r>
            <w:r w:rsidRPr="0011286F">
              <w:rPr>
                <w:sz w:val="16"/>
                <w:szCs w:val="16"/>
              </w:rPr>
              <w:t>na servis@rasco.sr</w:t>
            </w:r>
          </w:p>
          <w:p w14:paraId="4590AED2" w14:textId="1BFC69D6" w:rsidR="0011286F" w:rsidRPr="0011286F" w:rsidRDefault="0011286F" w:rsidP="00211D78">
            <w:pPr>
              <w:pStyle w:val="Odlomakpopisa"/>
              <w:numPr>
                <w:ilvl w:val="0"/>
                <w:numId w:val="17"/>
              </w:numPr>
              <w:spacing w:after="120"/>
              <w:rPr>
                <w:sz w:val="16"/>
                <w:szCs w:val="16"/>
              </w:rPr>
            </w:pPr>
            <w:r w:rsidRPr="0011286F">
              <w:rPr>
                <w:sz w:val="16"/>
                <w:szCs w:val="16"/>
              </w:rPr>
              <w:t xml:space="preserve">SI – za </w:t>
            </w:r>
            <w:r w:rsidR="00700885" w:rsidRPr="0011286F">
              <w:rPr>
                <w:sz w:val="16"/>
                <w:szCs w:val="16"/>
              </w:rPr>
              <w:t>sv</w:t>
            </w:r>
            <w:r w:rsidR="00700885">
              <w:rPr>
                <w:sz w:val="16"/>
                <w:szCs w:val="16"/>
              </w:rPr>
              <w:t>u</w:t>
            </w:r>
            <w:r w:rsidR="00700885" w:rsidRPr="0011286F">
              <w:rPr>
                <w:sz w:val="16"/>
                <w:szCs w:val="16"/>
              </w:rPr>
              <w:t xml:space="preserve"> </w:t>
            </w:r>
            <w:r w:rsidR="00700885">
              <w:rPr>
                <w:sz w:val="16"/>
                <w:szCs w:val="16"/>
              </w:rPr>
              <w:t>elektroničku poštu</w:t>
            </w:r>
            <w:r w:rsidR="00700885" w:rsidRPr="0011286F">
              <w:rPr>
                <w:sz w:val="16"/>
                <w:szCs w:val="16"/>
              </w:rPr>
              <w:t xml:space="preserve"> primljen</w:t>
            </w:r>
            <w:r w:rsidR="00700885">
              <w:rPr>
                <w:sz w:val="16"/>
                <w:szCs w:val="16"/>
              </w:rPr>
              <w:t>u</w:t>
            </w:r>
            <w:r w:rsidR="00700885" w:rsidRPr="0011286F">
              <w:rPr>
                <w:sz w:val="16"/>
                <w:szCs w:val="16"/>
              </w:rPr>
              <w:t xml:space="preserve"> </w:t>
            </w:r>
            <w:r w:rsidRPr="0011286F">
              <w:rPr>
                <w:sz w:val="16"/>
                <w:szCs w:val="16"/>
              </w:rPr>
              <w:t>na servis@rasco.si</w:t>
            </w:r>
          </w:p>
          <w:p w14:paraId="5A8F7638" w14:textId="282B23FE" w:rsidR="0011286F" w:rsidRPr="0011286F" w:rsidRDefault="0011286F" w:rsidP="00211D78">
            <w:pPr>
              <w:pStyle w:val="Odlomakpopisa"/>
              <w:numPr>
                <w:ilvl w:val="0"/>
                <w:numId w:val="17"/>
              </w:numPr>
              <w:spacing w:after="120"/>
              <w:rPr>
                <w:sz w:val="16"/>
                <w:szCs w:val="16"/>
              </w:rPr>
            </w:pPr>
            <w:r w:rsidRPr="0011286F">
              <w:rPr>
                <w:sz w:val="16"/>
                <w:szCs w:val="16"/>
              </w:rPr>
              <w:t xml:space="preserve">BH – za </w:t>
            </w:r>
            <w:r w:rsidR="00700885" w:rsidRPr="0011286F">
              <w:rPr>
                <w:sz w:val="16"/>
                <w:szCs w:val="16"/>
              </w:rPr>
              <w:t>sv</w:t>
            </w:r>
            <w:r w:rsidR="00700885">
              <w:rPr>
                <w:sz w:val="16"/>
                <w:szCs w:val="16"/>
              </w:rPr>
              <w:t>u</w:t>
            </w:r>
            <w:r w:rsidR="00700885" w:rsidRPr="0011286F">
              <w:rPr>
                <w:sz w:val="16"/>
                <w:szCs w:val="16"/>
              </w:rPr>
              <w:t xml:space="preserve"> </w:t>
            </w:r>
            <w:r w:rsidR="00700885">
              <w:rPr>
                <w:sz w:val="16"/>
                <w:szCs w:val="16"/>
              </w:rPr>
              <w:t>elektroničku poštu</w:t>
            </w:r>
            <w:r w:rsidR="00700885" w:rsidRPr="0011286F">
              <w:rPr>
                <w:sz w:val="16"/>
                <w:szCs w:val="16"/>
              </w:rPr>
              <w:t xml:space="preserve"> primljen</w:t>
            </w:r>
            <w:r w:rsidR="00700885">
              <w:rPr>
                <w:sz w:val="16"/>
                <w:szCs w:val="16"/>
              </w:rPr>
              <w:t>u</w:t>
            </w:r>
            <w:r w:rsidR="00700885" w:rsidRPr="0011286F">
              <w:rPr>
                <w:sz w:val="16"/>
                <w:szCs w:val="16"/>
              </w:rPr>
              <w:t xml:space="preserve"> </w:t>
            </w:r>
            <w:r w:rsidRPr="0011286F">
              <w:rPr>
                <w:sz w:val="16"/>
                <w:szCs w:val="16"/>
              </w:rPr>
              <w:t>na servis@rasco.bh</w:t>
            </w:r>
          </w:p>
          <w:p w14:paraId="4CB72A92" w14:textId="63AEF81D" w:rsidR="0011286F" w:rsidRPr="0011286F" w:rsidRDefault="0011286F" w:rsidP="00211D78">
            <w:pPr>
              <w:pStyle w:val="Odlomakpopisa"/>
              <w:numPr>
                <w:ilvl w:val="0"/>
                <w:numId w:val="17"/>
              </w:numPr>
              <w:spacing w:after="120"/>
              <w:rPr>
                <w:sz w:val="16"/>
                <w:szCs w:val="16"/>
              </w:rPr>
            </w:pPr>
            <w:proofErr w:type="spellStart"/>
            <w:r w:rsidRPr="0011286F">
              <w:rPr>
                <w:sz w:val="16"/>
                <w:szCs w:val="16"/>
              </w:rPr>
              <w:t>Int</w:t>
            </w:r>
            <w:proofErr w:type="spellEnd"/>
            <w:r w:rsidRPr="0011286F">
              <w:rPr>
                <w:sz w:val="16"/>
                <w:szCs w:val="16"/>
              </w:rPr>
              <w:t xml:space="preserve"> – za </w:t>
            </w:r>
            <w:r w:rsidR="00700885" w:rsidRPr="0011286F">
              <w:rPr>
                <w:sz w:val="16"/>
                <w:szCs w:val="16"/>
              </w:rPr>
              <w:t>sv</w:t>
            </w:r>
            <w:r w:rsidR="00700885">
              <w:rPr>
                <w:sz w:val="16"/>
                <w:szCs w:val="16"/>
              </w:rPr>
              <w:t>u</w:t>
            </w:r>
            <w:r w:rsidR="00700885" w:rsidRPr="0011286F">
              <w:rPr>
                <w:sz w:val="16"/>
                <w:szCs w:val="16"/>
              </w:rPr>
              <w:t xml:space="preserve"> </w:t>
            </w:r>
            <w:r w:rsidR="00700885">
              <w:rPr>
                <w:sz w:val="16"/>
                <w:szCs w:val="16"/>
              </w:rPr>
              <w:t>elektroničku poštu</w:t>
            </w:r>
            <w:r w:rsidR="00700885" w:rsidRPr="0011286F">
              <w:rPr>
                <w:sz w:val="16"/>
                <w:szCs w:val="16"/>
              </w:rPr>
              <w:t xml:space="preserve"> primljen</w:t>
            </w:r>
            <w:r w:rsidR="00700885">
              <w:rPr>
                <w:sz w:val="16"/>
                <w:szCs w:val="16"/>
              </w:rPr>
              <w:t>u</w:t>
            </w:r>
            <w:r w:rsidR="00700885" w:rsidRPr="0011286F">
              <w:rPr>
                <w:sz w:val="16"/>
                <w:szCs w:val="16"/>
              </w:rPr>
              <w:t xml:space="preserve"> </w:t>
            </w:r>
            <w:r w:rsidRPr="0011286F">
              <w:rPr>
                <w:sz w:val="16"/>
                <w:szCs w:val="16"/>
              </w:rPr>
              <w:t>na servis@rasco.eu</w:t>
            </w:r>
          </w:p>
          <w:p w14:paraId="29E8EFEB" w14:textId="77777777" w:rsidR="0011286F" w:rsidRPr="0011286F" w:rsidRDefault="0011286F" w:rsidP="0011286F">
            <w:pPr>
              <w:rPr>
                <w:sz w:val="16"/>
                <w:szCs w:val="16"/>
              </w:rPr>
            </w:pPr>
            <w:r w:rsidRPr="0011286F">
              <w:rPr>
                <w:sz w:val="16"/>
                <w:szCs w:val="16"/>
              </w:rPr>
              <w:t>Sustav će omogućiti raspoređivanje u redova čekanja prema prioritetu kupca, preferiranoj komunikaciji, već postojećoj korespondenciji.</w:t>
            </w:r>
          </w:p>
          <w:p w14:paraId="6848CBC8" w14:textId="68E5D8F3" w:rsidR="0011286F" w:rsidRPr="0011286F" w:rsidRDefault="0011286F" w:rsidP="0011286F">
            <w:pPr>
              <w:rPr>
                <w:sz w:val="16"/>
                <w:szCs w:val="16"/>
              </w:rPr>
            </w:pPr>
            <w:r w:rsidRPr="0011286F">
              <w:rPr>
                <w:sz w:val="16"/>
                <w:szCs w:val="16"/>
              </w:rPr>
              <w:t xml:space="preserve">Prilikom kreiranja </w:t>
            </w:r>
            <w:r w:rsidR="00700885">
              <w:rPr>
                <w:sz w:val="16"/>
                <w:szCs w:val="16"/>
              </w:rPr>
              <w:t>upit</w:t>
            </w:r>
            <w:r w:rsidRPr="0011286F">
              <w:rPr>
                <w:sz w:val="16"/>
                <w:szCs w:val="16"/>
              </w:rPr>
              <w:t>a u određenom redu čekanja, sustav automatski šalje obavijest svim voditeljima podrške koji su dodijeljeni određenom redu čekanja.</w:t>
            </w:r>
          </w:p>
          <w:p w14:paraId="4BBEA773" w14:textId="547EE805" w:rsidR="0011286F" w:rsidRPr="0011286F" w:rsidRDefault="0011286F" w:rsidP="0011286F">
            <w:pPr>
              <w:rPr>
                <w:sz w:val="16"/>
                <w:szCs w:val="16"/>
              </w:rPr>
            </w:pPr>
            <w:r w:rsidRPr="0011286F">
              <w:rPr>
                <w:sz w:val="16"/>
                <w:szCs w:val="16"/>
              </w:rPr>
              <w:t xml:space="preserve">Sadržaj </w:t>
            </w:r>
            <w:r w:rsidR="00700885">
              <w:rPr>
                <w:sz w:val="16"/>
                <w:szCs w:val="16"/>
              </w:rPr>
              <w:t>elektroničke pošte</w:t>
            </w:r>
            <w:r w:rsidRPr="0011286F">
              <w:rPr>
                <w:sz w:val="16"/>
                <w:szCs w:val="16"/>
              </w:rPr>
              <w:t xml:space="preserve"> se</w:t>
            </w:r>
            <w:r w:rsidR="00700885">
              <w:rPr>
                <w:sz w:val="16"/>
                <w:szCs w:val="16"/>
              </w:rPr>
              <w:t xml:space="preserve"> prenosi u opis problema unutar upit</w:t>
            </w:r>
            <w:r w:rsidRPr="0011286F">
              <w:rPr>
                <w:sz w:val="16"/>
                <w:szCs w:val="16"/>
              </w:rPr>
              <w:t>a.</w:t>
            </w:r>
          </w:p>
          <w:p w14:paraId="6C2AC0EA" w14:textId="5E29CF5C" w:rsidR="0011286F" w:rsidRPr="0011286F" w:rsidRDefault="0011286F" w:rsidP="0011286F">
            <w:pPr>
              <w:rPr>
                <w:sz w:val="16"/>
                <w:szCs w:val="16"/>
              </w:rPr>
            </w:pPr>
            <w:r w:rsidRPr="0011286F">
              <w:rPr>
                <w:sz w:val="16"/>
                <w:szCs w:val="16"/>
              </w:rPr>
              <w:t xml:space="preserve">Nakon kreiranja inicijatoru </w:t>
            </w:r>
            <w:r w:rsidR="00700885">
              <w:rPr>
                <w:sz w:val="16"/>
                <w:szCs w:val="16"/>
              </w:rPr>
              <w:t>upita</w:t>
            </w:r>
            <w:r w:rsidRPr="0011286F">
              <w:rPr>
                <w:sz w:val="16"/>
                <w:szCs w:val="16"/>
              </w:rPr>
              <w:t xml:space="preserve"> šalje se automatizirana </w:t>
            </w:r>
            <w:r w:rsidR="00700885">
              <w:rPr>
                <w:sz w:val="16"/>
                <w:szCs w:val="16"/>
              </w:rPr>
              <w:t>elektronička</w:t>
            </w:r>
            <w:r w:rsidRPr="0011286F">
              <w:rPr>
                <w:sz w:val="16"/>
                <w:szCs w:val="16"/>
              </w:rPr>
              <w:t xml:space="preserve"> </w:t>
            </w:r>
            <w:r w:rsidR="00700885">
              <w:rPr>
                <w:sz w:val="16"/>
                <w:szCs w:val="16"/>
              </w:rPr>
              <w:t>pošta koja potvrđuje primitak elektroničke pošte</w:t>
            </w:r>
            <w:r w:rsidRPr="0011286F">
              <w:rPr>
                <w:sz w:val="16"/>
                <w:szCs w:val="16"/>
              </w:rPr>
              <w:t xml:space="preserve"> od strane sustava.</w:t>
            </w:r>
          </w:p>
          <w:p w14:paraId="3F37BE8E" w14:textId="192C6909" w:rsidR="0011286F" w:rsidRPr="0011286F" w:rsidRDefault="0011286F" w:rsidP="0011286F">
            <w:pPr>
              <w:rPr>
                <w:sz w:val="16"/>
                <w:szCs w:val="16"/>
              </w:rPr>
            </w:pPr>
            <w:r w:rsidRPr="0011286F">
              <w:rPr>
                <w:sz w:val="16"/>
                <w:szCs w:val="16"/>
              </w:rPr>
              <w:t xml:space="preserve">Voditelj podrške zatim ručno preuzima </w:t>
            </w:r>
            <w:r w:rsidR="00700885" w:rsidRPr="00700885">
              <w:rPr>
                <w:sz w:val="16"/>
                <w:szCs w:val="16"/>
              </w:rPr>
              <w:t>upit</w:t>
            </w:r>
            <w:r w:rsidRPr="0011286F">
              <w:rPr>
                <w:sz w:val="16"/>
                <w:szCs w:val="16"/>
              </w:rPr>
              <w:t xml:space="preserve"> iz reda čekanja, čime se status </w:t>
            </w:r>
            <w:r w:rsidR="00700885">
              <w:rPr>
                <w:sz w:val="16"/>
                <w:szCs w:val="16"/>
              </w:rPr>
              <w:t>upit</w:t>
            </w:r>
            <w:r w:rsidRPr="0011286F">
              <w:rPr>
                <w:sz w:val="16"/>
                <w:szCs w:val="16"/>
              </w:rPr>
              <w:t>a mijenja u status „U obradi“. Sustav automatski putem e</w:t>
            </w:r>
            <w:r w:rsidR="00700885">
              <w:rPr>
                <w:sz w:val="16"/>
                <w:szCs w:val="16"/>
              </w:rPr>
              <w:t>lektroničke pošte</w:t>
            </w:r>
            <w:r w:rsidRPr="0011286F">
              <w:rPr>
                <w:sz w:val="16"/>
                <w:szCs w:val="16"/>
              </w:rPr>
              <w:t xml:space="preserve"> obavještava inicijatora da je njegov </w:t>
            </w:r>
            <w:r w:rsidR="00700885">
              <w:rPr>
                <w:sz w:val="16"/>
                <w:szCs w:val="16"/>
              </w:rPr>
              <w:t xml:space="preserve">upit </w:t>
            </w:r>
            <w:r w:rsidRPr="0011286F">
              <w:rPr>
                <w:sz w:val="16"/>
                <w:szCs w:val="16"/>
              </w:rPr>
              <w:t xml:space="preserve">preuzet, navodeći ime i prezime voditelja podrške koji je zadužen </w:t>
            </w:r>
            <w:r w:rsidR="00700885">
              <w:rPr>
                <w:sz w:val="16"/>
                <w:szCs w:val="16"/>
              </w:rPr>
              <w:t>za upit</w:t>
            </w:r>
            <w:r w:rsidRPr="0011286F">
              <w:rPr>
                <w:sz w:val="16"/>
                <w:szCs w:val="16"/>
              </w:rPr>
              <w:t>.</w:t>
            </w:r>
          </w:p>
          <w:p w14:paraId="589616A4" w14:textId="1D3621D9" w:rsidR="0011286F" w:rsidRPr="0011286F" w:rsidRDefault="0011286F" w:rsidP="0011286F">
            <w:pPr>
              <w:rPr>
                <w:b/>
                <w:sz w:val="16"/>
                <w:szCs w:val="16"/>
              </w:rPr>
            </w:pPr>
            <w:r w:rsidRPr="0011286F">
              <w:rPr>
                <w:b/>
                <w:sz w:val="16"/>
                <w:szCs w:val="16"/>
              </w:rPr>
              <w:t xml:space="preserve">Kreiranje ili izmjena </w:t>
            </w:r>
            <w:r w:rsidR="00700885">
              <w:rPr>
                <w:b/>
                <w:sz w:val="16"/>
                <w:szCs w:val="16"/>
              </w:rPr>
              <w:t>upit</w:t>
            </w:r>
            <w:r w:rsidRPr="0011286F">
              <w:rPr>
                <w:b/>
                <w:sz w:val="16"/>
                <w:szCs w:val="16"/>
              </w:rPr>
              <w:t>a iz telefonskog poziva</w:t>
            </w:r>
          </w:p>
          <w:p w14:paraId="10EF6F3E" w14:textId="68013EDC" w:rsidR="0011286F" w:rsidRPr="0011286F" w:rsidRDefault="00700885" w:rsidP="0011286F">
            <w:pPr>
              <w:rPr>
                <w:sz w:val="16"/>
                <w:szCs w:val="16"/>
              </w:rPr>
            </w:pPr>
            <w:r>
              <w:rPr>
                <w:sz w:val="16"/>
                <w:szCs w:val="16"/>
              </w:rPr>
              <w:t xml:space="preserve">Upit </w:t>
            </w:r>
            <w:r w:rsidR="0011286F" w:rsidRPr="0011286F">
              <w:rPr>
                <w:sz w:val="16"/>
                <w:szCs w:val="16"/>
              </w:rPr>
              <w:t>koji je zaprimljen putem telefonskog poziva bit će kreiran unutar sustava ručno.</w:t>
            </w:r>
          </w:p>
          <w:p w14:paraId="7D80739A" w14:textId="4C8B52F2" w:rsidR="0011286F" w:rsidRPr="0011286F" w:rsidRDefault="0011286F" w:rsidP="0011286F">
            <w:pPr>
              <w:rPr>
                <w:sz w:val="16"/>
                <w:szCs w:val="16"/>
              </w:rPr>
            </w:pPr>
            <w:r w:rsidRPr="0011286F">
              <w:rPr>
                <w:sz w:val="16"/>
                <w:szCs w:val="16"/>
              </w:rPr>
              <w:t xml:space="preserve">Poruke pristigle drugim kanalima moguće je ručno unijeti u CRM. </w:t>
            </w:r>
          </w:p>
        </w:tc>
        <w:tc>
          <w:tcPr>
            <w:tcW w:w="1499" w:type="dxa"/>
            <w:tcBorders>
              <w:top w:val="single" w:sz="4" w:space="0" w:color="auto"/>
              <w:left w:val="single" w:sz="4" w:space="0" w:color="auto"/>
              <w:bottom w:val="single" w:sz="4" w:space="0" w:color="auto"/>
              <w:right w:val="single" w:sz="4" w:space="0" w:color="auto"/>
            </w:tcBorders>
          </w:tcPr>
          <w:p w14:paraId="43DFD83A"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7D76F784"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580289F9" w14:textId="77777777" w:rsidR="0011286F" w:rsidRPr="00333ABD" w:rsidRDefault="0011286F" w:rsidP="0011286F">
            <w:pPr>
              <w:rPr>
                <w:rFonts w:cstheme="minorHAnsi"/>
                <w:color w:val="FF0000"/>
                <w:szCs w:val="18"/>
              </w:rPr>
            </w:pPr>
          </w:p>
        </w:tc>
      </w:tr>
      <w:tr w:rsidR="0011286F" w:rsidRPr="00333ABD" w14:paraId="678F2124"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50DA1C7E" w14:textId="3C36CF70" w:rsidR="0011286F" w:rsidRPr="0011286F" w:rsidRDefault="0011286F" w:rsidP="0011286F">
            <w:pPr>
              <w:jc w:val="center"/>
              <w:rPr>
                <w:rFonts w:cstheme="minorHAnsi"/>
                <w:sz w:val="16"/>
                <w:szCs w:val="16"/>
              </w:rPr>
            </w:pPr>
            <w:r w:rsidRPr="0011286F">
              <w:rPr>
                <w:rFonts w:cstheme="minorHAnsi"/>
                <w:sz w:val="16"/>
                <w:szCs w:val="16"/>
              </w:rPr>
              <w:t>6.19</w:t>
            </w:r>
          </w:p>
        </w:tc>
        <w:tc>
          <w:tcPr>
            <w:tcW w:w="1271" w:type="dxa"/>
            <w:tcBorders>
              <w:top w:val="single" w:sz="4" w:space="0" w:color="auto"/>
              <w:left w:val="single" w:sz="4" w:space="0" w:color="auto"/>
              <w:bottom w:val="single" w:sz="4" w:space="0" w:color="auto"/>
              <w:right w:val="single" w:sz="4" w:space="0" w:color="auto"/>
            </w:tcBorders>
            <w:vAlign w:val="center"/>
          </w:tcPr>
          <w:p w14:paraId="5A83F7CC" w14:textId="5326F3A4" w:rsidR="0011286F" w:rsidRPr="0011286F" w:rsidRDefault="0011286F" w:rsidP="0011286F">
            <w:pPr>
              <w:jc w:val="center"/>
              <w:rPr>
                <w:sz w:val="16"/>
                <w:szCs w:val="16"/>
              </w:rPr>
            </w:pPr>
            <w:r w:rsidRPr="0011286F">
              <w:rPr>
                <w:rFonts w:cstheme="minorHAnsi"/>
                <w:sz w:val="16"/>
                <w:szCs w:val="16"/>
              </w:rPr>
              <w:t xml:space="preserve">Obrada </w:t>
            </w:r>
            <w:r w:rsidR="00700885">
              <w:rPr>
                <w:rFonts w:cstheme="minorHAnsi"/>
                <w:sz w:val="16"/>
                <w:szCs w:val="16"/>
              </w:rPr>
              <w:t>upit</w:t>
            </w:r>
            <w:r w:rsidRPr="0011286F">
              <w:rPr>
                <w:rFonts w:cstheme="minorHAnsi"/>
                <w:sz w:val="16"/>
                <w:szCs w:val="16"/>
              </w:rPr>
              <w:t>a</w:t>
            </w:r>
          </w:p>
        </w:tc>
        <w:tc>
          <w:tcPr>
            <w:tcW w:w="7889" w:type="dxa"/>
            <w:tcBorders>
              <w:top w:val="single" w:sz="4" w:space="0" w:color="auto"/>
              <w:left w:val="single" w:sz="4" w:space="0" w:color="auto"/>
              <w:bottom w:val="single" w:sz="4" w:space="0" w:color="auto"/>
              <w:right w:val="single" w:sz="4" w:space="0" w:color="auto"/>
            </w:tcBorders>
            <w:vAlign w:val="center"/>
          </w:tcPr>
          <w:p w14:paraId="07E3C3B4" w14:textId="3E37C9C4" w:rsidR="0011286F" w:rsidRPr="0011286F" w:rsidRDefault="0011286F" w:rsidP="0011286F">
            <w:pPr>
              <w:rPr>
                <w:b/>
                <w:sz w:val="16"/>
                <w:szCs w:val="16"/>
              </w:rPr>
            </w:pPr>
            <w:r w:rsidRPr="0011286F">
              <w:rPr>
                <w:b/>
                <w:sz w:val="16"/>
                <w:szCs w:val="16"/>
              </w:rPr>
              <w:t xml:space="preserve">Obrada </w:t>
            </w:r>
            <w:r w:rsidR="00700885">
              <w:rPr>
                <w:b/>
                <w:sz w:val="16"/>
                <w:szCs w:val="16"/>
              </w:rPr>
              <w:t>upit</w:t>
            </w:r>
            <w:r w:rsidRPr="0011286F">
              <w:rPr>
                <w:b/>
                <w:sz w:val="16"/>
                <w:szCs w:val="16"/>
              </w:rPr>
              <w:t>a</w:t>
            </w:r>
          </w:p>
          <w:p w14:paraId="47D78D75" w14:textId="6A098185" w:rsidR="0011286F" w:rsidRPr="0011286F" w:rsidRDefault="0011286F" w:rsidP="0011286F">
            <w:pPr>
              <w:rPr>
                <w:sz w:val="16"/>
                <w:szCs w:val="16"/>
              </w:rPr>
            </w:pPr>
            <w:r w:rsidRPr="0011286F">
              <w:rPr>
                <w:sz w:val="16"/>
                <w:szCs w:val="16"/>
              </w:rPr>
              <w:t xml:space="preserve">Odmah prilikom dodjele </w:t>
            </w:r>
            <w:r w:rsidR="00700885">
              <w:rPr>
                <w:sz w:val="16"/>
                <w:szCs w:val="16"/>
              </w:rPr>
              <w:t>upit</w:t>
            </w:r>
            <w:r w:rsidRPr="0011286F">
              <w:rPr>
                <w:sz w:val="16"/>
                <w:szCs w:val="16"/>
              </w:rPr>
              <w:t>a (bilo kreiranog automatski iz e</w:t>
            </w:r>
            <w:r w:rsidR="00700885">
              <w:rPr>
                <w:sz w:val="16"/>
                <w:szCs w:val="16"/>
              </w:rPr>
              <w:t>lektroničke pošte</w:t>
            </w:r>
            <w:r w:rsidRPr="0011286F">
              <w:rPr>
                <w:sz w:val="16"/>
                <w:szCs w:val="16"/>
              </w:rPr>
              <w:t xml:space="preserve"> ili kreiranog temeljem telefonskog poziva) voditelj podrške će izvršiti provjeru i korekciju kontakt podataka inicijatora, posebno provjera i korekcija</w:t>
            </w:r>
          </w:p>
          <w:p w14:paraId="335A9CC5" w14:textId="77777777" w:rsidR="0011286F" w:rsidRPr="0011286F" w:rsidRDefault="0011286F" w:rsidP="00211D78">
            <w:pPr>
              <w:pStyle w:val="Odlomakpopisa"/>
              <w:numPr>
                <w:ilvl w:val="0"/>
                <w:numId w:val="18"/>
              </w:numPr>
              <w:spacing w:after="120"/>
              <w:rPr>
                <w:sz w:val="16"/>
                <w:szCs w:val="16"/>
              </w:rPr>
            </w:pPr>
            <w:r w:rsidRPr="0011286F">
              <w:rPr>
                <w:sz w:val="16"/>
                <w:szCs w:val="16"/>
              </w:rPr>
              <w:t>Partnera</w:t>
            </w:r>
          </w:p>
          <w:p w14:paraId="363CEE2F" w14:textId="77777777" w:rsidR="0011286F" w:rsidRPr="0011286F" w:rsidRDefault="0011286F" w:rsidP="00211D78">
            <w:pPr>
              <w:pStyle w:val="Odlomakpopisa"/>
              <w:numPr>
                <w:ilvl w:val="0"/>
                <w:numId w:val="18"/>
              </w:numPr>
              <w:spacing w:after="120"/>
              <w:rPr>
                <w:sz w:val="16"/>
                <w:szCs w:val="16"/>
              </w:rPr>
            </w:pPr>
            <w:r w:rsidRPr="0011286F">
              <w:rPr>
                <w:sz w:val="16"/>
                <w:szCs w:val="16"/>
              </w:rPr>
              <w:t>Kontakt osobe</w:t>
            </w:r>
          </w:p>
          <w:p w14:paraId="5A8A58E4" w14:textId="57D8C3AF" w:rsidR="0011286F" w:rsidRPr="0011286F" w:rsidRDefault="0011286F" w:rsidP="00211D78">
            <w:pPr>
              <w:pStyle w:val="Odlomakpopisa"/>
              <w:numPr>
                <w:ilvl w:val="0"/>
                <w:numId w:val="18"/>
              </w:numPr>
              <w:spacing w:after="120"/>
              <w:rPr>
                <w:sz w:val="16"/>
                <w:szCs w:val="16"/>
              </w:rPr>
            </w:pPr>
            <w:r w:rsidRPr="0011286F">
              <w:rPr>
                <w:sz w:val="16"/>
                <w:szCs w:val="16"/>
              </w:rPr>
              <w:t xml:space="preserve">Lokacije vezane uz </w:t>
            </w:r>
            <w:r w:rsidR="00700885">
              <w:rPr>
                <w:sz w:val="16"/>
                <w:szCs w:val="16"/>
              </w:rPr>
              <w:t>upit</w:t>
            </w:r>
            <w:r w:rsidRPr="0011286F">
              <w:rPr>
                <w:sz w:val="16"/>
                <w:szCs w:val="16"/>
              </w:rPr>
              <w:t xml:space="preserve"> (ako je potrebno)</w:t>
            </w:r>
          </w:p>
          <w:p w14:paraId="0880F82D" w14:textId="3BC397CC" w:rsidR="0011286F" w:rsidRPr="0011286F" w:rsidRDefault="00700885" w:rsidP="00211D78">
            <w:pPr>
              <w:pStyle w:val="Odlomakpopisa"/>
              <w:numPr>
                <w:ilvl w:val="0"/>
                <w:numId w:val="18"/>
              </w:numPr>
              <w:spacing w:after="120"/>
              <w:rPr>
                <w:sz w:val="16"/>
                <w:szCs w:val="16"/>
              </w:rPr>
            </w:pPr>
            <w:r w:rsidRPr="0011286F">
              <w:rPr>
                <w:sz w:val="16"/>
                <w:szCs w:val="16"/>
              </w:rPr>
              <w:t>A</w:t>
            </w:r>
            <w:r w:rsidR="0011286F" w:rsidRPr="0011286F">
              <w:rPr>
                <w:sz w:val="16"/>
                <w:szCs w:val="16"/>
              </w:rPr>
              <w:t>drese</w:t>
            </w:r>
            <w:r>
              <w:rPr>
                <w:sz w:val="16"/>
                <w:szCs w:val="16"/>
              </w:rPr>
              <w:t xml:space="preserve"> elektroničke pošte</w:t>
            </w:r>
            <w:r w:rsidR="0011286F" w:rsidRPr="0011286F">
              <w:rPr>
                <w:sz w:val="16"/>
                <w:szCs w:val="16"/>
              </w:rPr>
              <w:t xml:space="preserve"> ako je prvi kontakt putem telefona</w:t>
            </w:r>
          </w:p>
          <w:p w14:paraId="56BD858D" w14:textId="77777777" w:rsidR="0011286F" w:rsidRPr="0011286F" w:rsidRDefault="0011286F" w:rsidP="00211D78">
            <w:pPr>
              <w:pStyle w:val="Odlomakpopisa"/>
              <w:numPr>
                <w:ilvl w:val="0"/>
                <w:numId w:val="18"/>
              </w:numPr>
              <w:spacing w:after="120"/>
              <w:rPr>
                <w:sz w:val="16"/>
                <w:szCs w:val="16"/>
              </w:rPr>
            </w:pPr>
            <w:r w:rsidRPr="0011286F">
              <w:rPr>
                <w:sz w:val="16"/>
                <w:szCs w:val="16"/>
              </w:rPr>
              <w:t>broja mobilnog telefona</w:t>
            </w:r>
          </w:p>
          <w:p w14:paraId="3FB95CB2" w14:textId="77777777" w:rsidR="0011286F" w:rsidRPr="0011286F" w:rsidRDefault="0011286F" w:rsidP="00211D78">
            <w:pPr>
              <w:pStyle w:val="Odlomakpopisa"/>
              <w:numPr>
                <w:ilvl w:val="0"/>
                <w:numId w:val="18"/>
              </w:numPr>
              <w:spacing w:after="120"/>
              <w:rPr>
                <w:sz w:val="16"/>
                <w:szCs w:val="16"/>
              </w:rPr>
            </w:pPr>
            <w:r w:rsidRPr="0011286F">
              <w:rPr>
                <w:sz w:val="16"/>
                <w:szCs w:val="16"/>
              </w:rPr>
              <w:t>broja fiksnog telefona</w:t>
            </w:r>
          </w:p>
          <w:p w14:paraId="4525F6C6" w14:textId="4EB7DCEB" w:rsidR="0011286F" w:rsidRPr="0011286F" w:rsidRDefault="0011286F" w:rsidP="0011286F">
            <w:pPr>
              <w:rPr>
                <w:sz w:val="16"/>
                <w:szCs w:val="16"/>
              </w:rPr>
            </w:pPr>
            <w:r w:rsidRPr="0011286F">
              <w:rPr>
                <w:sz w:val="16"/>
                <w:szCs w:val="16"/>
              </w:rPr>
              <w:lastRenderedPageBreak/>
              <w:t xml:space="preserve">Ako je kupac tražio isključivo isporuku rezervnih dijelova, voditelj podrške iz </w:t>
            </w:r>
            <w:r w:rsidR="00700885">
              <w:rPr>
                <w:sz w:val="16"/>
                <w:szCs w:val="16"/>
              </w:rPr>
              <w:t>upit</w:t>
            </w:r>
            <w:r w:rsidRPr="0011286F">
              <w:rPr>
                <w:sz w:val="16"/>
                <w:szCs w:val="16"/>
              </w:rPr>
              <w:t xml:space="preserve">a kreira prodajnu priliku, čime se </w:t>
            </w:r>
            <w:r w:rsidR="00700885">
              <w:rPr>
                <w:sz w:val="16"/>
                <w:szCs w:val="16"/>
              </w:rPr>
              <w:t xml:space="preserve">upit </w:t>
            </w:r>
            <w:r w:rsidRPr="0011286F">
              <w:rPr>
                <w:sz w:val="16"/>
                <w:szCs w:val="16"/>
              </w:rPr>
              <w:t>zatvara i pretvara u priliku prodaje rezervnih dijelova i slijedi prethodno opisani prodajni proces</w:t>
            </w:r>
          </w:p>
          <w:p w14:paraId="5C78E92A" w14:textId="518C16C1" w:rsidR="0011286F" w:rsidRPr="0011286F" w:rsidRDefault="0011286F" w:rsidP="00211D78">
            <w:pPr>
              <w:pStyle w:val="Odlomakpopisa"/>
              <w:numPr>
                <w:ilvl w:val="0"/>
                <w:numId w:val="19"/>
              </w:numPr>
              <w:spacing w:after="120"/>
              <w:rPr>
                <w:sz w:val="16"/>
                <w:szCs w:val="16"/>
              </w:rPr>
            </w:pPr>
            <w:r w:rsidRPr="0011286F">
              <w:rPr>
                <w:sz w:val="16"/>
                <w:szCs w:val="16"/>
              </w:rPr>
              <w:t xml:space="preserve">Između </w:t>
            </w:r>
            <w:r w:rsidR="00700885">
              <w:rPr>
                <w:sz w:val="16"/>
                <w:szCs w:val="16"/>
              </w:rPr>
              <w:t>upita</w:t>
            </w:r>
            <w:r w:rsidRPr="0011286F">
              <w:rPr>
                <w:sz w:val="16"/>
                <w:szCs w:val="16"/>
              </w:rPr>
              <w:t xml:space="preserve"> i prodajne prilike mora postojati jasna veza</w:t>
            </w:r>
          </w:p>
          <w:p w14:paraId="2595C4EE" w14:textId="3AC5556C" w:rsidR="0011286F" w:rsidRPr="0011286F" w:rsidRDefault="0011286F" w:rsidP="00211D78">
            <w:pPr>
              <w:pStyle w:val="Odlomakpopisa"/>
              <w:numPr>
                <w:ilvl w:val="0"/>
                <w:numId w:val="19"/>
              </w:numPr>
              <w:spacing w:after="120"/>
              <w:rPr>
                <w:sz w:val="16"/>
                <w:szCs w:val="16"/>
              </w:rPr>
            </w:pPr>
            <w:r w:rsidRPr="0011286F">
              <w:rPr>
                <w:sz w:val="16"/>
                <w:szCs w:val="16"/>
              </w:rPr>
              <w:t>Uz ovaj tip prodajne prilike veže se</w:t>
            </w:r>
            <w:r w:rsidR="00C33B71">
              <w:rPr>
                <w:sz w:val="16"/>
                <w:szCs w:val="16"/>
              </w:rPr>
              <w:t xml:space="preserve"> </w:t>
            </w:r>
            <w:r w:rsidRPr="0011286F">
              <w:rPr>
                <w:sz w:val="16"/>
                <w:szCs w:val="16"/>
              </w:rPr>
              <w:t xml:space="preserve"> SLA</w:t>
            </w:r>
            <w:r w:rsidR="00C33B71">
              <w:rPr>
                <w:sz w:val="16"/>
                <w:szCs w:val="16"/>
              </w:rPr>
              <w:t>)</w:t>
            </w:r>
            <w:r w:rsidRPr="0011286F">
              <w:rPr>
                <w:sz w:val="16"/>
                <w:szCs w:val="16"/>
              </w:rPr>
              <w:t xml:space="preserve"> </w:t>
            </w:r>
            <w:r w:rsidR="00C33B71">
              <w:rPr>
                <w:sz w:val="16"/>
                <w:szCs w:val="16"/>
              </w:rPr>
              <w:t xml:space="preserve">(Ugovor o kvaliteti pružanja usluga) </w:t>
            </w:r>
            <w:r w:rsidRPr="0011286F">
              <w:rPr>
                <w:sz w:val="16"/>
                <w:szCs w:val="16"/>
              </w:rPr>
              <w:t>za isporuku rezervnih dijelova</w:t>
            </w:r>
          </w:p>
          <w:p w14:paraId="7DB09BAD" w14:textId="0041151F" w:rsidR="0011286F" w:rsidRPr="0011286F" w:rsidRDefault="0011286F" w:rsidP="0011286F">
            <w:pPr>
              <w:rPr>
                <w:sz w:val="16"/>
                <w:szCs w:val="16"/>
              </w:rPr>
            </w:pPr>
            <w:r w:rsidRPr="0011286F">
              <w:rPr>
                <w:sz w:val="16"/>
                <w:szCs w:val="16"/>
              </w:rPr>
              <w:t xml:space="preserve">Ako je zahtjev kupca za tehničkom podrškom, voditelj podrške će započeti rad na </w:t>
            </w:r>
            <w:r w:rsidR="00700885">
              <w:rPr>
                <w:sz w:val="16"/>
                <w:szCs w:val="16"/>
              </w:rPr>
              <w:t>upit</w:t>
            </w:r>
            <w:r w:rsidRPr="0011286F">
              <w:rPr>
                <w:sz w:val="16"/>
                <w:szCs w:val="16"/>
              </w:rPr>
              <w:t>u</w:t>
            </w:r>
          </w:p>
          <w:p w14:paraId="7B51250B" w14:textId="4EDB7C66" w:rsidR="0011286F" w:rsidRPr="0011286F" w:rsidRDefault="0011286F" w:rsidP="00211D78">
            <w:pPr>
              <w:pStyle w:val="Odlomakpopisa"/>
              <w:numPr>
                <w:ilvl w:val="0"/>
                <w:numId w:val="20"/>
              </w:numPr>
              <w:spacing w:after="120"/>
              <w:rPr>
                <w:sz w:val="16"/>
                <w:szCs w:val="16"/>
              </w:rPr>
            </w:pPr>
            <w:r w:rsidRPr="0011286F">
              <w:rPr>
                <w:sz w:val="16"/>
                <w:szCs w:val="16"/>
              </w:rPr>
              <w:t>Voditelj podrške pokušava sam riješiti problem koristeći znanje iz</w:t>
            </w:r>
            <w:r w:rsidR="00700885">
              <w:rPr>
                <w:sz w:val="16"/>
                <w:szCs w:val="16"/>
              </w:rPr>
              <w:t xml:space="preserve"> baze znanja (engl.</w:t>
            </w:r>
            <w:r w:rsidRPr="0011286F">
              <w:rPr>
                <w:sz w:val="16"/>
                <w:szCs w:val="16"/>
              </w:rPr>
              <w:t xml:space="preserve"> </w:t>
            </w:r>
            <w:proofErr w:type="spellStart"/>
            <w:r w:rsidR="00700885">
              <w:rPr>
                <w:sz w:val="16"/>
                <w:szCs w:val="16"/>
              </w:rPr>
              <w:t>knowledge</w:t>
            </w:r>
            <w:proofErr w:type="spellEnd"/>
            <w:r w:rsidR="00700885">
              <w:rPr>
                <w:sz w:val="16"/>
                <w:szCs w:val="16"/>
              </w:rPr>
              <w:t xml:space="preserve"> base)</w:t>
            </w:r>
          </w:p>
          <w:p w14:paraId="73071818" w14:textId="5469A04A" w:rsidR="0011286F" w:rsidRPr="0011286F" w:rsidRDefault="0011286F" w:rsidP="00211D78">
            <w:pPr>
              <w:pStyle w:val="Odlomakpopisa"/>
              <w:numPr>
                <w:ilvl w:val="0"/>
                <w:numId w:val="20"/>
              </w:numPr>
              <w:spacing w:after="120"/>
              <w:rPr>
                <w:sz w:val="16"/>
                <w:szCs w:val="16"/>
              </w:rPr>
            </w:pPr>
            <w:r w:rsidRPr="0011286F">
              <w:rPr>
                <w:sz w:val="16"/>
                <w:szCs w:val="16"/>
              </w:rPr>
              <w:t xml:space="preserve">Ako ne uspije riješiti problem, voditelj podrške može eskalirati </w:t>
            </w:r>
            <w:r w:rsidR="00700885">
              <w:rPr>
                <w:sz w:val="16"/>
                <w:szCs w:val="16"/>
              </w:rPr>
              <w:t xml:space="preserve">upit </w:t>
            </w:r>
            <w:r w:rsidRPr="0011286F">
              <w:rPr>
                <w:sz w:val="16"/>
                <w:szCs w:val="16"/>
              </w:rPr>
              <w:t>interno na resurse podrške unutar odjela podrške na način da dodijeli (</w:t>
            </w:r>
            <w:r w:rsidR="00700885">
              <w:rPr>
                <w:sz w:val="16"/>
                <w:szCs w:val="16"/>
              </w:rPr>
              <w:t xml:space="preserve">engl. </w:t>
            </w:r>
            <w:proofErr w:type="spellStart"/>
            <w:r w:rsidRPr="0011286F">
              <w:rPr>
                <w:sz w:val="16"/>
                <w:szCs w:val="16"/>
              </w:rPr>
              <w:t>assign</w:t>
            </w:r>
            <w:proofErr w:type="spellEnd"/>
            <w:r w:rsidRPr="0011286F">
              <w:rPr>
                <w:sz w:val="16"/>
                <w:szCs w:val="16"/>
              </w:rPr>
              <w:t xml:space="preserve">) </w:t>
            </w:r>
            <w:r w:rsidR="00700885">
              <w:rPr>
                <w:sz w:val="16"/>
                <w:szCs w:val="16"/>
              </w:rPr>
              <w:t xml:space="preserve">upit (engl. </w:t>
            </w:r>
            <w:proofErr w:type="spellStart"/>
            <w:r w:rsidRPr="0011286F">
              <w:rPr>
                <w:i/>
                <w:sz w:val="16"/>
                <w:szCs w:val="16"/>
              </w:rPr>
              <w:t>ticket</w:t>
            </w:r>
            <w:proofErr w:type="spellEnd"/>
            <w:r w:rsidR="00700885">
              <w:rPr>
                <w:i/>
                <w:sz w:val="16"/>
                <w:szCs w:val="16"/>
              </w:rPr>
              <w:t>)</w:t>
            </w:r>
            <w:r w:rsidRPr="0011286F">
              <w:rPr>
                <w:sz w:val="16"/>
                <w:szCs w:val="16"/>
              </w:rPr>
              <w:t xml:space="preserve"> na raspoloživi interni resurs (obično serviser).</w:t>
            </w:r>
          </w:p>
          <w:p w14:paraId="72344FB8" w14:textId="0DE3C655" w:rsidR="0011286F" w:rsidRPr="0011286F" w:rsidRDefault="0011286F" w:rsidP="00211D78">
            <w:pPr>
              <w:pStyle w:val="Odlomakpopisa"/>
              <w:numPr>
                <w:ilvl w:val="1"/>
                <w:numId w:val="20"/>
              </w:numPr>
              <w:spacing w:after="120"/>
              <w:rPr>
                <w:sz w:val="16"/>
                <w:szCs w:val="16"/>
              </w:rPr>
            </w:pPr>
            <w:r w:rsidRPr="0011286F">
              <w:rPr>
                <w:sz w:val="16"/>
                <w:szCs w:val="16"/>
              </w:rPr>
              <w:t xml:space="preserve">Osoba kojoj je </w:t>
            </w:r>
            <w:r w:rsidR="00700885">
              <w:rPr>
                <w:sz w:val="16"/>
                <w:szCs w:val="16"/>
              </w:rPr>
              <w:t xml:space="preserve">upit </w:t>
            </w:r>
            <w:r w:rsidRPr="0011286F">
              <w:rPr>
                <w:sz w:val="16"/>
                <w:szCs w:val="16"/>
              </w:rPr>
              <w:t xml:space="preserve">dodijeljen nastavlja upravljati </w:t>
            </w:r>
            <w:r w:rsidR="00700885">
              <w:rPr>
                <w:sz w:val="16"/>
                <w:szCs w:val="16"/>
              </w:rPr>
              <w:t>upit</w:t>
            </w:r>
            <w:r w:rsidRPr="0011286F">
              <w:rPr>
                <w:sz w:val="16"/>
                <w:szCs w:val="16"/>
              </w:rPr>
              <w:t>om. Ako nema rješenja, vraća (</w:t>
            </w:r>
            <w:r w:rsidR="00700885">
              <w:rPr>
                <w:sz w:val="16"/>
                <w:szCs w:val="16"/>
              </w:rPr>
              <w:t xml:space="preserve">engl. </w:t>
            </w:r>
            <w:proofErr w:type="spellStart"/>
            <w:r w:rsidRPr="0011286F">
              <w:rPr>
                <w:sz w:val="16"/>
                <w:szCs w:val="16"/>
              </w:rPr>
              <w:t>assign</w:t>
            </w:r>
            <w:proofErr w:type="spellEnd"/>
            <w:r w:rsidRPr="0011286F">
              <w:rPr>
                <w:sz w:val="16"/>
                <w:szCs w:val="16"/>
              </w:rPr>
              <w:t>)</w:t>
            </w:r>
            <w:r w:rsidRPr="00700885">
              <w:rPr>
                <w:sz w:val="16"/>
                <w:szCs w:val="16"/>
              </w:rPr>
              <w:t xml:space="preserve"> </w:t>
            </w:r>
            <w:r w:rsidR="00700885" w:rsidRPr="00700885">
              <w:rPr>
                <w:sz w:val="16"/>
                <w:szCs w:val="16"/>
              </w:rPr>
              <w:t xml:space="preserve">upit </w:t>
            </w:r>
            <w:r w:rsidRPr="0011286F">
              <w:rPr>
                <w:sz w:val="16"/>
                <w:szCs w:val="16"/>
              </w:rPr>
              <w:t>nazad voditelju podrške.</w:t>
            </w:r>
          </w:p>
          <w:p w14:paraId="5BE3418D" w14:textId="53444B39" w:rsidR="0011286F" w:rsidRPr="0011286F" w:rsidRDefault="0011286F" w:rsidP="00211D78">
            <w:pPr>
              <w:pStyle w:val="Odlomakpopisa"/>
              <w:numPr>
                <w:ilvl w:val="0"/>
                <w:numId w:val="20"/>
              </w:numPr>
              <w:spacing w:after="120"/>
              <w:rPr>
                <w:sz w:val="16"/>
                <w:szCs w:val="16"/>
              </w:rPr>
            </w:pPr>
            <w:r w:rsidRPr="0011286F">
              <w:rPr>
                <w:sz w:val="16"/>
                <w:szCs w:val="16"/>
              </w:rPr>
              <w:t xml:space="preserve">Ako interni resurs unutar odjela podrške nije uspio riješiti </w:t>
            </w:r>
            <w:r w:rsidR="00700885">
              <w:rPr>
                <w:sz w:val="16"/>
                <w:szCs w:val="16"/>
              </w:rPr>
              <w:t>upit</w:t>
            </w:r>
            <w:r w:rsidRPr="0011286F">
              <w:rPr>
                <w:sz w:val="16"/>
                <w:szCs w:val="16"/>
              </w:rPr>
              <w:t xml:space="preserve">, voditelj podrške ima opciju eskalirati </w:t>
            </w:r>
            <w:r w:rsidR="00700885">
              <w:rPr>
                <w:sz w:val="16"/>
                <w:szCs w:val="16"/>
              </w:rPr>
              <w:t>upit</w:t>
            </w:r>
            <w:r w:rsidRPr="0011286F">
              <w:rPr>
                <w:sz w:val="16"/>
                <w:szCs w:val="16"/>
              </w:rPr>
              <w:t xml:space="preserve"> na resurse van odjela podrške.</w:t>
            </w:r>
          </w:p>
          <w:p w14:paraId="385693DE" w14:textId="1C348A36" w:rsidR="0011286F" w:rsidRPr="0011286F" w:rsidRDefault="0011286F" w:rsidP="00211D78">
            <w:pPr>
              <w:pStyle w:val="Odlomakpopisa"/>
              <w:numPr>
                <w:ilvl w:val="1"/>
                <w:numId w:val="20"/>
              </w:numPr>
              <w:spacing w:after="120"/>
              <w:rPr>
                <w:sz w:val="16"/>
                <w:szCs w:val="16"/>
              </w:rPr>
            </w:pPr>
            <w:r w:rsidRPr="0011286F">
              <w:rPr>
                <w:sz w:val="16"/>
                <w:szCs w:val="16"/>
              </w:rPr>
              <w:t xml:space="preserve">Osoba kojoj je dodijeljen </w:t>
            </w:r>
            <w:r w:rsidR="00700885" w:rsidRPr="00700885">
              <w:rPr>
                <w:sz w:val="16"/>
                <w:szCs w:val="16"/>
              </w:rPr>
              <w:t>upit</w:t>
            </w:r>
            <w:r w:rsidRPr="0011286F">
              <w:rPr>
                <w:sz w:val="16"/>
                <w:szCs w:val="16"/>
              </w:rPr>
              <w:t xml:space="preserve"> pokušava riješiti </w:t>
            </w:r>
            <w:r w:rsidR="00900648">
              <w:rPr>
                <w:sz w:val="16"/>
                <w:szCs w:val="16"/>
              </w:rPr>
              <w:t>upit</w:t>
            </w:r>
            <w:r w:rsidRPr="0011286F">
              <w:rPr>
                <w:sz w:val="16"/>
                <w:szCs w:val="16"/>
              </w:rPr>
              <w:t xml:space="preserve">. Bez obzira na uspjeh ili neuspjeh, </w:t>
            </w:r>
            <w:r w:rsidR="00900648">
              <w:rPr>
                <w:sz w:val="16"/>
                <w:szCs w:val="16"/>
              </w:rPr>
              <w:t>upit</w:t>
            </w:r>
            <w:r w:rsidRPr="0011286F">
              <w:rPr>
                <w:sz w:val="16"/>
                <w:szCs w:val="16"/>
              </w:rPr>
              <w:t xml:space="preserve"> se vraća (</w:t>
            </w:r>
            <w:r w:rsidR="00900648">
              <w:rPr>
                <w:sz w:val="16"/>
                <w:szCs w:val="16"/>
              </w:rPr>
              <w:t xml:space="preserve">engl. </w:t>
            </w:r>
            <w:proofErr w:type="spellStart"/>
            <w:r w:rsidRPr="0011286F">
              <w:rPr>
                <w:sz w:val="16"/>
                <w:szCs w:val="16"/>
              </w:rPr>
              <w:t>assign</w:t>
            </w:r>
            <w:proofErr w:type="spellEnd"/>
            <w:r w:rsidRPr="0011286F">
              <w:rPr>
                <w:sz w:val="16"/>
                <w:szCs w:val="16"/>
              </w:rPr>
              <w:t>) voditelju podrške</w:t>
            </w:r>
          </w:p>
          <w:p w14:paraId="6C7376B9" w14:textId="6813F1B5" w:rsidR="0011286F" w:rsidRPr="0011286F" w:rsidRDefault="0011286F" w:rsidP="00211D78">
            <w:pPr>
              <w:pStyle w:val="Odlomakpopisa"/>
              <w:numPr>
                <w:ilvl w:val="0"/>
                <w:numId w:val="20"/>
              </w:numPr>
              <w:spacing w:after="120"/>
              <w:rPr>
                <w:sz w:val="16"/>
                <w:szCs w:val="16"/>
              </w:rPr>
            </w:pPr>
            <w:r w:rsidRPr="0011286F">
              <w:rPr>
                <w:sz w:val="16"/>
                <w:szCs w:val="16"/>
              </w:rPr>
              <w:t xml:space="preserve">Ako u sklopu rješavanja </w:t>
            </w:r>
            <w:r w:rsidR="00900648">
              <w:rPr>
                <w:sz w:val="16"/>
                <w:szCs w:val="16"/>
              </w:rPr>
              <w:t>upit</w:t>
            </w:r>
            <w:r w:rsidRPr="0011286F">
              <w:rPr>
                <w:sz w:val="16"/>
                <w:szCs w:val="16"/>
              </w:rPr>
              <w:t xml:space="preserve">a pokaže se potreba za terenskim servisom, voditelj podrške će u sklopu </w:t>
            </w:r>
            <w:r w:rsidR="00900648">
              <w:rPr>
                <w:sz w:val="16"/>
                <w:szCs w:val="16"/>
              </w:rPr>
              <w:t>upita</w:t>
            </w:r>
            <w:r w:rsidRPr="0011286F">
              <w:rPr>
                <w:sz w:val="16"/>
                <w:szCs w:val="16"/>
              </w:rPr>
              <w:t xml:space="preserve"> kreirati servisni radni nalog</w:t>
            </w:r>
          </w:p>
          <w:p w14:paraId="249E9790" w14:textId="77777777" w:rsidR="0011286F" w:rsidRPr="0011286F" w:rsidRDefault="0011286F" w:rsidP="00211D78">
            <w:pPr>
              <w:pStyle w:val="Odlomakpopisa"/>
              <w:numPr>
                <w:ilvl w:val="1"/>
                <w:numId w:val="20"/>
              </w:numPr>
              <w:spacing w:after="120"/>
              <w:rPr>
                <w:sz w:val="16"/>
                <w:szCs w:val="16"/>
              </w:rPr>
            </w:pPr>
            <w:r w:rsidRPr="0011286F">
              <w:rPr>
                <w:sz w:val="16"/>
                <w:szCs w:val="16"/>
              </w:rPr>
              <w:t>Sustav će omogućiti kreiranje servisnog radnog naloga sa svim podacima kao i trenutno korišteni servisni radni nalog</w:t>
            </w:r>
          </w:p>
          <w:p w14:paraId="732928A1" w14:textId="77777777" w:rsidR="0011286F" w:rsidRPr="0011286F" w:rsidRDefault="0011286F" w:rsidP="00211D78">
            <w:pPr>
              <w:pStyle w:val="Odlomakpopisa"/>
              <w:numPr>
                <w:ilvl w:val="1"/>
                <w:numId w:val="20"/>
              </w:numPr>
              <w:spacing w:after="120"/>
              <w:rPr>
                <w:sz w:val="16"/>
                <w:szCs w:val="16"/>
              </w:rPr>
            </w:pPr>
            <w:r w:rsidRPr="0011286F">
              <w:rPr>
                <w:sz w:val="16"/>
                <w:szCs w:val="16"/>
              </w:rPr>
              <w:t>Sustav će omogućiti sinkronizaciju (detaljno opisano kasnije u ovom dokumentu) servisnog radnog naloga s ERP sustavom</w:t>
            </w:r>
          </w:p>
          <w:p w14:paraId="0D08A6F8" w14:textId="1EABD6AC" w:rsidR="0011286F" w:rsidRPr="0011286F" w:rsidRDefault="0011286F" w:rsidP="0011286F">
            <w:pPr>
              <w:rPr>
                <w:sz w:val="16"/>
                <w:szCs w:val="16"/>
              </w:rPr>
            </w:pPr>
            <w:r w:rsidRPr="0011286F">
              <w:rPr>
                <w:sz w:val="16"/>
                <w:szCs w:val="16"/>
              </w:rPr>
              <w:t xml:space="preserve">Prilikom dodjele, osoba kojoj je dodijeljen </w:t>
            </w:r>
            <w:r w:rsidR="00900648">
              <w:rPr>
                <w:sz w:val="16"/>
                <w:szCs w:val="16"/>
              </w:rPr>
              <w:t xml:space="preserve">upit </w:t>
            </w:r>
            <w:r w:rsidRPr="0011286F">
              <w:rPr>
                <w:sz w:val="16"/>
                <w:szCs w:val="16"/>
              </w:rPr>
              <w:t xml:space="preserve">dobiva obavijest putem SMS-a i </w:t>
            </w:r>
            <w:r w:rsidR="00900648">
              <w:rPr>
                <w:sz w:val="16"/>
                <w:szCs w:val="16"/>
              </w:rPr>
              <w:t>elektroničke pošte</w:t>
            </w:r>
            <w:r w:rsidRPr="0011286F">
              <w:rPr>
                <w:sz w:val="16"/>
                <w:szCs w:val="16"/>
              </w:rPr>
              <w:t xml:space="preserve">. Unutar </w:t>
            </w:r>
            <w:r w:rsidR="00900648">
              <w:rPr>
                <w:sz w:val="16"/>
                <w:szCs w:val="16"/>
              </w:rPr>
              <w:t xml:space="preserve">elektroničke pošte nalazi se direktna poveznica (engl. </w:t>
            </w:r>
            <w:r w:rsidRPr="0011286F">
              <w:rPr>
                <w:sz w:val="16"/>
                <w:szCs w:val="16"/>
              </w:rPr>
              <w:t>URL</w:t>
            </w:r>
            <w:r w:rsidR="00900648">
              <w:rPr>
                <w:sz w:val="16"/>
                <w:szCs w:val="16"/>
              </w:rPr>
              <w:t>)</w:t>
            </w:r>
            <w:r w:rsidRPr="0011286F">
              <w:rPr>
                <w:sz w:val="16"/>
                <w:szCs w:val="16"/>
              </w:rPr>
              <w:t xml:space="preserve"> na </w:t>
            </w:r>
            <w:r w:rsidR="00900648">
              <w:rPr>
                <w:sz w:val="16"/>
                <w:szCs w:val="16"/>
              </w:rPr>
              <w:t>upit</w:t>
            </w:r>
            <w:r w:rsidRPr="0011286F">
              <w:rPr>
                <w:sz w:val="16"/>
                <w:szCs w:val="16"/>
              </w:rPr>
              <w:t>. Ovaj korak može se izbjeći ako za pristup CRM-u postoji mobilna aplikacija koja omogućava notifikacije direktno na mobilnom uređaju.</w:t>
            </w:r>
          </w:p>
          <w:p w14:paraId="13C627C7" w14:textId="200962C5" w:rsidR="0011286F" w:rsidRPr="0011286F" w:rsidRDefault="0011286F" w:rsidP="0011286F">
            <w:pPr>
              <w:rPr>
                <w:sz w:val="16"/>
                <w:szCs w:val="16"/>
              </w:rPr>
            </w:pPr>
            <w:r w:rsidRPr="0011286F">
              <w:rPr>
                <w:sz w:val="16"/>
                <w:szCs w:val="16"/>
              </w:rPr>
              <w:t xml:space="preserve">Uz bilo koji </w:t>
            </w:r>
            <w:r w:rsidR="00900648">
              <w:rPr>
                <w:sz w:val="16"/>
                <w:szCs w:val="16"/>
              </w:rPr>
              <w:t>upit</w:t>
            </w:r>
            <w:r w:rsidRPr="0011286F">
              <w:rPr>
                <w:sz w:val="16"/>
                <w:szCs w:val="16"/>
              </w:rPr>
              <w:t>, suradnik u podršci kupcima prilikom rješavanja treba biti u mogućnosti priložiti neki dokument, fotografiju i slično.</w:t>
            </w:r>
          </w:p>
        </w:tc>
        <w:tc>
          <w:tcPr>
            <w:tcW w:w="1499" w:type="dxa"/>
            <w:tcBorders>
              <w:top w:val="single" w:sz="4" w:space="0" w:color="auto"/>
              <w:left w:val="single" w:sz="4" w:space="0" w:color="auto"/>
              <w:bottom w:val="single" w:sz="4" w:space="0" w:color="auto"/>
              <w:right w:val="single" w:sz="4" w:space="0" w:color="auto"/>
            </w:tcBorders>
          </w:tcPr>
          <w:p w14:paraId="33F0A887"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327E1577"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2A0A4894" w14:textId="77777777" w:rsidR="0011286F" w:rsidRPr="00333ABD" w:rsidRDefault="0011286F" w:rsidP="0011286F">
            <w:pPr>
              <w:rPr>
                <w:rFonts w:cstheme="minorHAnsi"/>
                <w:color w:val="FF0000"/>
                <w:szCs w:val="18"/>
              </w:rPr>
            </w:pPr>
          </w:p>
        </w:tc>
      </w:tr>
      <w:tr w:rsidR="0011286F" w:rsidRPr="00333ABD" w14:paraId="14A9009F"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4C4CC8BF" w14:textId="3050DC10" w:rsidR="0011286F" w:rsidRPr="0011286F" w:rsidRDefault="0011286F" w:rsidP="0011286F">
            <w:pPr>
              <w:jc w:val="center"/>
              <w:rPr>
                <w:rFonts w:cstheme="minorHAnsi"/>
                <w:sz w:val="16"/>
                <w:szCs w:val="16"/>
              </w:rPr>
            </w:pPr>
            <w:r w:rsidRPr="0011286F">
              <w:rPr>
                <w:rFonts w:cstheme="minorHAnsi"/>
                <w:sz w:val="16"/>
                <w:szCs w:val="16"/>
              </w:rPr>
              <w:t>6.20</w:t>
            </w:r>
          </w:p>
        </w:tc>
        <w:tc>
          <w:tcPr>
            <w:tcW w:w="1271" w:type="dxa"/>
            <w:tcBorders>
              <w:top w:val="single" w:sz="4" w:space="0" w:color="auto"/>
              <w:left w:val="single" w:sz="4" w:space="0" w:color="auto"/>
              <w:bottom w:val="single" w:sz="4" w:space="0" w:color="auto"/>
              <w:right w:val="single" w:sz="4" w:space="0" w:color="auto"/>
            </w:tcBorders>
            <w:vAlign w:val="center"/>
          </w:tcPr>
          <w:p w14:paraId="38BE34A2" w14:textId="1E02A1E0" w:rsidR="0011286F" w:rsidRPr="0011286F" w:rsidRDefault="0011286F" w:rsidP="0011286F">
            <w:pPr>
              <w:jc w:val="center"/>
              <w:rPr>
                <w:sz w:val="16"/>
                <w:szCs w:val="16"/>
              </w:rPr>
            </w:pPr>
            <w:r w:rsidRPr="0011286F">
              <w:rPr>
                <w:rFonts w:cstheme="minorHAnsi"/>
                <w:sz w:val="16"/>
                <w:szCs w:val="16"/>
              </w:rPr>
              <w:t xml:space="preserve">Upravljanje  </w:t>
            </w:r>
            <w:r w:rsidR="00900648" w:rsidRPr="00900648">
              <w:rPr>
                <w:sz w:val="16"/>
                <w:szCs w:val="16"/>
              </w:rPr>
              <w:t>upit</w:t>
            </w:r>
            <w:r w:rsidRPr="0011286F">
              <w:rPr>
                <w:rFonts w:cstheme="minorHAnsi"/>
                <w:sz w:val="16"/>
                <w:szCs w:val="16"/>
              </w:rPr>
              <w:t>om</w:t>
            </w:r>
          </w:p>
        </w:tc>
        <w:tc>
          <w:tcPr>
            <w:tcW w:w="7889" w:type="dxa"/>
            <w:tcBorders>
              <w:top w:val="single" w:sz="4" w:space="0" w:color="auto"/>
              <w:left w:val="single" w:sz="4" w:space="0" w:color="auto"/>
              <w:bottom w:val="single" w:sz="4" w:space="0" w:color="auto"/>
              <w:right w:val="single" w:sz="4" w:space="0" w:color="auto"/>
            </w:tcBorders>
            <w:vAlign w:val="center"/>
          </w:tcPr>
          <w:p w14:paraId="73F5FE3E" w14:textId="3882071B" w:rsidR="0011286F" w:rsidRPr="0011286F" w:rsidRDefault="0011286F" w:rsidP="0011286F">
            <w:pPr>
              <w:rPr>
                <w:sz w:val="16"/>
                <w:szCs w:val="16"/>
              </w:rPr>
            </w:pPr>
            <w:r w:rsidRPr="0011286F">
              <w:rPr>
                <w:sz w:val="16"/>
                <w:szCs w:val="16"/>
              </w:rPr>
              <w:t xml:space="preserve">Voditelj podrške može </w:t>
            </w:r>
            <w:r w:rsidR="00900648" w:rsidRPr="00900648">
              <w:rPr>
                <w:sz w:val="16"/>
                <w:szCs w:val="16"/>
              </w:rPr>
              <w:t>upit</w:t>
            </w:r>
            <w:r w:rsidRPr="0011286F">
              <w:rPr>
                <w:sz w:val="16"/>
                <w:szCs w:val="16"/>
              </w:rPr>
              <w:t xml:space="preserve"> vratiti nazad u red čekanja iz kojeg je </w:t>
            </w:r>
            <w:r w:rsidR="00900648">
              <w:rPr>
                <w:sz w:val="16"/>
                <w:szCs w:val="16"/>
              </w:rPr>
              <w:t>upit</w:t>
            </w:r>
            <w:r w:rsidRPr="0011286F">
              <w:rPr>
                <w:sz w:val="16"/>
                <w:szCs w:val="16"/>
              </w:rPr>
              <w:t xml:space="preserve"> uzet. Sustav će se u tom slučaju ponašati kao da je </w:t>
            </w:r>
            <w:r w:rsidR="00900648" w:rsidRPr="00900648">
              <w:rPr>
                <w:sz w:val="16"/>
                <w:szCs w:val="16"/>
              </w:rPr>
              <w:t>upit</w:t>
            </w:r>
            <w:r w:rsidRPr="0011286F">
              <w:rPr>
                <w:sz w:val="16"/>
                <w:szCs w:val="16"/>
              </w:rPr>
              <w:t xml:space="preserve"> kreiran iznova (obavijest voditeljima podrške koji su dodijeljeni tom redu čekanja)</w:t>
            </w:r>
          </w:p>
        </w:tc>
        <w:tc>
          <w:tcPr>
            <w:tcW w:w="1499" w:type="dxa"/>
            <w:tcBorders>
              <w:top w:val="single" w:sz="4" w:space="0" w:color="auto"/>
              <w:left w:val="single" w:sz="4" w:space="0" w:color="auto"/>
              <w:bottom w:val="single" w:sz="4" w:space="0" w:color="auto"/>
              <w:right w:val="single" w:sz="4" w:space="0" w:color="auto"/>
            </w:tcBorders>
          </w:tcPr>
          <w:p w14:paraId="3F279718"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6CDC563F"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5BE5A99E" w14:textId="77777777" w:rsidR="0011286F" w:rsidRPr="00333ABD" w:rsidRDefault="0011286F" w:rsidP="0011286F">
            <w:pPr>
              <w:rPr>
                <w:rFonts w:cstheme="minorHAnsi"/>
                <w:color w:val="FF0000"/>
                <w:szCs w:val="18"/>
              </w:rPr>
            </w:pPr>
          </w:p>
        </w:tc>
      </w:tr>
      <w:tr w:rsidR="0011286F" w:rsidRPr="00333ABD" w14:paraId="1B5EAA8D"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76B1E985" w14:textId="6F64DA85" w:rsidR="0011286F" w:rsidRPr="0011286F" w:rsidRDefault="0011286F" w:rsidP="0011286F">
            <w:pPr>
              <w:jc w:val="center"/>
              <w:rPr>
                <w:rFonts w:cstheme="minorHAnsi"/>
                <w:sz w:val="16"/>
                <w:szCs w:val="16"/>
              </w:rPr>
            </w:pPr>
            <w:r w:rsidRPr="0011286F">
              <w:rPr>
                <w:rFonts w:cstheme="minorHAnsi"/>
                <w:sz w:val="16"/>
                <w:szCs w:val="16"/>
              </w:rPr>
              <w:t>6.21</w:t>
            </w:r>
          </w:p>
        </w:tc>
        <w:tc>
          <w:tcPr>
            <w:tcW w:w="1271" w:type="dxa"/>
            <w:tcBorders>
              <w:top w:val="single" w:sz="4" w:space="0" w:color="auto"/>
              <w:left w:val="single" w:sz="4" w:space="0" w:color="auto"/>
              <w:bottom w:val="single" w:sz="4" w:space="0" w:color="auto"/>
              <w:right w:val="single" w:sz="4" w:space="0" w:color="auto"/>
            </w:tcBorders>
            <w:vAlign w:val="center"/>
          </w:tcPr>
          <w:p w14:paraId="22588E93" w14:textId="1F55190D" w:rsidR="0011286F" w:rsidRPr="0011286F" w:rsidRDefault="0011286F" w:rsidP="0011286F">
            <w:pPr>
              <w:jc w:val="center"/>
              <w:rPr>
                <w:sz w:val="16"/>
                <w:szCs w:val="16"/>
              </w:rPr>
            </w:pPr>
            <w:r w:rsidRPr="0011286F">
              <w:rPr>
                <w:rFonts w:cstheme="minorHAnsi"/>
                <w:sz w:val="16"/>
                <w:szCs w:val="16"/>
              </w:rPr>
              <w:t xml:space="preserve">Komunikacija unutar </w:t>
            </w:r>
            <w:r w:rsidR="00900648" w:rsidRPr="00900648">
              <w:rPr>
                <w:sz w:val="16"/>
                <w:szCs w:val="16"/>
              </w:rPr>
              <w:t>upit</w:t>
            </w:r>
            <w:r w:rsidRPr="0011286F">
              <w:rPr>
                <w:rFonts w:cstheme="minorHAnsi"/>
                <w:sz w:val="16"/>
                <w:szCs w:val="16"/>
              </w:rPr>
              <w:t>a</w:t>
            </w:r>
          </w:p>
        </w:tc>
        <w:tc>
          <w:tcPr>
            <w:tcW w:w="7889" w:type="dxa"/>
            <w:tcBorders>
              <w:top w:val="single" w:sz="4" w:space="0" w:color="auto"/>
              <w:left w:val="single" w:sz="4" w:space="0" w:color="auto"/>
              <w:bottom w:val="single" w:sz="4" w:space="0" w:color="auto"/>
              <w:right w:val="single" w:sz="4" w:space="0" w:color="auto"/>
            </w:tcBorders>
            <w:vAlign w:val="center"/>
          </w:tcPr>
          <w:p w14:paraId="6A306433" w14:textId="3AC04195" w:rsidR="0011286F" w:rsidRPr="0011286F" w:rsidRDefault="0011286F" w:rsidP="0011286F">
            <w:pPr>
              <w:rPr>
                <w:sz w:val="16"/>
                <w:szCs w:val="16"/>
              </w:rPr>
            </w:pPr>
            <w:r w:rsidRPr="0011286F">
              <w:rPr>
                <w:sz w:val="16"/>
                <w:szCs w:val="16"/>
              </w:rPr>
              <w:t xml:space="preserve">Sustav će osigurati da se sva naknadna komunikacija vezana uz isti </w:t>
            </w:r>
            <w:r w:rsidR="00900648" w:rsidRPr="00900648">
              <w:rPr>
                <w:sz w:val="16"/>
                <w:szCs w:val="16"/>
              </w:rPr>
              <w:t>upit</w:t>
            </w:r>
            <w:r w:rsidR="00900648" w:rsidRPr="0011286F">
              <w:rPr>
                <w:sz w:val="16"/>
                <w:szCs w:val="16"/>
              </w:rPr>
              <w:t xml:space="preserve"> </w:t>
            </w:r>
            <w:r w:rsidRPr="0011286F">
              <w:rPr>
                <w:sz w:val="16"/>
                <w:szCs w:val="16"/>
              </w:rPr>
              <w:t xml:space="preserve">snima unutar istog </w:t>
            </w:r>
            <w:r w:rsidR="00900648" w:rsidRPr="00900648">
              <w:rPr>
                <w:sz w:val="16"/>
                <w:szCs w:val="16"/>
              </w:rPr>
              <w:t>upit</w:t>
            </w:r>
            <w:r w:rsidRPr="0011286F">
              <w:rPr>
                <w:sz w:val="16"/>
                <w:szCs w:val="16"/>
              </w:rPr>
              <w:t>a i usmjerava na istog voditelja podrške. Naknadn</w:t>
            </w:r>
            <w:r w:rsidR="00900648">
              <w:rPr>
                <w:sz w:val="16"/>
                <w:szCs w:val="16"/>
              </w:rPr>
              <w:t>a elektronička pošta koja</w:t>
            </w:r>
            <w:r w:rsidRPr="0011286F">
              <w:rPr>
                <w:sz w:val="16"/>
                <w:szCs w:val="16"/>
              </w:rPr>
              <w:t xml:space="preserve"> se nalaz</w:t>
            </w:r>
            <w:r w:rsidR="00900648">
              <w:rPr>
                <w:sz w:val="16"/>
                <w:szCs w:val="16"/>
              </w:rPr>
              <w:t>i</w:t>
            </w:r>
            <w:r w:rsidRPr="0011286F">
              <w:rPr>
                <w:sz w:val="16"/>
                <w:szCs w:val="16"/>
              </w:rPr>
              <w:t xml:space="preserve"> unutar istog </w:t>
            </w:r>
            <w:r w:rsidR="00900648" w:rsidRPr="00900648">
              <w:rPr>
                <w:sz w:val="16"/>
                <w:szCs w:val="16"/>
              </w:rPr>
              <w:t>upit</w:t>
            </w:r>
            <w:r w:rsidRPr="0011286F">
              <w:rPr>
                <w:sz w:val="16"/>
                <w:szCs w:val="16"/>
              </w:rPr>
              <w:t xml:space="preserve">a moraju se snimati unutar istog </w:t>
            </w:r>
            <w:r w:rsidR="00900648" w:rsidRPr="00900648">
              <w:rPr>
                <w:sz w:val="16"/>
                <w:szCs w:val="16"/>
              </w:rPr>
              <w:t>upit</w:t>
            </w:r>
            <w:r w:rsidRPr="0011286F">
              <w:rPr>
                <w:sz w:val="16"/>
                <w:szCs w:val="16"/>
              </w:rPr>
              <w:t>a.</w:t>
            </w:r>
          </w:p>
          <w:p w14:paraId="5D80E9AB" w14:textId="7375868E" w:rsidR="0011286F" w:rsidRPr="0011286F" w:rsidRDefault="0011286F" w:rsidP="0011286F">
            <w:pPr>
              <w:rPr>
                <w:sz w:val="16"/>
                <w:szCs w:val="16"/>
              </w:rPr>
            </w:pPr>
            <w:r w:rsidRPr="0011286F">
              <w:rPr>
                <w:sz w:val="16"/>
                <w:szCs w:val="16"/>
              </w:rPr>
              <w:t>Sustav će omogućiti predefinirane (</w:t>
            </w:r>
            <w:r w:rsidR="00900648">
              <w:rPr>
                <w:sz w:val="16"/>
                <w:szCs w:val="16"/>
              </w:rPr>
              <w:t xml:space="preserve">engl. </w:t>
            </w:r>
            <w:r w:rsidRPr="0011286F">
              <w:rPr>
                <w:sz w:val="16"/>
                <w:szCs w:val="16"/>
              </w:rPr>
              <w:t>template) odgovore koji se mogu prilagođavati automatski temeljem informacija o partneru ili kontaktu.</w:t>
            </w:r>
          </w:p>
          <w:p w14:paraId="3591299A" w14:textId="7FB09B4D" w:rsidR="0011286F" w:rsidRPr="0011286F" w:rsidRDefault="0011286F" w:rsidP="0011286F">
            <w:pPr>
              <w:rPr>
                <w:sz w:val="16"/>
                <w:szCs w:val="16"/>
              </w:rPr>
            </w:pPr>
            <w:r w:rsidRPr="0011286F">
              <w:rPr>
                <w:sz w:val="16"/>
                <w:szCs w:val="16"/>
              </w:rPr>
              <w:t xml:space="preserve">Prilikom odgovaranja na </w:t>
            </w:r>
            <w:r w:rsidR="00900648">
              <w:rPr>
                <w:sz w:val="16"/>
                <w:szCs w:val="16"/>
              </w:rPr>
              <w:t>elektroničku poštu</w:t>
            </w:r>
            <w:r w:rsidRPr="0011286F">
              <w:rPr>
                <w:sz w:val="16"/>
                <w:szCs w:val="16"/>
              </w:rPr>
              <w:t>, sustav će omogućiti korisniku da odabere da li odgov</w:t>
            </w:r>
            <w:r w:rsidR="00900648">
              <w:rPr>
                <w:sz w:val="16"/>
                <w:szCs w:val="16"/>
              </w:rPr>
              <w:t>or stiže sa zajedničke</w:t>
            </w:r>
            <w:r w:rsidRPr="0011286F">
              <w:rPr>
                <w:sz w:val="16"/>
                <w:szCs w:val="16"/>
              </w:rPr>
              <w:t xml:space="preserve"> adrese </w:t>
            </w:r>
            <w:r w:rsidR="00900648">
              <w:rPr>
                <w:sz w:val="16"/>
                <w:szCs w:val="16"/>
              </w:rPr>
              <w:t xml:space="preserve">elektroničke pošte </w:t>
            </w:r>
            <w:r w:rsidRPr="0011286F">
              <w:rPr>
                <w:sz w:val="16"/>
                <w:szCs w:val="16"/>
              </w:rPr>
              <w:t>(primjerice, servis@rasco.hr) ili s njegove osobne adrese</w:t>
            </w:r>
            <w:r w:rsidR="00900648">
              <w:rPr>
                <w:sz w:val="16"/>
                <w:szCs w:val="16"/>
              </w:rPr>
              <w:t xml:space="preserve"> elektroničke pošte</w:t>
            </w:r>
            <w:r w:rsidRPr="0011286F">
              <w:rPr>
                <w:sz w:val="16"/>
                <w:szCs w:val="16"/>
              </w:rPr>
              <w:t xml:space="preserve">. </w:t>
            </w:r>
            <w:r w:rsidRPr="0011286F">
              <w:rPr>
                <w:sz w:val="16"/>
                <w:szCs w:val="16"/>
              </w:rPr>
              <w:lastRenderedPageBreak/>
              <w:t xml:space="preserve">Sustav će omogućiti odgovaranje na </w:t>
            </w:r>
            <w:r w:rsidR="00900648" w:rsidRPr="00900648">
              <w:rPr>
                <w:sz w:val="16"/>
                <w:szCs w:val="16"/>
              </w:rPr>
              <w:t>upit</w:t>
            </w:r>
            <w:r w:rsidRPr="0011286F">
              <w:rPr>
                <w:sz w:val="16"/>
                <w:szCs w:val="16"/>
              </w:rPr>
              <w:t xml:space="preserve">e iz jedne </w:t>
            </w:r>
            <w:proofErr w:type="spellStart"/>
            <w:r w:rsidRPr="0011286F">
              <w:rPr>
                <w:sz w:val="16"/>
                <w:szCs w:val="16"/>
              </w:rPr>
              <w:t>predifinirane</w:t>
            </w:r>
            <w:proofErr w:type="spellEnd"/>
            <w:r w:rsidRPr="0011286F">
              <w:rPr>
                <w:sz w:val="16"/>
                <w:szCs w:val="16"/>
              </w:rPr>
              <w:t xml:space="preserve"> adrese </w:t>
            </w:r>
            <w:r w:rsidR="00900648">
              <w:rPr>
                <w:sz w:val="16"/>
                <w:szCs w:val="16"/>
              </w:rPr>
              <w:t xml:space="preserve">elektroničke pošte </w:t>
            </w:r>
            <w:r w:rsidRPr="0011286F">
              <w:rPr>
                <w:sz w:val="16"/>
                <w:szCs w:val="16"/>
              </w:rPr>
              <w:t>(npr. support@rasco.hr), ili adrese voditelja podrške koji je preuzeo</w:t>
            </w:r>
            <w:r w:rsidR="00900648" w:rsidRPr="00900648">
              <w:rPr>
                <w:sz w:val="16"/>
                <w:szCs w:val="16"/>
              </w:rPr>
              <w:t xml:space="preserve"> upit</w:t>
            </w:r>
            <w:r w:rsidRPr="0011286F">
              <w:rPr>
                <w:i/>
                <w:sz w:val="16"/>
                <w:szCs w:val="16"/>
              </w:rPr>
              <w:t>.</w:t>
            </w:r>
          </w:p>
          <w:p w14:paraId="1CF5C2AD" w14:textId="4800EC05" w:rsidR="0011286F" w:rsidRPr="0011286F" w:rsidRDefault="0011286F" w:rsidP="0011286F">
            <w:pPr>
              <w:rPr>
                <w:sz w:val="16"/>
                <w:szCs w:val="16"/>
              </w:rPr>
            </w:pPr>
            <w:r w:rsidRPr="0011286F">
              <w:rPr>
                <w:sz w:val="16"/>
                <w:szCs w:val="16"/>
              </w:rPr>
              <w:t xml:space="preserve">Za komunikaciju koja slijedi unutar istog </w:t>
            </w:r>
            <w:r w:rsidR="00900648" w:rsidRPr="00900648">
              <w:rPr>
                <w:sz w:val="16"/>
                <w:szCs w:val="16"/>
              </w:rPr>
              <w:t>upit</w:t>
            </w:r>
            <w:r w:rsidRPr="0011286F">
              <w:rPr>
                <w:sz w:val="16"/>
                <w:szCs w:val="16"/>
              </w:rPr>
              <w:t>a, bilo internu unutar kompanije ili eksternu s inicijatorom, sustav mora omogućiti praćenje i automatsko pohranjivanje e</w:t>
            </w:r>
            <w:r w:rsidR="00900648">
              <w:rPr>
                <w:sz w:val="16"/>
                <w:szCs w:val="16"/>
              </w:rPr>
              <w:t>lektroničke pošte</w:t>
            </w:r>
            <w:r w:rsidRPr="0011286F">
              <w:rPr>
                <w:sz w:val="16"/>
                <w:szCs w:val="16"/>
              </w:rPr>
              <w:t xml:space="preserve"> unutar </w:t>
            </w:r>
            <w:r w:rsidR="00900648" w:rsidRPr="00900648">
              <w:rPr>
                <w:sz w:val="16"/>
                <w:szCs w:val="16"/>
              </w:rPr>
              <w:t>upit</w:t>
            </w:r>
            <w:r w:rsidRPr="0011286F">
              <w:rPr>
                <w:sz w:val="16"/>
                <w:szCs w:val="16"/>
              </w:rPr>
              <w:t>a.</w:t>
            </w:r>
          </w:p>
          <w:p w14:paraId="1B3A3680" w14:textId="6562DB79" w:rsidR="0011286F" w:rsidRPr="0011286F" w:rsidRDefault="0011286F" w:rsidP="0011286F">
            <w:pPr>
              <w:rPr>
                <w:sz w:val="16"/>
                <w:szCs w:val="16"/>
              </w:rPr>
            </w:pPr>
            <w:r w:rsidRPr="0011286F">
              <w:rPr>
                <w:sz w:val="16"/>
                <w:szCs w:val="16"/>
              </w:rPr>
              <w:t xml:space="preserve">Sustav će omogućiti odgovaranje i komunikaciju </w:t>
            </w:r>
            <w:r w:rsidR="00900648">
              <w:rPr>
                <w:sz w:val="16"/>
                <w:szCs w:val="16"/>
              </w:rPr>
              <w:t>elektroničkom pošto</w:t>
            </w:r>
            <w:r w:rsidRPr="0011286F">
              <w:rPr>
                <w:sz w:val="16"/>
                <w:szCs w:val="16"/>
              </w:rPr>
              <w:t xml:space="preserve"> unutar </w:t>
            </w:r>
            <w:r w:rsidR="00900648" w:rsidRPr="00900648">
              <w:rPr>
                <w:sz w:val="16"/>
                <w:szCs w:val="16"/>
              </w:rPr>
              <w:t>upit</w:t>
            </w:r>
            <w:r w:rsidRPr="0011286F">
              <w:rPr>
                <w:sz w:val="16"/>
                <w:szCs w:val="16"/>
              </w:rPr>
              <w:t xml:space="preserve">a s jedne od </w:t>
            </w:r>
            <w:proofErr w:type="spellStart"/>
            <w:r w:rsidRPr="0011286F">
              <w:rPr>
                <w:sz w:val="16"/>
                <w:szCs w:val="16"/>
              </w:rPr>
              <w:t>predefiniranih</w:t>
            </w:r>
            <w:proofErr w:type="spellEnd"/>
            <w:r w:rsidRPr="0011286F">
              <w:rPr>
                <w:sz w:val="16"/>
                <w:szCs w:val="16"/>
              </w:rPr>
              <w:t xml:space="preserve"> adresa</w:t>
            </w:r>
            <w:r w:rsidR="00900648">
              <w:rPr>
                <w:sz w:val="16"/>
                <w:szCs w:val="16"/>
              </w:rPr>
              <w:t xml:space="preserve"> elektroničke pošte</w:t>
            </w:r>
            <w:r w:rsidRPr="0011286F">
              <w:rPr>
                <w:sz w:val="16"/>
                <w:szCs w:val="16"/>
              </w:rPr>
              <w:t xml:space="preserve"> (poput servis@rasco.hr ili ostalih) ili s adrese</w:t>
            </w:r>
            <w:r w:rsidR="00900648">
              <w:rPr>
                <w:sz w:val="16"/>
                <w:szCs w:val="16"/>
              </w:rPr>
              <w:t xml:space="preserve"> elektroničke pošte</w:t>
            </w:r>
            <w:r w:rsidRPr="0011286F">
              <w:rPr>
                <w:sz w:val="16"/>
                <w:szCs w:val="16"/>
              </w:rPr>
              <w:t xml:space="preserve"> voditelja podrške koji je preuzeo </w:t>
            </w:r>
            <w:r w:rsidR="00900648" w:rsidRPr="00900648">
              <w:rPr>
                <w:sz w:val="16"/>
                <w:szCs w:val="16"/>
              </w:rPr>
              <w:t>upit</w:t>
            </w:r>
            <w:r w:rsidRPr="0011286F">
              <w:rPr>
                <w:sz w:val="16"/>
                <w:szCs w:val="16"/>
              </w:rPr>
              <w:t>. Sustav će omogućiti komunikaciju putem integriranog klijenta</w:t>
            </w:r>
            <w:r w:rsidR="00900648">
              <w:rPr>
                <w:sz w:val="16"/>
                <w:szCs w:val="16"/>
              </w:rPr>
              <w:t xml:space="preserve"> elektroničke pošte</w:t>
            </w:r>
            <w:r w:rsidRPr="0011286F">
              <w:rPr>
                <w:sz w:val="16"/>
                <w:szCs w:val="16"/>
              </w:rPr>
              <w:t xml:space="preserve"> unutar sučelja sustava, te putem Microsoft Outlook klijenta najnovije generacije.</w:t>
            </w:r>
          </w:p>
          <w:p w14:paraId="23498333" w14:textId="567A7889" w:rsidR="0011286F" w:rsidRPr="0011286F" w:rsidRDefault="0011286F" w:rsidP="0011286F">
            <w:pPr>
              <w:rPr>
                <w:sz w:val="16"/>
                <w:szCs w:val="16"/>
              </w:rPr>
            </w:pPr>
            <w:r w:rsidRPr="0011286F">
              <w:rPr>
                <w:sz w:val="16"/>
                <w:szCs w:val="16"/>
              </w:rPr>
              <w:t xml:space="preserve">Sustav mora imati online klijent </w:t>
            </w:r>
            <w:r w:rsidR="00900648">
              <w:rPr>
                <w:sz w:val="16"/>
                <w:szCs w:val="16"/>
              </w:rPr>
              <w:t xml:space="preserve">elektroničke pošte </w:t>
            </w:r>
            <w:r w:rsidRPr="0011286F">
              <w:rPr>
                <w:sz w:val="16"/>
                <w:szCs w:val="16"/>
              </w:rPr>
              <w:t>koji ima ugrađenu podršku za pravopisne provjere na, minimalno, hrvatskom, engleskom, njemačkom, srpskom i slovenskom jeziku.</w:t>
            </w:r>
          </w:p>
          <w:p w14:paraId="563B05EE" w14:textId="485CBCF5" w:rsidR="0011286F" w:rsidRPr="0011286F" w:rsidRDefault="0011286F" w:rsidP="0011286F">
            <w:pPr>
              <w:rPr>
                <w:sz w:val="16"/>
                <w:szCs w:val="16"/>
              </w:rPr>
            </w:pPr>
            <w:r w:rsidRPr="0011286F">
              <w:rPr>
                <w:sz w:val="16"/>
                <w:szCs w:val="16"/>
              </w:rPr>
              <w:t xml:space="preserve">Korisnik mora imati mogućnost dodavanja jedne ili više datoteka u </w:t>
            </w:r>
            <w:r w:rsidR="00900648">
              <w:rPr>
                <w:sz w:val="16"/>
                <w:szCs w:val="16"/>
              </w:rPr>
              <w:t>elektroničku poštu</w:t>
            </w:r>
            <w:r w:rsidRPr="0011286F">
              <w:rPr>
                <w:sz w:val="16"/>
                <w:szCs w:val="16"/>
              </w:rPr>
              <w:t>.</w:t>
            </w:r>
          </w:p>
          <w:p w14:paraId="315F6376" w14:textId="0B4D759D" w:rsidR="0011286F" w:rsidRPr="0011286F" w:rsidRDefault="00900648" w:rsidP="0011286F">
            <w:pPr>
              <w:rPr>
                <w:sz w:val="16"/>
                <w:szCs w:val="16"/>
              </w:rPr>
            </w:pPr>
            <w:r>
              <w:rPr>
                <w:sz w:val="16"/>
                <w:szCs w:val="16"/>
              </w:rPr>
              <w:t xml:space="preserve">Sva </w:t>
            </w:r>
            <w:r w:rsidR="0011286F" w:rsidRPr="0011286F">
              <w:rPr>
                <w:sz w:val="16"/>
                <w:szCs w:val="16"/>
              </w:rPr>
              <w:t xml:space="preserve"> komunikacija</w:t>
            </w:r>
            <w:r>
              <w:rPr>
                <w:sz w:val="16"/>
                <w:szCs w:val="16"/>
              </w:rPr>
              <w:t xml:space="preserve"> elektroničkom poštom</w:t>
            </w:r>
            <w:r w:rsidR="0011286F" w:rsidRPr="0011286F">
              <w:rPr>
                <w:sz w:val="16"/>
                <w:szCs w:val="16"/>
              </w:rPr>
              <w:t xml:space="preserve">, bilo s privatne adrese voditelja podrške koji je preuzeo </w:t>
            </w:r>
            <w:r w:rsidRPr="00900648">
              <w:rPr>
                <w:sz w:val="16"/>
                <w:szCs w:val="16"/>
              </w:rPr>
              <w:t>upit</w:t>
            </w:r>
            <w:r w:rsidRPr="0011286F">
              <w:rPr>
                <w:sz w:val="16"/>
                <w:szCs w:val="16"/>
              </w:rPr>
              <w:t xml:space="preserve"> </w:t>
            </w:r>
            <w:r>
              <w:rPr>
                <w:sz w:val="16"/>
                <w:szCs w:val="16"/>
              </w:rPr>
              <w:t>ili s zajedničke</w:t>
            </w:r>
            <w:r w:rsidR="0011286F" w:rsidRPr="0011286F">
              <w:rPr>
                <w:sz w:val="16"/>
                <w:szCs w:val="16"/>
              </w:rPr>
              <w:t xml:space="preserve"> adrese </w:t>
            </w:r>
            <w:r>
              <w:rPr>
                <w:sz w:val="16"/>
                <w:szCs w:val="16"/>
              </w:rPr>
              <w:t xml:space="preserve">elektroničke pošte </w:t>
            </w:r>
            <w:r w:rsidR="0011286F" w:rsidRPr="0011286F">
              <w:rPr>
                <w:sz w:val="16"/>
                <w:szCs w:val="16"/>
              </w:rPr>
              <w:t>mora sadržavati potpis voditelja podrške koji šalje odgovor kupcu nakon poruke.</w:t>
            </w:r>
          </w:p>
          <w:p w14:paraId="33778434" w14:textId="260D7595" w:rsidR="0011286F" w:rsidRPr="0011286F" w:rsidRDefault="0011286F" w:rsidP="0011286F">
            <w:pPr>
              <w:rPr>
                <w:sz w:val="16"/>
                <w:szCs w:val="16"/>
              </w:rPr>
            </w:pPr>
            <w:r w:rsidRPr="0011286F">
              <w:rPr>
                <w:sz w:val="16"/>
                <w:szCs w:val="16"/>
              </w:rPr>
              <w:t xml:space="preserve">Korisnik sustava može svaku poruku unutar </w:t>
            </w:r>
            <w:r w:rsidR="00900648" w:rsidRPr="00900648">
              <w:rPr>
                <w:sz w:val="16"/>
                <w:szCs w:val="16"/>
              </w:rPr>
              <w:t>upit</w:t>
            </w:r>
            <w:r w:rsidRPr="0011286F">
              <w:rPr>
                <w:sz w:val="16"/>
                <w:szCs w:val="16"/>
              </w:rPr>
              <w:t>a proslijediti bilo kome unutar kompanije.</w:t>
            </w:r>
          </w:p>
          <w:p w14:paraId="0B178CAB" w14:textId="77777777" w:rsidR="0011286F" w:rsidRPr="0011286F" w:rsidRDefault="0011286F" w:rsidP="0011286F">
            <w:pPr>
              <w:rPr>
                <w:sz w:val="16"/>
                <w:szCs w:val="16"/>
              </w:rPr>
            </w:pPr>
            <w:r w:rsidRPr="0011286F">
              <w:rPr>
                <w:sz w:val="16"/>
                <w:szCs w:val="16"/>
              </w:rPr>
              <w:t>Pretraživanje komunikacije – korisnik CRM sustava ima mogućnost pretraživanja komunikacije unutar sustava prema sljedećim kriterijima</w:t>
            </w:r>
          </w:p>
          <w:p w14:paraId="217C446E" w14:textId="3A9697D5" w:rsidR="0011286F" w:rsidRPr="0011286F" w:rsidRDefault="00900648" w:rsidP="00211D78">
            <w:pPr>
              <w:pStyle w:val="Odlomakpopisa"/>
              <w:numPr>
                <w:ilvl w:val="0"/>
                <w:numId w:val="21"/>
              </w:numPr>
              <w:spacing w:after="120"/>
              <w:rPr>
                <w:sz w:val="16"/>
                <w:szCs w:val="16"/>
              </w:rPr>
            </w:pPr>
            <w:r>
              <w:rPr>
                <w:sz w:val="16"/>
                <w:szCs w:val="16"/>
              </w:rPr>
              <w:t xml:space="preserve">Statusu elektroničke pošte </w:t>
            </w:r>
            <w:r w:rsidR="0011286F" w:rsidRPr="0011286F">
              <w:rPr>
                <w:sz w:val="16"/>
                <w:szCs w:val="16"/>
              </w:rPr>
              <w:t xml:space="preserve">i osoba koja je zadužena za </w:t>
            </w:r>
            <w:r>
              <w:rPr>
                <w:sz w:val="16"/>
                <w:szCs w:val="16"/>
              </w:rPr>
              <w:t>elektroničku poštu</w:t>
            </w:r>
            <w:r w:rsidR="0011286F" w:rsidRPr="0011286F">
              <w:rPr>
                <w:sz w:val="16"/>
                <w:szCs w:val="16"/>
              </w:rPr>
              <w:t xml:space="preserve"> (kako bi identificirao da li je </w:t>
            </w:r>
            <w:r>
              <w:rPr>
                <w:sz w:val="16"/>
                <w:szCs w:val="16"/>
              </w:rPr>
              <w:t xml:space="preserve">elektronička pošta </w:t>
            </w:r>
            <w:r w:rsidR="0011286F" w:rsidRPr="0011286F">
              <w:rPr>
                <w:sz w:val="16"/>
                <w:szCs w:val="16"/>
              </w:rPr>
              <w:t xml:space="preserve">unutar </w:t>
            </w:r>
            <w:r w:rsidRPr="00900648">
              <w:rPr>
                <w:sz w:val="16"/>
                <w:szCs w:val="16"/>
              </w:rPr>
              <w:t>upit</w:t>
            </w:r>
            <w:r w:rsidR="0011286F" w:rsidRPr="0011286F">
              <w:rPr>
                <w:sz w:val="16"/>
                <w:szCs w:val="16"/>
              </w:rPr>
              <w:t xml:space="preserve">a, tko je zadužen za </w:t>
            </w:r>
            <w:r w:rsidRPr="00900648">
              <w:rPr>
                <w:sz w:val="16"/>
                <w:szCs w:val="16"/>
              </w:rPr>
              <w:t>upit</w:t>
            </w:r>
            <w:r w:rsidR="0011286F" w:rsidRPr="0011286F">
              <w:rPr>
                <w:sz w:val="16"/>
                <w:szCs w:val="16"/>
              </w:rPr>
              <w:t>)</w:t>
            </w:r>
          </w:p>
          <w:p w14:paraId="3759EE4D" w14:textId="77777777" w:rsidR="0011286F" w:rsidRPr="0011286F" w:rsidRDefault="0011286F" w:rsidP="00211D78">
            <w:pPr>
              <w:pStyle w:val="Odlomakpopisa"/>
              <w:numPr>
                <w:ilvl w:val="0"/>
                <w:numId w:val="21"/>
              </w:numPr>
              <w:spacing w:after="120"/>
              <w:rPr>
                <w:sz w:val="16"/>
                <w:szCs w:val="16"/>
              </w:rPr>
            </w:pPr>
            <w:r w:rsidRPr="0011286F">
              <w:rPr>
                <w:sz w:val="16"/>
                <w:szCs w:val="16"/>
              </w:rPr>
              <w:t>Predmet, datum stvaranja, pošiljatelj, primatelj, smjer (dolazni, odlazni)</w:t>
            </w:r>
          </w:p>
          <w:p w14:paraId="1017DE9C" w14:textId="77777777" w:rsidR="0011286F" w:rsidRPr="0011286F" w:rsidRDefault="0011286F" w:rsidP="00211D78">
            <w:pPr>
              <w:pStyle w:val="Odlomakpopisa"/>
              <w:numPr>
                <w:ilvl w:val="0"/>
                <w:numId w:val="21"/>
              </w:numPr>
              <w:spacing w:after="120"/>
              <w:rPr>
                <w:sz w:val="16"/>
                <w:szCs w:val="16"/>
              </w:rPr>
            </w:pPr>
            <w:r w:rsidRPr="0011286F">
              <w:rPr>
                <w:sz w:val="16"/>
                <w:szCs w:val="16"/>
              </w:rPr>
              <w:t>Slobodno pretraživanje teksta sadržaja</w:t>
            </w:r>
          </w:p>
          <w:p w14:paraId="7EC3C9F4" w14:textId="77777777" w:rsidR="0011286F" w:rsidRPr="0011286F" w:rsidRDefault="0011286F" w:rsidP="00211D78">
            <w:pPr>
              <w:pStyle w:val="Odlomakpopisa"/>
              <w:numPr>
                <w:ilvl w:val="0"/>
                <w:numId w:val="21"/>
              </w:numPr>
              <w:spacing w:after="120"/>
              <w:rPr>
                <w:sz w:val="16"/>
                <w:szCs w:val="16"/>
              </w:rPr>
            </w:pPr>
            <w:r w:rsidRPr="0011286F">
              <w:rPr>
                <w:sz w:val="16"/>
                <w:szCs w:val="16"/>
              </w:rPr>
              <w:t>Moguće je kombinirati više tipova pretraživanja</w:t>
            </w:r>
          </w:p>
          <w:p w14:paraId="3A626F99" w14:textId="0F5E0E47" w:rsidR="0011286F" w:rsidRPr="0011286F" w:rsidRDefault="0011286F" w:rsidP="0011286F">
            <w:pPr>
              <w:rPr>
                <w:sz w:val="16"/>
                <w:szCs w:val="16"/>
              </w:rPr>
            </w:pPr>
            <w:r w:rsidRPr="0011286F">
              <w:rPr>
                <w:sz w:val="16"/>
                <w:szCs w:val="16"/>
              </w:rPr>
              <w:t>Sustav mora omogućiti</w:t>
            </w:r>
            <w:r w:rsidR="00900648">
              <w:rPr>
                <w:sz w:val="16"/>
                <w:szCs w:val="16"/>
              </w:rPr>
              <w:t xml:space="preserve"> </w:t>
            </w:r>
            <w:proofErr w:type="spellStart"/>
            <w:r w:rsidR="00900648">
              <w:rPr>
                <w:sz w:val="16"/>
                <w:szCs w:val="16"/>
              </w:rPr>
              <w:t>pretpregled</w:t>
            </w:r>
            <w:proofErr w:type="spellEnd"/>
            <w:r w:rsidR="00900648">
              <w:rPr>
                <w:sz w:val="16"/>
                <w:szCs w:val="16"/>
              </w:rPr>
              <w:t xml:space="preserve"> (engl.</w:t>
            </w:r>
            <w:r w:rsidRPr="0011286F">
              <w:rPr>
                <w:sz w:val="16"/>
                <w:szCs w:val="16"/>
              </w:rPr>
              <w:t xml:space="preserve"> </w:t>
            </w:r>
            <w:proofErr w:type="spellStart"/>
            <w:r w:rsidRPr="0011286F">
              <w:rPr>
                <w:i/>
                <w:sz w:val="16"/>
                <w:szCs w:val="16"/>
              </w:rPr>
              <w:t>preview</w:t>
            </w:r>
            <w:proofErr w:type="spellEnd"/>
            <w:r w:rsidR="00900648">
              <w:rPr>
                <w:sz w:val="16"/>
                <w:szCs w:val="16"/>
              </w:rPr>
              <w:t>)</w:t>
            </w:r>
            <w:r w:rsidRPr="0011286F">
              <w:rPr>
                <w:sz w:val="16"/>
                <w:szCs w:val="16"/>
              </w:rPr>
              <w:t xml:space="preserve"> </w:t>
            </w:r>
            <w:r w:rsidR="00900648">
              <w:rPr>
                <w:sz w:val="16"/>
                <w:szCs w:val="16"/>
              </w:rPr>
              <w:t>elektroničke pošte</w:t>
            </w:r>
            <w:r w:rsidRPr="0011286F">
              <w:rPr>
                <w:sz w:val="16"/>
                <w:szCs w:val="16"/>
              </w:rPr>
              <w:t xml:space="preserve"> direktno unutar sustava.</w:t>
            </w:r>
          </w:p>
        </w:tc>
        <w:tc>
          <w:tcPr>
            <w:tcW w:w="1499" w:type="dxa"/>
            <w:tcBorders>
              <w:top w:val="single" w:sz="4" w:space="0" w:color="auto"/>
              <w:left w:val="single" w:sz="4" w:space="0" w:color="auto"/>
              <w:bottom w:val="single" w:sz="4" w:space="0" w:color="auto"/>
              <w:right w:val="single" w:sz="4" w:space="0" w:color="auto"/>
            </w:tcBorders>
          </w:tcPr>
          <w:p w14:paraId="6D602462"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1C60C1B5"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46F40B34" w14:textId="77777777" w:rsidR="0011286F" w:rsidRPr="00333ABD" w:rsidRDefault="0011286F" w:rsidP="0011286F">
            <w:pPr>
              <w:rPr>
                <w:rFonts w:cstheme="minorHAnsi"/>
                <w:color w:val="FF0000"/>
                <w:szCs w:val="18"/>
              </w:rPr>
            </w:pPr>
          </w:p>
        </w:tc>
      </w:tr>
      <w:tr w:rsidR="0011286F" w:rsidRPr="00333ABD" w14:paraId="5DEB4BFC"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0C862EF7" w14:textId="625309B6" w:rsidR="0011286F" w:rsidRPr="0011286F" w:rsidRDefault="0011286F" w:rsidP="0011286F">
            <w:pPr>
              <w:jc w:val="center"/>
              <w:rPr>
                <w:rFonts w:cstheme="minorHAnsi"/>
                <w:sz w:val="16"/>
                <w:szCs w:val="16"/>
              </w:rPr>
            </w:pPr>
            <w:r w:rsidRPr="0011286F">
              <w:rPr>
                <w:rFonts w:cstheme="minorHAnsi"/>
                <w:sz w:val="16"/>
                <w:szCs w:val="16"/>
              </w:rPr>
              <w:t>6.22</w:t>
            </w:r>
          </w:p>
        </w:tc>
        <w:tc>
          <w:tcPr>
            <w:tcW w:w="1271" w:type="dxa"/>
            <w:tcBorders>
              <w:top w:val="single" w:sz="4" w:space="0" w:color="auto"/>
              <w:left w:val="single" w:sz="4" w:space="0" w:color="auto"/>
              <w:bottom w:val="single" w:sz="4" w:space="0" w:color="auto"/>
              <w:right w:val="single" w:sz="4" w:space="0" w:color="auto"/>
            </w:tcBorders>
            <w:vAlign w:val="center"/>
          </w:tcPr>
          <w:p w14:paraId="12C47C7F" w14:textId="426D6DA7" w:rsidR="0011286F" w:rsidRPr="0011286F" w:rsidRDefault="0011286F" w:rsidP="0011286F">
            <w:pPr>
              <w:jc w:val="center"/>
              <w:rPr>
                <w:sz w:val="16"/>
                <w:szCs w:val="16"/>
              </w:rPr>
            </w:pPr>
            <w:r w:rsidRPr="0011286F">
              <w:rPr>
                <w:rFonts w:cstheme="minorHAnsi"/>
                <w:sz w:val="16"/>
                <w:szCs w:val="16"/>
              </w:rPr>
              <w:t xml:space="preserve">Zatvaranje </w:t>
            </w:r>
            <w:r w:rsidR="00F35DC4" w:rsidRPr="00900648">
              <w:rPr>
                <w:sz w:val="16"/>
                <w:szCs w:val="16"/>
              </w:rPr>
              <w:t>upit</w:t>
            </w:r>
            <w:r w:rsidRPr="0011286F">
              <w:rPr>
                <w:rFonts w:cstheme="minorHAnsi"/>
                <w:sz w:val="16"/>
                <w:szCs w:val="16"/>
              </w:rPr>
              <w:t>a</w:t>
            </w:r>
          </w:p>
        </w:tc>
        <w:tc>
          <w:tcPr>
            <w:tcW w:w="7889" w:type="dxa"/>
            <w:tcBorders>
              <w:top w:val="single" w:sz="4" w:space="0" w:color="auto"/>
              <w:left w:val="single" w:sz="4" w:space="0" w:color="auto"/>
              <w:bottom w:val="single" w:sz="4" w:space="0" w:color="auto"/>
              <w:right w:val="single" w:sz="4" w:space="0" w:color="auto"/>
            </w:tcBorders>
            <w:vAlign w:val="center"/>
          </w:tcPr>
          <w:p w14:paraId="2A9C7E79" w14:textId="77777777" w:rsidR="0011286F" w:rsidRPr="0011286F" w:rsidRDefault="0011286F" w:rsidP="0011286F">
            <w:pPr>
              <w:rPr>
                <w:sz w:val="16"/>
                <w:szCs w:val="16"/>
              </w:rPr>
            </w:pPr>
            <w:r w:rsidRPr="0011286F">
              <w:rPr>
                <w:sz w:val="16"/>
                <w:szCs w:val="16"/>
              </w:rPr>
              <w:t>Provjera i popunjavanje podataka</w:t>
            </w:r>
          </w:p>
          <w:p w14:paraId="50ACA7A5" w14:textId="29B152F9" w:rsidR="0011286F" w:rsidRPr="0011286F" w:rsidRDefault="0011286F" w:rsidP="00900648">
            <w:pPr>
              <w:pStyle w:val="Odlomakpopisa"/>
              <w:numPr>
                <w:ilvl w:val="0"/>
                <w:numId w:val="22"/>
              </w:numPr>
              <w:spacing w:after="120"/>
              <w:rPr>
                <w:sz w:val="16"/>
                <w:szCs w:val="16"/>
              </w:rPr>
            </w:pPr>
            <w:r w:rsidRPr="0011286F">
              <w:rPr>
                <w:sz w:val="16"/>
                <w:szCs w:val="16"/>
              </w:rPr>
              <w:t xml:space="preserve">U slučaju da </w:t>
            </w:r>
            <w:r w:rsidR="00900648" w:rsidRPr="00900648">
              <w:rPr>
                <w:sz w:val="16"/>
                <w:szCs w:val="16"/>
              </w:rPr>
              <w:t xml:space="preserve">upit </w:t>
            </w:r>
            <w:r w:rsidRPr="0011286F">
              <w:rPr>
                <w:sz w:val="16"/>
                <w:szCs w:val="16"/>
              </w:rPr>
              <w:t>sadrži servisni radni nalog, voditelj podrške mora provjeriti adresu i tvorničke brojeve koji se nalaze na njoj, odnosno unijeti eventualne izmjene pozicije RASCO uređaja u bazu uređaja. Da li se uređaj nalazi na lokaciji za koju mi mislimo da se nalazi? Ako ne, onda je prema servisnom radnom nalogu potrebnu u bazi uređaja dodati novu lokaciju na kojoj se uređaj nalazi.</w:t>
            </w:r>
          </w:p>
          <w:p w14:paraId="0AA84DEB" w14:textId="6E900A4A" w:rsidR="0011286F" w:rsidRPr="0011286F" w:rsidRDefault="0011286F" w:rsidP="0011286F">
            <w:pPr>
              <w:rPr>
                <w:sz w:val="16"/>
                <w:szCs w:val="16"/>
              </w:rPr>
            </w:pPr>
            <w:r w:rsidRPr="0011286F">
              <w:rPr>
                <w:sz w:val="16"/>
                <w:szCs w:val="16"/>
              </w:rPr>
              <w:t xml:space="preserve">Nakon uspješnog završetka </w:t>
            </w:r>
            <w:r w:rsidR="00900648" w:rsidRPr="00900648">
              <w:rPr>
                <w:sz w:val="16"/>
                <w:szCs w:val="16"/>
              </w:rPr>
              <w:t>upit</w:t>
            </w:r>
            <w:r w:rsidRPr="0011286F">
              <w:rPr>
                <w:sz w:val="16"/>
                <w:szCs w:val="16"/>
              </w:rPr>
              <w:t>a, postoje dva zadataka koja treba obaviti:</w:t>
            </w:r>
          </w:p>
          <w:p w14:paraId="75C1F634" w14:textId="77777777" w:rsidR="0011286F" w:rsidRPr="0011286F" w:rsidRDefault="0011286F" w:rsidP="00211D78">
            <w:pPr>
              <w:pStyle w:val="Odlomakpopisa"/>
              <w:numPr>
                <w:ilvl w:val="0"/>
                <w:numId w:val="22"/>
              </w:numPr>
              <w:spacing w:after="120"/>
              <w:rPr>
                <w:sz w:val="16"/>
                <w:szCs w:val="16"/>
              </w:rPr>
            </w:pPr>
            <w:r w:rsidRPr="0011286F">
              <w:rPr>
                <w:sz w:val="16"/>
                <w:szCs w:val="16"/>
              </w:rPr>
              <w:t>Prikupljanje povratnih informacija kupca o zadovoljstvu uslugom</w:t>
            </w:r>
          </w:p>
          <w:p w14:paraId="2D0F0DD2" w14:textId="70311A1A" w:rsidR="0011286F" w:rsidRPr="0011286F" w:rsidRDefault="0011286F" w:rsidP="00211D78">
            <w:pPr>
              <w:pStyle w:val="Odlomakpopisa"/>
              <w:numPr>
                <w:ilvl w:val="0"/>
                <w:numId w:val="22"/>
              </w:numPr>
              <w:spacing w:after="120"/>
              <w:rPr>
                <w:sz w:val="16"/>
                <w:szCs w:val="16"/>
              </w:rPr>
            </w:pPr>
            <w:r w:rsidRPr="0011286F">
              <w:rPr>
                <w:sz w:val="16"/>
                <w:szCs w:val="16"/>
              </w:rPr>
              <w:t>Generiranje zapisa u</w:t>
            </w:r>
            <w:r w:rsidR="00900648">
              <w:rPr>
                <w:sz w:val="16"/>
                <w:szCs w:val="16"/>
              </w:rPr>
              <w:t xml:space="preserve"> bazu znanja (engl.</w:t>
            </w:r>
            <w:r w:rsidRPr="0011286F">
              <w:rPr>
                <w:sz w:val="16"/>
                <w:szCs w:val="16"/>
              </w:rPr>
              <w:t xml:space="preserve"> </w:t>
            </w:r>
            <w:proofErr w:type="spellStart"/>
            <w:r w:rsidRPr="0011286F">
              <w:rPr>
                <w:sz w:val="16"/>
                <w:szCs w:val="16"/>
              </w:rPr>
              <w:t>knowledge</w:t>
            </w:r>
            <w:proofErr w:type="spellEnd"/>
            <w:r w:rsidRPr="0011286F">
              <w:rPr>
                <w:sz w:val="16"/>
                <w:szCs w:val="16"/>
              </w:rPr>
              <w:t xml:space="preserve"> base</w:t>
            </w:r>
            <w:r w:rsidR="00900648">
              <w:rPr>
                <w:sz w:val="16"/>
                <w:szCs w:val="16"/>
              </w:rPr>
              <w:t>)</w:t>
            </w:r>
            <w:r w:rsidRPr="0011286F">
              <w:rPr>
                <w:sz w:val="16"/>
                <w:szCs w:val="16"/>
              </w:rPr>
              <w:t xml:space="preserve"> na temelju znanja prikupljenog unutar </w:t>
            </w:r>
            <w:r w:rsidR="00900648" w:rsidRPr="00900648">
              <w:rPr>
                <w:sz w:val="16"/>
                <w:szCs w:val="16"/>
              </w:rPr>
              <w:t>upit</w:t>
            </w:r>
            <w:r w:rsidRPr="0011286F">
              <w:rPr>
                <w:sz w:val="16"/>
                <w:szCs w:val="16"/>
              </w:rPr>
              <w:t>a</w:t>
            </w:r>
          </w:p>
          <w:p w14:paraId="3591FE8B" w14:textId="28394837" w:rsidR="0011286F" w:rsidRPr="0011286F" w:rsidRDefault="0011286F" w:rsidP="0011286F">
            <w:pPr>
              <w:rPr>
                <w:sz w:val="16"/>
                <w:szCs w:val="16"/>
              </w:rPr>
            </w:pPr>
            <w:r w:rsidRPr="0011286F">
              <w:rPr>
                <w:sz w:val="16"/>
                <w:szCs w:val="16"/>
              </w:rPr>
              <w:t xml:space="preserve">Prikupljanje povratnih informacija je automatski proces unutar kojeg se od kontakta koji je inicirao </w:t>
            </w:r>
            <w:r w:rsidR="00900648" w:rsidRPr="00900648">
              <w:rPr>
                <w:sz w:val="16"/>
                <w:szCs w:val="16"/>
              </w:rPr>
              <w:t>upit</w:t>
            </w:r>
            <w:r w:rsidR="00900648" w:rsidRPr="0011286F">
              <w:rPr>
                <w:sz w:val="16"/>
                <w:szCs w:val="16"/>
              </w:rPr>
              <w:t xml:space="preserve"> </w:t>
            </w:r>
            <w:r w:rsidRPr="0011286F">
              <w:rPr>
                <w:sz w:val="16"/>
                <w:szCs w:val="16"/>
              </w:rPr>
              <w:t>traže informacije o zadovoljstvu uslugom temeljem predefinirane ankete</w:t>
            </w:r>
          </w:p>
          <w:p w14:paraId="3CDED863" w14:textId="0D8B3FB1" w:rsidR="0011286F" w:rsidRPr="0011286F" w:rsidRDefault="0011286F" w:rsidP="00211D78">
            <w:pPr>
              <w:pStyle w:val="Odlomakpopisa"/>
              <w:numPr>
                <w:ilvl w:val="0"/>
                <w:numId w:val="23"/>
              </w:numPr>
              <w:spacing w:after="120"/>
              <w:rPr>
                <w:sz w:val="16"/>
                <w:szCs w:val="16"/>
              </w:rPr>
            </w:pPr>
            <w:r w:rsidRPr="0011286F">
              <w:rPr>
                <w:sz w:val="16"/>
                <w:szCs w:val="16"/>
              </w:rPr>
              <w:lastRenderedPageBreak/>
              <w:t xml:space="preserve">Ako je </w:t>
            </w:r>
            <w:r w:rsidR="00900648" w:rsidRPr="00900648">
              <w:rPr>
                <w:sz w:val="16"/>
                <w:szCs w:val="16"/>
              </w:rPr>
              <w:t>upit</w:t>
            </w:r>
            <w:r w:rsidR="00900648" w:rsidRPr="0011286F">
              <w:rPr>
                <w:sz w:val="16"/>
                <w:szCs w:val="16"/>
              </w:rPr>
              <w:t xml:space="preserve"> </w:t>
            </w:r>
            <w:r w:rsidRPr="0011286F">
              <w:rPr>
                <w:sz w:val="16"/>
                <w:szCs w:val="16"/>
              </w:rPr>
              <w:t xml:space="preserve">iniciran putem </w:t>
            </w:r>
            <w:r w:rsidR="00900648">
              <w:rPr>
                <w:sz w:val="16"/>
                <w:szCs w:val="16"/>
              </w:rPr>
              <w:t>elektroničke pošte</w:t>
            </w:r>
            <w:r w:rsidRPr="0011286F">
              <w:rPr>
                <w:sz w:val="16"/>
                <w:szCs w:val="16"/>
              </w:rPr>
              <w:t>, kontaktu se šalje anketa putem e</w:t>
            </w:r>
            <w:r w:rsidR="00900648">
              <w:rPr>
                <w:sz w:val="16"/>
                <w:szCs w:val="16"/>
              </w:rPr>
              <w:t>lektroničke pošte</w:t>
            </w:r>
            <w:r w:rsidRPr="0011286F">
              <w:rPr>
                <w:sz w:val="16"/>
                <w:szCs w:val="16"/>
              </w:rPr>
              <w:t>. Nakon tjedan dana ako nema odgovoru na anketu, korisniku se šalje podsjetnik. Ako nakon daljnjih tjedana dana nema odgovora na anketu, sustav napušta proces prikupljanja povratnih informacija.</w:t>
            </w:r>
          </w:p>
          <w:p w14:paraId="4C202927" w14:textId="0657BB06" w:rsidR="0011286F" w:rsidRPr="0011286F" w:rsidRDefault="0011286F" w:rsidP="00211D78">
            <w:pPr>
              <w:pStyle w:val="Odlomakpopisa"/>
              <w:numPr>
                <w:ilvl w:val="0"/>
                <w:numId w:val="23"/>
              </w:numPr>
              <w:spacing w:after="120"/>
              <w:rPr>
                <w:sz w:val="16"/>
                <w:szCs w:val="16"/>
              </w:rPr>
            </w:pPr>
            <w:r w:rsidRPr="0011286F">
              <w:rPr>
                <w:sz w:val="16"/>
                <w:szCs w:val="16"/>
              </w:rPr>
              <w:t xml:space="preserve">Ako je </w:t>
            </w:r>
            <w:r w:rsidR="00F35DC4" w:rsidRPr="00900648">
              <w:rPr>
                <w:sz w:val="16"/>
                <w:szCs w:val="16"/>
              </w:rPr>
              <w:t>upit</w:t>
            </w:r>
            <w:r w:rsidR="00F35DC4" w:rsidRPr="0011286F">
              <w:rPr>
                <w:sz w:val="16"/>
                <w:szCs w:val="16"/>
              </w:rPr>
              <w:t xml:space="preserve"> </w:t>
            </w:r>
            <w:r w:rsidRPr="0011286F">
              <w:rPr>
                <w:sz w:val="16"/>
                <w:szCs w:val="16"/>
              </w:rPr>
              <w:t>iniciran putem telefona, a u sustavu postoji adresa</w:t>
            </w:r>
            <w:r w:rsidR="00F35DC4">
              <w:rPr>
                <w:sz w:val="16"/>
                <w:szCs w:val="16"/>
              </w:rPr>
              <w:t xml:space="preserve"> elektroničke pošte</w:t>
            </w:r>
            <w:r w:rsidRPr="0011286F">
              <w:rPr>
                <w:sz w:val="16"/>
                <w:szCs w:val="16"/>
              </w:rPr>
              <w:t xml:space="preserve"> unutar kontakt podataka inicijatora, anketa se šalje na adresu</w:t>
            </w:r>
            <w:r w:rsidR="00F35DC4">
              <w:rPr>
                <w:sz w:val="16"/>
                <w:szCs w:val="16"/>
              </w:rPr>
              <w:t xml:space="preserve"> elektroničke pošte</w:t>
            </w:r>
            <w:r w:rsidRPr="0011286F">
              <w:rPr>
                <w:sz w:val="16"/>
                <w:szCs w:val="16"/>
              </w:rPr>
              <w:t xml:space="preserve"> iz kontakta, te se proces nastavlja kao što je prethodno opisano.</w:t>
            </w:r>
          </w:p>
          <w:p w14:paraId="08D7992F" w14:textId="446DA8BE" w:rsidR="0011286F" w:rsidRPr="0011286F" w:rsidRDefault="0011286F" w:rsidP="00211D78">
            <w:pPr>
              <w:pStyle w:val="Odlomakpopisa"/>
              <w:numPr>
                <w:ilvl w:val="0"/>
                <w:numId w:val="23"/>
              </w:numPr>
              <w:spacing w:after="120"/>
              <w:rPr>
                <w:sz w:val="16"/>
                <w:szCs w:val="16"/>
              </w:rPr>
            </w:pPr>
            <w:r w:rsidRPr="0011286F">
              <w:rPr>
                <w:sz w:val="16"/>
                <w:szCs w:val="16"/>
              </w:rPr>
              <w:t>Ako ne postoji adresa</w:t>
            </w:r>
            <w:r w:rsidR="00F35DC4">
              <w:rPr>
                <w:sz w:val="16"/>
                <w:szCs w:val="16"/>
              </w:rPr>
              <w:t xml:space="preserve"> elektroničke pošte</w:t>
            </w:r>
            <w:r w:rsidRPr="0011286F">
              <w:rPr>
                <w:sz w:val="16"/>
                <w:szCs w:val="16"/>
              </w:rPr>
              <w:t xml:space="preserve"> inicijatora, sustav zadaje zadatak jedno</w:t>
            </w:r>
            <w:r w:rsidR="00F35DC4">
              <w:rPr>
                <w:sz w:val="16"/>
                <w:szCs w:val="16"/>
              </w:rPr>
              <w:t>j</w:t>
            </w:r>
            <w:r w:rsidRPr="0011286F">
              <w:rPr>
                <w:sz w:val="16"/>
                <w:szCs w:val="16"/>
              </w:rPr>
              <w:t xml:space="preserve"> od osoba iz grupe za anketiranje (koja se može definirati unutar sustava)</w:t>
            </w:r>
          </w:p>
          <w:p w14:paraId="521C55A6" w14:textId="673AFA26" w:rsidR="0011286F" w:rsidRPr="0011286F" w:rsidRDefault="0011286F" w:rsidP="0011286F">
            <w:pPr>
              <w:rPr>
                <w:sz w:val="16"/>
                <w:szCs w:val="16"/>
              </w:rPr>
            </w:pPr>
            <w:r w:rsidRPr="0011286F">
              <w:rPr>
                <w:sz w:val="16"/>
                <w:szCs w:val="16"/>
              </w:rPr>
              <w:t xml:space="preserve">Generiranje zapisa u </w:t>
            </w:r>
            <w:r w:rsidR="00F35DC4">
              <w:rPr>
                <w:sz w:val="16"/>
                <w:szCs w:val="16"/>
              </w:rPr>
              <w:t xml:space="preserve">bazi znanja </w:t>
            </w:r>
            <w:r w:rsidRPr="0011286F">
              <w:rPr>
                <w:sz w:val="16"/>
                <w:szCs w:val="16"/>
              </w:rPr>
              <w:t xml:space="preserve">započinje zadatkom koji se nakon završetka </w:t>
            </w:r>
            <w:r w:rsidR="00F35DC4" w:rsidRPr="00900648">
              <w:rPr>
                <w:sz w:val="16"/>
                <w:szCs w:val="16"/>
              </w:rPr>
              <w:t>upit</w:t>
            </w:r>
            <w:r w:rsidRPr="0011286F">
              <w:rPr>
                <w:sz w:val="16"/>
                <w:szCs w:val="16"/>
              </w:rPr>
              <w:t xml:space="preserve">a dodjeljuje voditelju podrške koji je upravljao </w:t>
            </w:r>
            <w:r w:rsidR="00F35DC4" w:rsidRPr="00900648">
              <w:rPr>
                <w:sz w:val="16"/>
                <w:szCs w:val="16"/>
              </w:rPr>
              <w:t>upit</w:t>
            </w:r>
            <w:r w:rsidRPr="0011286F">
              <w:rPr>
                <w:sz w:val="16"/>
                <w:szCs w:val="16"/>
              </w:rPr>
              <w:t>om</w:t>
            </w:r>
          </w:p>
          <w:p w14:paraId="240E9647" w14:textId="3D3FA93A" w:rsidR="0011286F" w:rsidRPr="0011286F" w:rsidRDefault="0011286F" w:rsidP="00211D78">
            <w:pPr>
              <w:pStyle w:val="Odlomakpopisa"/>
              <w:numPr>
                <w:ilvl w:val="0"/>
                <w:numId w:val="24"/>
              </w:numPr>
              <w:spacing w:after="120"/>
              <w:rPr>
                <w:sz w:val="16"/>
                <w:szCs w:val="16"/>
              </w:rPr>
            </w:pPr>
            <w:r w:rsidRPr="0011286F">
              <w:rPr>
                <w:sz w:val="16"/>
                <w:szCs w:val="16"/>
              </w:rPr>
              <w:t xml:space="preserve">Voditelj podrške ima dva tjedna da napravi novi članak unutar baze znanja temeljem informacija prikupljenih unutar </w:t>
            </w:r>
            <w:r w:rsidR="00F35DC4" w:rsidRPr="00900648">
              <w:rPr>
                <w:sz w:val="16"/>
                <w:szCs w:val="16"/>
              </w:rPr>
              <w:t>upit</w:t>
            </w:r>
            <w:r w:rsidRPr="0011286F">
              <w:rPr>
                <w:sz w:val="16"/>
                <w:szCs w:val="16"/>
              </w:rPr>
              <w:t>a</w:t>
            </w:r>
          </w:p>
          <w:p w14:paraId="5EA7D485" w14:textId="2445CE62" w:rsidR="0011286F" w:rsidRPr="0011286F" w:rsidRDefault="0011286F" w:rsidP="00211D78">
            <w:pPr>
              <w:pStyle w:val="Odlomakpopisa"/>
              <w:numPr>
                <w:ilvl w:val="0"/>
                <w:numId w:val="24"/>
              </w:numPr>
              <w:spacing w:after="120"/>
              <w:rPr>
                <w:sz w:val="16"/>
                <w:szCs w:val="16"/>
              </w:rPr>
            </w:pPr>
            <w:r w:rsidRPr="0011286F">
              <w:rPr>
                <w:sz w:val="16"/>
                <w:szCs w:val="16"/>
              </w:rPr>
              <w:t xml:space="preserve">Sustav mora osigurati podsjetiti voditelja prodaje u trenutku završetka </w:t>
            </w:r>
            <w:r w:rsidR="00F35DC4" w:rsidRPr="00900648">
              <w:rPr>
                <w:sz w:val="16"/>
                <w:szCs w:val="16"/>
              </w:rPr>
              <w:t>upit</w:t>
            </w:r>
            <w:r w:rsidR="00F35DC4">
              <w:rPr>
                <w:sz w:val="16"/>
                <w:szCs w:val="16"/>
              </w:rPr>
              <w:t>a</w:t>
            </w:r>
            <w:r w:rsidRPr="0011286F">
              <w:rPr>
                <w:sz w:val="16"/>
                <w:szCs w:val="16"/>
              </w:rPr>
              <w:t xml:space="preserve">, tjedan dana i dva tjedna nakon završetka </w:t>
            </w:r>
            <w:r w:rsidR="00F35DC4" w:rsidRPr="00900648">
              <w:rPr>
                <w:sz w:val="16"/>
                <w:szCs w:val="16"/>
              </w:rPr>
              <w:t>upit</w:t>
            </w:r>
            <w:r w:rsidRPr="0011286F">
              <w:rPr>
                <w:sz w:val="16"/>
                <w:szCs w:val="16"/>
              </w:rPr>
              <w:t>a</w:t>
            </w:r>
          </w:p>
          <w:p w14:paraId="6790CB08" w14:textId="7BED0068" w:rsidR="0011286F" w:rsidRPr="0011286F" w:rsidRDefault="0011286F" w:rsidP="00211D78">
            <w:pPr>
              <w:pStyle w:val="Odlomakpopisa"/>
              <w:numPr>
                <w:ilvl w:val="0"/>
                <w:numId w:val="24"/>
              </w:numPr>
              <w:spacing w:after="120"/>
              <w:rPr>
                <w:sz w:val="16"/>
                <w:szCs w:val="16"/>
              </w:rPr>
            </w:pPr>
            <w:r w:rsidRPr="0011286F">
              <w:rPr>
                <w:sz w:val="16"/>
                <w:szCs w:val="16"/>
              </w:rPr>
              <w:t xml:space="preserve">Voditelj prodaje će imati mogućnost zatvaranja zadataka za kreiranje unosa u bazu znanja. Sustav će omogućiti povezivanje zadataka s </w:t>
            </w:r>
            <w:r w:rsidR="00F35DC4" w:rsidRPr="00900648">
              <w:rPr>
                <w:sz w:val="16"/>
                <w:szCs w:val="16"/>
              </w:rPr>
              <w:t>upit</w:t>
            </w:r>
            <w:r w:rsidRPr="0011286F">
              <w:rPr>
                <w:sz w:val="16"/>
                <w:szCs w:val="16"/>
              </w:rPr>
              <w:t>om, zadatkom za kreiranje unosa i samim unosom za kasniju analizu.</w:t>
            </w:r>
          </w:p>
          <w:p w14:paraId="16E8C18C" w14:textId="4D155BBD" w:rsidR="0011286F" w:rsidRPr="0011286F" w:rsidRDefault="0011286F" w:rsidP="0011286F">
            <w:pPr>
              <w:rPr>
                <w:sz w:val="16"/>
                <w:szCs w:val="16"/>
              </w:rPr>
            </w:pPr>
            <w:r w:rsidRPr="0011286F">
              <w:rPr>
                <w:sz w:val="16"/>
                <w:szCs w:val="16"/>
              </w:rPr>
              <w:t xml:space="preserve">S obzirom da je jedan od ključnih zadataka sustav mjerenje vremena potrebnog za rješavanje problema kupaca, prilikom završetka </w:t>
            </w:r>
            <w:r w:rsidR="00F35DC4" w:rsidRPr="00900648">
              <w:rPr>
                <w:sz w:val="16"/>
                <w:szCs w:val="16"/>
              </w:rPr>
              <w:t>upit</w:t>
            </w:r>
            <w:r w:rsidRPr="0011286F">
              <w:rPr>
                <w:sz w:val="16"/>
                <w:szCs w:val="16"/>
              </w:rPr>
              <w:t xml:space="preserve">a potrebno je osigurati da se unutar </w:t>
            </w:r>
            <w:r w:rsidR="00F35DC4" w:rsidRPr="00900648">
              <w:rPr>
                <w:sz w:val="16"/>
                <w:szCs w:val="16"/>
              </w:rPr>
              <w:t>upit</w:t>
            </w:r>
            <w:r w:rsidRPr="0011286F">
              <w:rPr>
                <w:sz w:val="16"/>
                <w:szCs w:val="16"/>
              </w:rPr>
              <w:t>a zapiše stvarno vrijeme završetka, koje nije nužno jednak</w:t>
            </w:r>
            <w:r w:rsidR="00F35DC4">
              <w:rPr>
                <w:sz w:val="16"/>
                <w:szCs w:val="16"/>
              </w:rPr>
              <w:t>o</w:t>
            </w:r>
            <w:r w:rsidRPr="0011286F">
              <w:rPr>
                <w:sz w:val="16"/>
                <w:szCs w:val="16"/>
              </w:rPr>
              <w:t xml:space="preserve"> trenutku kada je </w:t>
            </w:r>
            <w:r w:rsidR="00F35DC4" w:rsidRPr="00900648">
              <w:rPr>
                <w:sz w:val="16"/>
                <w:szCs w:val="16"/>
              </w:rPr>
              <w:t>upit</w:t>
            </w:r>
            <w:r w:rsidR="00F35DC4">
              <w:rPr>
                <w:sz w:val="16"/>
                <w:szCs w:val="16"/>
              </w:rPr>
              <w:t xml:space="preserve"> </w:t>
            </w:r>
            <w:r w:rsidRPr="0011286F">
              <w:rPr>
                <w:sz w:val="16"/>
                <w:szCs w:val="16"/>
              </w:rPr>
              <w:t>zatvoren unutar samog sustava.</w:t>
            </w:r>
          </w:p>
        </w:tc>
        <w:tc>
          <w:tcPr>
            <w:tcW w:w="1499" w:type="dxa"/>
            <w:tcBorders>
              <w:top w:val="single" w:sz="4" w:space="0" w:color="auto"/>
              <w:left w:val="single" w:sz="4" w:space="0" w:color="auto"/>
              <w:bottom w:val="single" w:sz="4" w:space="0" w:color="auto"/>
              <w:right w:val="single" w:sz="4" w:space="0" w:color="auto"/>
            </w:tcBorders>
          </w:tcPr>
          <w:p w14:paraId="7A55CE2E"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48D3AF00"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7BED693D" w14:textId="77777777" w:rsidR="0011286F" w:rsidRPr="00333ABD" w:rsidRDefault="0011286F" w:rsidP="0011286F">
            <w:pPr>
              <w:rPr>
                <w:rFonts w:cstheme="minorHAnsi"/>
                <w:color w:val="FF0000"/>
                <w:szCs w:val="18"/>
              </w:rPr>
            </w:pPr>
          </w:p>
        </w:tc>
      </w:tr>
      <w:tr w:rsidR="0011286F" w:rsidRPr="00333ABD" w14:paraId="22F59805"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7A868C16" w14:textId="265D020C" w:rsidR="0011286F" w:rsidRPr="0011286F" w:rsidRDefault="0011286F" w:rsidP="0011286F">
            <w:pPr>
              <w:jc w:val="center"/>
              <w:rPr>
                <w:rFonts w:cstheme="minorHAnsi"/>
                <w:sz w:val="16"/>
                <w:szCs w:val="16"/>
              </w:rPr>
            </w:pPr>
            <w:r w:rsidRPr="0011286F">
              <w:rPr>
                <w:rFonts w:cstheme="minorHAnsi"/>
                <w:sz w:val="16"/>
                <w:szCs w:val="16"/>
              </w:rPr>
              <w:t>6.23</w:t>
            </w:r>
          </w:p>
        </w:tc>
        <w:tc>
          <w:tcPr>
            <w:tcW w:w="1271" w:type="dxa"/>
            <w:tcBorders>
              <w:top w:val="single" w:sz="4" w:space="0" w:color="auto"/>
              <w:left w:val="single" w:sz="4" w:space="0" w:color="auto"/>
              <w:bottom w:val="single" w:sz="4" w:space="0" w:color="auto"/>
              <w:right w:val="single" w:sz="4" w:space="0" w:color="auto"/>
            </w:tcBorders>
            <w:vAlign w:val="center"/>
          </w:tcPr>
          <w:p w14:paraId="16B920B4" w14:textId="59244FA3" w:rsidR="0011286F" w:rsidRPr="0011286F" w:rsidRDefault="0011286F" w:rsidP="0011286F">
            <w:pPr>
              <w:jc w:val="center"/>
              <w:rPr>
                <w:sz w:val="16"/>
                <w:szCs w:val="16"/>
              </w:rPr>
            </w:pPr>
            <w:r w:rsidRPr="0011286F">
              <w:rPr>
                <w:sz w:val="16"/>
                <w:szCs w:val="16"/>
              </w:rPr>
              <w:t>Servisni radni nalog</w:t>
            </w:r>
          </w:p>
        </w:tc>
        <w:tc>
          <w:tcPr>
            <w:tcW w:w="7889" w:type="dxa"/>
            <w:tcBorders>
              <w:top w:val="single" w:sz="4" w:space="0" w:color="auto"/>
              <w:left w:val="single" w:sz="4" w:space="0" w:color="auto"/>
              <w:bottom w:val="single" w:sz="4" w:space="0" w:color="auto"/>
              <w:right w:val="single" w:sz="4" w:space="0" w:color="auto"/>
            </w:tcBorders>
            <w:vAlign w:val="center"/>
          </w:tcPr>
          <w:p w14:paraId="611012C7" w14:textId="16C4F50F" w:rsidR="0011286F" w:rsidRPr="0011286F" w:rsidRDefault="0011286F" w:rsidP="0011286F">
            <w:pPr>
              <w:rPr>
                <w:sz w:val="16"/>
                <w:szCs w:val="16"/>
              </w:rPr>
            </w:pPr>
            <w:r w:rsidRPr="0011286F">
              <w:rPr>
                <w:sz w:val="16"/>
                <w:szCs w:val="16"/>
              </w:rPr>
              <w:t xml:space="preserve">Dokument koji unutar </w:t>
            </w:r>
            <w:r w:rsidR="00F35DC4" w:rsidRPr="00900648">
              <w:rPr>
                <w:sz w:val="16"/>
                <w:szCs w:val="16"/>
              </w:rPr>
              <w:t>upit</w:t>
            </w:r>
            <w:r w:rsidRPr="0011286F">
              <w:rPr>
                <w:sz w:val="16"/>
                <w:szCs w:val="16"/>
              </w:rPr>
              <w:t>a kreira voditelj podrške, temeljem kojeg se serviser upućuje na intervenciju terenskog servisa. Terenski servis ne mora biti nužno van kompanije, odnosno lokacija servisa može biti i sama kompanija. Ovaj pristup koristi se kada kupac dovozi opremu na servis u kompaniju.</w:t>
            </w:r>
          </w:p>
          <w:p w14:paraId="40AD5215" w14:textId="77777777" w:rsidR="0011286F" w:rsidRPr="0011286F" w:rsidRDefault="0011286F" w:rsidP="0011286F">
            <w:pPr>
              <w:rPr>
                <w:sz w:val="16"/>
                <w:szCs w:val="16"/>
              </w:rPr>
            </w:pPr>
            <w:r w:rsidRPr="0011286F">
              <w:rPr>
                <w:sz w:val="16"/>
                <w:szCs w:val="16"/>
              </w:rPr>
              <w:t>CRM sustav mora omogućiti unos svih atributa koji se koriste u trenutnim servisnim radnim nalozima u ERP sustavu.</w:t>
            </w:r>
          </w:p>
          <w:p w14:paraId="5432B7C9" w14:textId="77777777" w:rsidR="0011286F" w:rsidRPr="0011286F" w:rsidRDefault="0011286F" w:rsidP="0011286F">
            <w:pPr>
              <w:rPr>
                <w:sz w:val="16"/>
                <w:szCs w:val="16"/>
              </w:rPr>
            </w:pPr>
            <w:r w:rsidRPr="0011286F">
              <w:rPr>
                <w:sz w:val="16"/>
                <w:szCs w:val="16"/>
              </w:rPr>
              <w:t>CRM dokument servisni radni nalog sinkronizirat će se s ekvivalentnim dokumentom u ERP sustavu. Dokument u ERP sustavu nije moguće mijenjati. Svaka promjena u CRM sustavu preslikava cijeli dokument u ERP sustav. Jednom obračunati dokumenti i zaključeni dokument se više ne može mijenjati bez intervencija administratora CRM sustava.</w:t>
            </w:r>
          </w:p>
          <w:p w14:paraId="38C170CA" w14:textId="0F37B21B" w:rsidR="0011286F" w:rsidRPr="0011286F" w:rsidRDefault="00F35DC4" w:rsidP="0011286F">
            <w:pPr>
              <w:rPr>
                <w:sz w:val="16"/>
                <w:szCs w:val="16"/>
              </w:rPr>
            </w:pPr>
            <w:r>
              <w:rPr>
                <w:sz w:val="16"/>
                <w:szCs w:val="16"/>
              </w:rPr>
              <w:t>Servisni radni nalog</w:t>
            </w:r>
            <w:r w:rsidR="0011286F" w:rsidRPr="0011286F">
              <w:rPr>
                <w:sz w:val="16"/>
                <w:szCs w:val="16"/>
              </w:rPr>
              <w:t xml:space="preserve"> </w:t>
            </w:r>
            <w:r>
              <w:rPr>
                <w:sz w:val="16"/>
                <w:szCs w:val="16"/>
              </w:rPr>
              <w:t xml:space="preserve">(SRN) </w:t>
            </w:r>
            <w:r w:rsidR="0011286F" w:rsidRPr="0011286F">
              <w:rPr>
                <w:sz w:val="16"/>
                <w:szCs w:val="16"/>
              </w:rPr>
              <w:t>se koristi kao podloga za fakturiranje servisne intervencije kupcu ili kao podloga za obračun garancijskih troškova unutar kompanije.</w:t>
            </w:r>
          </w:p>
          <w:p w14:paraId="7010B5E5" w14:textId="77777777" w:rsidR="0011286F" w:rsidRPr="0011286F" w:rsidRDefault="0011286F" w:rsidP="0011286F">
            <w:pPr>
              <w:rPr>
                <w:sz w:val="16"/>
                <w:szCs w:val="16"/>
              </w:rPr>
            </w:pPr>
            <w:r w:rsidRPr="0011286F">
              <w:rPr>
                <w:sz w:val="16"/>
                <w:szCs w:val="16"/>
              </w:rPr>
              <w:t>Servisni radni nalog sadrži između ostalog:</w:t>
            </w:r>
          </w:p>
          <w:p w14:paraId="4C1EFB17" w14:textId="49DA1781" w:rsidR="0011286F" w:rsidRPr="0011286F" w:rsidRDefault="0011286F" w:rsidP="00211D78">
            <w:pPr>
              <w:pStyle w:val="Odlomakpopisa"/>
              <w:numPr>
                <w:ilvl w:val="0"/>
                <w:numId w:val="25"/>
              </w:numPr>
              <w:spacing w:after="0"/>
              <w:rPr>
                <w:sz w:val="16"/>
                <w:szCs w:val="16"/>
              </w:rPr>
            </w:pPr>
            <w:r w:rsidRPr="0011286F">
              <w:rPr>
                <w:sz w:val="16"/>
                <w:szCs w:val="16"/>
              </w:rPr>
              <w:t xml:space="preserve">Podatke o naručitelju (popunjeno automatski iz </w:t>
            </w:r>
            <w:r w:rsidR="00F35DC4" w:rsidRPr="00900648">
              <w:rPr>
                <w:sz w:val="16"/>
                <w:szCs w:val="16"/>
              </w:rPr>
              <w:t>upit</w:t>
            </w:r>
            <w:r w:rsidRPr="0011286F">
              <w:rPr>
                <w:sz w:val="16"/>
                <w:szCs w:val="16"/>
              </w:rPr>
              <w:t>a ili ručno unutar SRN-a – informacije o partneru i osobi)</w:t>
            </w:r>
          </w:p>
          <w:p w14:paraId="5B938695" w14:textId="77777777" w:rsidR="0011286F" w:rsidRPr="0011286F" w:rsidRDefault="0011286F" w:rsidP="00211D78">
            <w:pPr>
              <w:pStyle w:val="Odlomakpopisa"/>
              <w:numPr>
                <w:ilvl w:val="0"/>
                <w:numId w:val="25"/>
              </w:numPr>
              <w:spacing w:after="0"/>
              <w:rPr>
                <w:sz w:val="16"/>
                <w:szCs w:val="16"/>
              </w:rPr>
            </w:pPr>
            <w:r w:rsidRPr="0011286F">
              <w:rPr>
                <w:sz w:val="16"/>
                <w:szCs w:val="16"/>
              </w:rPr>
              <w:t>Lokacija terenskog servisa (može biti drugačija od lokacije partnera ili kontakt osobe) – koristi se lokacija / podružnica istog ili nekog sasvim drugog partnera.</w:t>
            </w:r>
          </w:p>
          <w:p w14:paraId="459EEB2E" w14:textId="0522E9DB" w:rsidR="0011286F" w:rsidRPr="0011286F" w:rsidRDefault="0011286F" w:rsidP="00211D78">
            <w:pPr>
              <w:pStyle w:val="Odlomakpopisa"/>
              <w:numPr>
                <w:ilvl w:val="0"/>
                <w:numId w:val="25"/>
              </w:numPr>
              <w:rPr>
                <w:sz w:val="16"/>
                <w:szCs w:val="16"/>
              </w:rPr>
            </w:pPr>
            <w:r w:rsidRPr="0011286F">
              <w:rPr>
                <w:sz w:val="16"/>
                <w:szCs w:val="16"/>
              </w:rPr>
              <w:t xml:space="preserve">Opći podaci – tko je nalog izdao, kada, opis kvara, podaci o broju povezanog </w:t>
            </w:r>
            <w:r w:rsidR="00F35DC4" w:rsidRPr="00900648">
              <w:rPr>
                <w:sz w:val="16"/>
                <w:szCs w:val="16"/>
              </w:rPr>
              <w:t>upit</w:t>
            </w:r>
            <w:r w:rsidRPr="0011286F">
              <w:rPr>
                <w:sz w:val="16"/>
                <w:szCs w:val="16"/>
              </w:rPr>
              <w:t>a u CRM-u</w:t>
            </w:r>
          </w:p>
          <w:p w14:paraId="7CB11082" w14:textId="77777777" w:rsidR="0011286F" w:rsidRPr="0011286F" w:rsidRDefault="0011286F" w:rsidP="00211D78">
            <w:pPr>
              <w:pStyle w:val="Odlomakpopisa"/>
              <w:numPr>
                <w:ilvl w:val="0"/>
                <w:numId w:val="25"/>
              </w:numPr>
              <w:spacing w:after="0"/>
              <w:rPr>
                <w:sz w:val="16"/>
                <w:szCs w:val="16"/>
              </w:rPr>
            </w:pPr>
            <w:r w:rsidRPr="0011286F">
              <w:rPr>
                <w:sz w:val="16"/>
                <w:szCs w:val="16"/>
              </w:rPr>
              <w:lastRenderedPageBreak/>
              <w:t>Podaci o uređaju koji je predmet servisa – tvornički broj, prema kojem se potežu svi ostali podaci iz ERP baze uređaja – naziv uređaja, datum kupnje, datum isteka jamstva, podaci o vozilu na koji je uređaj ugrađen, lokacija na kojoj se uređaj nalazi prema bazi kupca</w:t>
            </w:r>
          </w:p>
          <w:p w14:paraId="2FD35266" w14:textId="77777777" w:rsidR="0011286F" w:rsidRPr="0011286F" w:rsidRDefault="0011286F" w:rsidP="00211D78">
            <w:pPr>
              <w:pStyle w:val="Odlomakpopisa"/>
              <w:numPr>
                <w:ilvl w:val="0"/>
                <w:numId w:val="26"/>
              </w:numPr>
              <w:rPr>
                <w:sz w:val="16"/>
                <w:szCs w:val="16"/>
              </w:rPr>
            </w:pPr>
            <w:r w:rsidRPr="0011286F">
              <w:rPr>
                <w:sz w:val="16"/>
                <w:szCs w:val="16"/>
              </w:rPr>
              <w:t>Ugrađeni rezervni dijelovi (unosi se iz cjenika putem šifre artikla, no unosi se nakon servisne intervencije, kada su ove informacije poznate).</w:t>
            </w:r>
          </w:p>
          <w:p w14:paraId="590CE09B" w14:textId="77777777" w:rsidR="0011286F" w:rsidRPr="0011286F" w:rsidRDefault="0011286F" w:rsidP="00211D78">
            <w:pPr>
              <w:pStyle w:val="Odlomakpopisa"/>
              <w:numPr>
                <w:ilvl w:val="0"/>
                <w:numId w:val="26"/>
              </w:numPr>
              <w:rPr>
                <w:sz w:val="16"/>
                <w:szCs w:val="16"/>
              </w:rPr>
            </w:pPr>
            <w:r w:rsidRPr="0011286F">
              <w:rPr>
                <w:sz w:val="16"/>
                <w:szCs w:val="16"/>
              </w:rPr>
              <w:t xml:space="preserve">Obavljene servisne usluge / zadaci (unosi se iz cjenika ili ekvivalentnog popisa servisnih akcija, primjerice, rad servisera </w:t>
            </w:r>
            <w:proofErr w:type="spellStart"/>
            <w:r w:rsidRPr="0011286F">
              <w:rPr>
                <w:sz w:val="16"/>
                <w:szCs w:val="16"/>
              </w:rPr>
              <w:t>hidrauličara</w:t>
            </w:r>
            <w:proofErr w:type="spellEnd"/>
            <w:r w:rsidRPr="0011286F">
              <w:rPr>
                <w:sz w:val="16"/>
                <w:szCs w:val="16"/>
              </w:rPr>
              <w:t xml:space="preserve"> ili putovanje servisera)</w:t>
            </w:r>
          </w:p>
          <w:p w14:paraId="5E117412" w14:textId="77777777" w:rsidR="0011286F" w:rsidRPr="0011286F" w:rsidRDefault="0011286F" w:rsidP="00211D78">
            <w:pPr>
              <w:pStyle w:val="Odlomakpopisa"/>
              <w:numPr>
                <w:ilvl w:val="0"/>
                <w:numId w:val="26"/>
              </w:numPr>
              <w:rPr>
                <w:sz w:val="16"/>
                <w:szCs w:val="16"/>
              </w:rPr>
            </w:pPr>
            <w:r w:rsidRPr="0011286F">
              <w:rPr>
                <w:sz w:val="16"/>
                <w:szCs w:val="16"/>
              </w:rPr>
              <w:t>Trajanje putovanje</w:t>
            </w:r>
          </w:p>
          <w:p w14:paraId="5E9EC79B" w14:textId="77777777" w:rsidR="0011286F" w:rsidRPr="0011286F" w:rsidRDefault="0011286F" w:rsidP="00211D78">
            <w:pPr>
              <w:pStyle w:val="Odlomakpopisa"/>
              <w:numPr>
                <w:ilvl w:val="0"/>
                <w:numId w:val="26"/>
              </w:numPr>
              <w:rPr>
                <w:sz w:val="16"/>
                <w:szCs w:val="16"/>
              </w:rPr>
            </w:pPr>
            <w:r w:rsidRPr="0011286F">
              <w:rPr>
                <w:sz w:val="16"/>
                <w:szCs w:val="16"/>
              </w:rPr>
              <w:t>Trajanje rada po svakoj pojedinoj usluzi / zadatku</w:t>
            </w:r>
          </w:p>
          <w:p w14:paraId="0C5C62D3" w14:textId="77777777" w:rsidR="0011286F" w:rsidRPr="0011286F" w:rsidRDefault="0011286F" w:rsidP="0011286F">
            <w:pPr>
              <w:rPr>
                <w:sz w:val="16"/>
                <w:szCs w:val="16"/>
              </w:rPr>
            </w:pPr>
            <w:r w:rsidRPr="0011286F">
              <w:rPr>
                <w:sz w:val="16"/>
                <w:szCs w:val="16"/>
              </w:rPr>
              <w:t>Servisni radni nalog treba se moći poslati u pdf ili ispisati na pisaču. Servisni radni nalog nakon potpunog zaključenja mora se prenijeti u ERP sustav, gdje se informacije iz njega koriste za izdavanje računa kupcima.</w:t>
            </w:r>
          </w:p>
          <w:p w14:paraId="572864D8" w14:textId="4F47E024" w:rsidR="0011286F" w:rsidRPr="0011286F" w:rsidRDefault="0011286F" w:rsidP="0011286F">
            <w:pPr>
              <w:rPr>
                <w:sz w:val="16"/>
                <w:szCs w:val="16"/>
              </w:rPr>
            </w:pPr>
            <w:r w:rsidRPr="0011286F">
              <w:rPr>
                <w:sz w:val="16"/>
                <w:szCs w:val="16"/>
              </w:rPr>
              <w:t>Sustav će omogućiti vremensko raspoređivanje servisnih radnih naloga, koje će u obzir uzeti prethodnu lokaciju zaduženog servisera i potrebno vrijeme putovanja. Također, pri raspoređivanju sustav mora uzeti u obzir radno vrijeme, planirano odsustvo servisera i neradne dane.</w:t>
            </w:r>
          </w:p>
        </w:tc>
        <w:tc>
          <w:tcPr>
            <w:tcW w:w="1499" w:type="dxa"/>
            <w:tcBorders>
              <w:top w:val="single" w:sz="4" w:space="0" w:color="auto"/>
              <w:left w:val="single" w:sz="4" w:space="0" w:color="auto"/>
              <w:bottom w:val="single" w:sz="4" w:space="0" w:color="auto"/>
              <w:right w:val="single" w:sz="4" w:space="0" w:color="auto"/>
            </w:tcBorders>
          </w:tcPr>
          <w:p w14:paraId="43B188F0"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0CDF2A32"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68626CD2" w14:textId="77777777" w:rsidR="0011286F" w:rsidRPr="00333ABD" w:rsidRDefault="0011286F" w:rsidP="0011286F">
            <w:pPr>
              <w:rPr>
                <w:rFonts w:cstheme="minorHAnsi"/>
                <w:color w:val="FF0000"/>
                <w:szCs w:val="18"/>
              </w:rPr>
            </w:pPr>
          </w:p>
        </w:tc>
      </w:tr>
      <w:tr w:rsidR="0011286F" w:rsidRPr="00333ABD" w14:paraId="620E2EB9"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15C422A8" w14:textId="136E945B" w:rsidR="0011286F" w:rsidRPr="0011286F" w:rsidRDefault="0011286F" w:rsidP="0011286F">
            <w:pPr>
              <w:jc w:val="center"/>
              <w:rPr>
                <w:rFonts w:cstheme="minorHAnsi"/>
                <w:sz w:val="16"/>
                <w:szCs w:val="16"/>
              </w:rPr>
            </w:pPr>
            <w:r w:rsidRPr="0011286F">
              <w:rPr>
                <w:rFonts w:cstheme="minorHAnsi"/>
                <w:sz w:val="16"/>
                <w:szCs w:val="16"/>
              </w:rPr>
              <w:t>6.24</w:t>
            </w:r>
          </w:p>
        </w:tc>
        <w:tc>
          <w:tcPr>
            <w:tcW w:w="1271" w:type="dxa"/>
            <w:tcBorders>
              <w:top w:val="single" w:sz="4" w:space="0" w:color="auto"/>
              <w:left w:val="single" w:sz="4" w:space="0" w:color="auto"/>
              <w:bottom w:val="single" w:sz="4" w:space="0" w:color="auto"/>
              <w:right w:val="single" w:sz="4" w:space="0" w:color="auto"/>
            </w:tcBorders>
            <w:vAlign w:val="center"/>
          </w:tcPr>
          <w:p w14:paraId="207237D0" w14:textId="5A7ACA89" w:rsidR="0011286F" w:rsidRPr="0011286F" w:rsidRDefault="00F35DC4" w:rsidP="0011286F">
            <w:pPr>
              <w:jc w:val="center"/>
              <w:rPr>
                <w:sz w:val="16"/>
                <w:szCs w:val="16"/>
              </w:rPr>
            </w:pPr>
            <w:r>
              <w:rPr>
                <w:sz w:val="16"/>
                <w:szCs w:val="16"/>
              </w:rPr>
              <w:t xml:space="preserve">Ugovor o kvaliteti pružanja usluga (engl. </w:t>
            </w:r>
            <w:r w:rsidR="0011286F" w:rsidRPr="0011286F">
              <w:rPr>
                <w:sz w:val="16"/>
                <w:szCs w:val="16"/>
              </w:rPr>
              <w:t>SLA</w:t>
            </w:r>
            <w:r>
              <w:rPr>
                <w:sz w:val="16"/>
                <w:szCs w:val="16"/>
              </w:rPr>
              <w:t>)</w:t>
            </w:r>
          </w:p>
        </w:tc>
        <w:tc>
          <w:tcPr>
            <w:tcW w:w="7889" w:type="dxa"/>
            <w:tcBorders>
              <w:top w:val="single" w:sz="4" w:space="0" w:color="auto"/>
              <w:left w:val="single" w:sz="4" w:space="0" w:color="auto"/>
              <w:bottom w:val="single" w:sz="4" w:space="0" w:color="auto"/>
              <w:right w:val="single" w:sz="4" w:space="0" w:color="auto"/>
            </w:tcBorders>
          </w:tcPr>
          <w:p w14:paraId="2E8F7FCE" w14:textId="77777777" w:rsidR="0011286F" w:rsidRPr="0011286F" w:rsidRDefault="0011286F" w:rsidP="0011286F">
            <w:pPr>
              <w:rPr>
                <w:sz w:val="16"/>
                <w:szCs w:val="16"/>
              </w:rPr>
            </w:pPr>
            <w:r w:rsidRPr="0011286F">
              <w:rPr>
                <w:sz w:val="16"/>
                <w:szCs w:val="16"/>
              </w:rPr>
              <w:t>SLA kalkulacije moraju uzeti u obzir radno vrijeme odjela podrške kupcima, koje mora biti jednostavno podesivo unutar sustava.</w:t>
            </w:r>
          </w:p>
          <w:p w14:paraId="5226C199" w14:textId="77777777" w:rsidR="0011286F" w:rsidRPr="0011286F" w:rsidRDefault="0011286F" w:rsidP="0011286F">
            <w:pPr>
              <w:rPr>
                <w:sz w:val="16"/>
                <w:szCs w:val="16"/>
              </w:rPr>
            </w:pPr>
            <w:r w:rsidRPr="0011286F">
              <w:rPr>
                <w:sz w:val="16"/>
                <w:szCs w:val="16"/>
              </w:rPr>
              <w:t>U SLA vremena se ne računa period u kojem se čeka odgovor kupca</w:t>
            </w:r>
          </w:p>
          <w:p w14:paraId="33DDFA87" w14:textId="30C495C9" w:rsidR="0011286F" w:rsidRPr="0011286F" w:rsidRDefault="0011286F" w:rsidP="0011286F">
            <w:pPr>
              <w:rPr>
                <w:sz w:val="16"/>
                <w:szCs w:val="16"/>
              </w:rPr>
            </w:pPr>
            <w:r w:rsidRPr="0011286F">
              <w:rPr>
                <w:sz w:val="16"/>
                <w:szCs w:val="16"/>
              </w:rPr>
              <w:t xml:space="preserve">Vrijeme do prvog odgovora nakon trenutka kreiranja </w:t>
            </w:r>
            <w:r w:rsidR="00F35DC4" w:rsidRPr="00F35DC4">
              <w:rPr>
                <w:sz w:val="16"/>
                <w:szCs w:val="16"/>
              </w:rPr>
              <w:t>upita</w:t>
            </w:r>
            <w:r w:rsidRPr="0011286F">
              <w:rPr>
                <w:sz w:val="16"/>
                <w:szCs w:val="16"/>
              </w:rPr>
              <w:t xml:space="preserve"> – 120 minuta</w:t>
            </w:r>
          </w:p>
          <w:p w14:paraId="65E0CEC1" w14:textId="77777777" w:rsidR="0011286F" w:rsidRPr="0011286F" w:rsidRDefault="0011286F" w:rsidP="0011286F">
            <w:pPr>
              <w:rPr>
                <w:sz w:val="16"/>
                <w:szCs w:val="16"/>
              </w:rPr>
            </w:pPr>
            <w:r w:rsidRPr="0011286F">
              <w:rPr>
                <w:sz w:val="16"/>
                <w:szCs w:val="16"/>
              </w:rPr>
              <w:t>Vrijeme od prvog odgovora do rješenja – 16 sati</w:t>
            </w:r>
          </w:p>
          <w:p w14:paraId="7C68A76A" w14:textId="77777777" w:rsidR="0011286F" w:rsidRPr="0011286F" w:rsidRDefault="0011286F" w:rsidP="0011286F">
            <w:pPr>
              <w:rPr>
                <w:sz w:val="16"/>
                <w:szCs w:val="16"/>
              </w:rPr>
            </w:pPr>
            <w:r w:rsidRPr="0011286F">
              <w:rPr>
                <w:sz w:val="16"/>
                <w:szCs w:val="16"/>
              </w:rPr>
              <w:t>Vrijeme provedeno u čekanju na interne resurse – 4 sata</w:t>
            </w:r>
          </w:p>
          <w:p w14:paraId="55EB7D86" w14:textId="77777777" w:rsidR="0011286F" w:rsidRPr="0011286F" w:rsidRDefault="0011286F" w:rsidP="0011286F">
            <w:pPr>
              <w:rPr>
                <w:sz w:val="16"/>
                <w:szCs w:val="16"/>
              </w:rPr>
            </w:pPr>
            <w:r w:rsidRPr="0011286F">
              <w:rPr>
                <w:sz w:val="16"/>
                <w:szCs w:val="16"/>
              </w:rPr>
              <w:t>Vrijeme provedeno u čekanje na vanjske resurse – 8 sati Isporuka rezervnih dijelova – prodajna prilika</w:t>
            </w:r>
          </w:p>
          <w:p w14:paraId="463B6CCC" w14:textId="77777777" w:rsidR="0011286F" w:rsidRPr="0011286F" w:rsidRDefault="0011286F" w:rsidP="00211D78">
            <w:pPr>
              <w:pStyle w:val="Odlomakpopisa"/>
              <w:numPr>
                <w:ilvl w:val="0"/>
                <w:numId w:val="15"/>
              </w:numPr>
              <w:rPr>
                <w:sz w:val="16"/>
                <w:szCs w:val="16"/>
              </w:rPr>
            </w:pPr>
            <w:r w:rsidRPr="0011286F">
              <w:rPr>
                <w:sz w:val="16"/>
                <w:szCs w:val="16"/>
              </w:rPr>
              <w:t>Vrijeme od izrade narudžbe kupca do isporuke dijelova</w:t>
            </w:r>
          </w:p>
          <w:p w14:paraId="70C9B642" w14:textId="4BE5C838" w:rsidR="0011286F" w:rsidRPr="0011286F" w:rsidRDefault="0011286F" w:rsidP="0011286F">
            <w:pPr>
              <w:rPr>
                <w:sz w:val="16"/>
                <w:szCs w:val="16"/>
              </w:rPr>
            </w:pPr>
            <w:r w:rsidRPr="0011286F">
              <w:rPr>
                <w:sz w:val="16"/>
                <w:szCs w:val="16"/>
              </w:rPr>
              <w:t>Sustav mora biti sposoban uzeti u obzir praznike za praćenje i izračun SLA</w:t>
            </w:r>
            <w:r w:rsidR="00371CD2">
              <w:rPr>
                <w:sz w:val="16"/>
                <w:szCs w:val="16"/>
              </w:rPr>
              <w:t>.</w:t>
            </w:r>
          </w:p>
          <w:p w14:paraId="58D3E38E" w14:textId="0561EE40" w:rsidR="0011286F" w:rsidRPr="0011286F" w:rsidRDefault="0011286F" w:rsidP="0011286F">
            <w:pPr>
              <w:rPr>
                <w:sz w:val="16"/>
                <w:szCs w:val="16"/>
              </w:rPr>
            </w:pPr>
            <w:r w:rsidRPr="0011286F">
              <w:rPr>
                <w:sz w:val="16"/>
                <w:szCs w:val="16"/>
              </w:rPr>
              <w:t>Sustav mora biti u stanju pratiti ciljane SLA elemente u potpunosti automatizirano temeljem statusa u sustavu.</w:t>
            </w:r>
          </w:p>
        </w:tc>
        <w:tc>
          <w:tcPr>
            <w:tcW w:w="1499" w:type="dxa"/>
            <w:tcBorders>
              <w:top w:val="single" w:sz="4" w:space="0" w:color="auto"/>
              <w:left w:val="single" w:sz="4" w:space="0" w:color="auto"/>
              <w:bottom w:val="single" w:sz="4" w:space="0" w:color="auto"/>
              <w:right w:val="single" w:sz="4" w:space="0" w:color="auto"/>
            </w:tcBorders>
          </w:tcPr>
          <w:p w14:paraId="53CD92E1"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1088A8D8"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65C2178B" w14:textId="77777777" w:rsidR="0011286F" w:rsidRPr="00333ABD" w:rsidRDefault="0011286F" w:rsidP="0011286F">
            <w:pPr>
              <w:rPr>
                <w:rFonts w:cstheme="minorHAnsi"/>
                <w:color w:val="FF0000"/>
                <w:szCs w:val="18"/>
              </w:rPr>
            </w:pPr>
          </w:p>
        </w:tc>
      </w:tr>
      <w:tr w:rsidR="0011286F" w:rsidRPr="00333ABD" w14:paraId="22DC529B"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28B06148" w14:textId="18FDD2DC" w:rsidR="0011286F" w:rsidRPr="0011286F" w:rsidRDefault="0011286F" w:rsidP="0011286F">
            <w:pPr>
              <w:jc w:val="center"/>
              <w:rPr>
                <w:rFonts w:cstheme="minorHAnsi"/>
                <w:sz w:val="16"/>
                <w:szCs w:val="16"/>
              </w:rPr>
            </w:pPr>
            <w:r w:rsidRPr="0011286F">
              <w:rPr>
                <w:rFonts w:cstheme="minorHAnsi"/>
                <w:sz w:val="16"/>
                <w:szCs w:val="16"/>
              </w:rPr>
              <w:t>6.25</w:t>
            </w:r>
          </w:p>
        </w:tc>
        <w:tc>
          <w:tcPr>
            <w:tcW w:w="1271" w:type="dxa"/>
            <w:tcBorders>
              <w:top w:val="single" w:sz="4" w:space="0" w:color="auto"/>
              <w:left w:val="single" w:sz="4" w:space="0" w:color="auto"/>
              <w:bottom w:val="single" w:sz="4" w:space="0" w:color="auto"/>
              <w:right w:val="single" w:sz="4" w:space="0" w:color="auto"/>
            </w:tcBorders>
            <w:vAlign w:val="center"/>
          </w:tcPr>
          <w:p w14:paraId="1190CC78" w14:textId="5C8F11F2" w:rsidR="0011286F" w:rsidRPr="0011286F" w:rsidRDefault="0011286F" w:rsidP="0011286F">
            <w:pPr>
              <w:jc w:val="center"/>
              <w:rPr>
                <w:sz w:val="16"/>
                <w:szCs w:val="16"/>
              </w:rPr>
            </w:pPr>
            <w:r w:rsidRPr="0011286F">
              <w:rPr>
                <w:rFonts w:cstheme="minorHAnsi"/>
                <w:sz w:val="16"/>
                <w:szCs w:val="16"/>
              </w:rPr>
              <w:t>Automatizirane obavijesti</w:t>
            </w:r>
          </w:p>
        </w:tc>
        <w:tc>
          <w:tcPr>
            <w:tcW w:w="7889" w:type="dxa"/>
            <w:tcBorders>
              <w:top w:val="single" w:sz="4" w:space="0" w:color="auto"/>
              <w:left w:val="single" w:sz="4" w:space="0" w:color="auto"/>
              <w:bottom w:val="single" w:sz="4" w:space="0" w:color="auto"/>
              <w:right w:val="single" w:sz="4" w:space="0" w:color="auto"/>
            </w:tcBorders>
          </w:tcPr>
          <w:p w14:paraId="77B04A73" w14:textId="775BC07E" w:rsidR="0011286F" w:rsidRPr="0011286F" w:rsidRDefault="0011286F" w:rsidP="0011286F">
            <w:pPr>
              <w:rPr>
                <w:sz w:val="16"/>
                <w:szCs w:val="16"/>
              </w:rPr>
            </w:pPr>
            <w:r w:rsidRPr="0011286F">
              <w:rPr>
                <w:sz w:val="16"/>
                <w:szCs w:val="16"/>
              </w:rPr>
              <w:t>Sustav treba imati mogućnost slati automatizirane notifikacije</w:t>
            </w:r>
            <w:r w:rsidR="00F35DC4">
              <w:rPr>
                <w:sz w:val="16"/>
                <w:szCs w:val="16"/>
              </w:rPr>
              <w:t xml:space="preserve"> elektroničkom poštom</w:t>
            </w:r>
            <w:r w:rsidRPr="0011286F">
              <w:rPr>
                <w:sz w:val="16"/>
                <w:szCs w:val="16"/>
              </w:rPr>
              <w:t xml:space="preserve"> i SMS poruke, na jeziku kupca koji je definiran unutar kartice partnera. Ako jezik nije definiran, poruka mora biti poslana na hrvatskom i engleskom jeziku (unutar ist</w:t>
            </w:r>
            <w:r w:rsidR="00F35DC4">
              <w:rPr>
                <w:sz w:val="16"/>
                <w:szCs w:val="16"/>
              </w:rPr>
              <w:t>e</w:t>
            </w:r>
            <w:r w:rsidRPr="0011286F">
              <w:rPr>
                <w:sz w:val="16"/>
                <w:szCs w:val="16"/>
              </w:rPr>
              <w:t xml:space="preserve"> </w:t>
            </w:r>
            <w:r w:rsidR="00F35DC4">
              <w:rPr>
                <w:sz w:val="16"/>
                <w:szCs w:val="16"/>
              </w:rPr>
              <w:t>elektroničke pošte</w:t>
            </w:r>
            <w:r w:rsidRPr="0011286F">
              <w:rPr>
                <w:sz w:val="16"/>
                <w:szCs w:val="16"/>
              </w:rPr>
              <w:t xml:space="preserve">). Automatska notifikacija se šalje odmah kod zaprimanja </w:t>
            </w:r>
            <w:r w:rsidR="00F35DC4">
              <w:rPr>
                <w:sz w:val="16"/>
                <w:szCs w:val="16"/>
              </w:rPr>
              <w:t>elektroničke pošte</w:t>
            </w:r>
            <w:r w:rsidRPr="0011286F">
              <w:rPr>
                <w:sz w:val="16"/>
                <w:szCs w:val="16"/>
              </w:rPr>
              <w:t xml:space="preserve"> iz koje se kreira novi </w:t>
            </w:r>
            <w:r w:rsidR="00F35DC4" w:rsidRPr="00F35DC4">
              <w:rPr>
                <w:sz w:val="16"/>
                <w:szCs w:val="16"/>
              </w:rPr>
              <w:t>upit</w:t>
            </w:r>
            <w:r w:rsidRPr="0011286F">
              <w:rPr>
                <w:sz w:val="16"/>
                <w:szCs w:val="16"/>
              </w:rPr>
              <w:t xml:space="preserve"> ili ručnog dodavanja </w:t>
            </w:r>
            <w:r w:rsidR="00F35DC4" w:rsidRPr="00F35DC4">
              <w:rPr>
                <w:sz w:val="16"/>
                <w:szCs w:val="16"/>
              </w:rPr>
              <w:t>upita</w:t>
            </w:r>
            <w:r w:rsidRPr="0011286F">
              <w:rPr>
                <w:sz w:val="16"/>
                <w:szCs w:val="16"/>
              </w:rPr>
              <w:t xml:space="preserve"> od strane voditelja podrške. U slučaju ručnog definiranja </w:t>
            </w:r>
            <w:r w:rsidR="00F35DC4" w:rsidRPr="00F35DC4">
              <w:rPr>
                <w:sz w:val="16"/>
                <w:szCs w:val="16"/>
              </w:rPr>
              <w:t>upita</w:t>
            </w:r>
            <w:r w:rsidRPr="0011286F">
              <w:rPr>
                <w:sz w:val="16"/>
                <w:szCs w:val="16"/>
              </w:rPr>
              <w:t xml:space="preserve">, automatska notifikacija se šalje primarnom kontaktu kupca kojeg definira voditelj podrške unutar </w:t>
            </w:r>
            <w:r w:rsidR="00F35DC4" w:rsidRPr="00F35DC4">
              <w:rPr>
                <w:sz w:val="16"/>
                <w:szCs w:val="16"/>
              </w:rPr>
              <w:t>upita</w:t>
            </w:r>
            <w:r w:rsidRPr="0011286F">
              <w:rPr>
                <w:sz w:val="16"/>
                <w:szCs w:val="16"/>
              </w:rPr>
              <w:t>.</w:t>
            </w:r>
          </w:p>
          <w:p w14:paraId="4125204D" w14:textId="1E8B4A9C" w:rsidR="0011286F" w:rsidRPr="0011286F" w:rsidRDefault="0011286F" w:rsidP="0011286F">
            <w:pPr>
              <w:rPr>
                <w:sz w:val="16"/>
                <w:szCs w:val="16"/>
              </w:rPr>
            </w:pPr>
            <w:r w:rsidRPr="0011286F">
              <w:rPr>
                <w:sz w:val="16"/>
                <w:szCs w:val="16"/>
              </w:rPr>
              <w:t xml:space="preserve">Automatska potvrda kreiranja </w:t>
            </w:r>
            <w:r w:rsidR="00F35DC4" w:rsidRPr="00F35DC4">
              <w:rPr>
                <w:sz w:val="16"/>
                <w:szCs w:val="16"/>
              </w:rPr>
              <w:t>upita</w:t>
            </w:r>
          </w:p>
          <w:p w14:paraId="485513FF" w14:textId="686AA33E" w:rsidR="0011286F" w:rsidRPr="0011286F" w:rsidRDefault="0011286F" w:rsidP="00211D78">
            <w:pPr>
              <w:pStyle w:val="Odlomakpopisa"/>
              <w:numPr>
                <w:ilvl w:val="0"/>
                <w:numId w:val="15"/>
              </w:numPr>
              <w:rPr>
                <w:sz w:val="16"/>
                <w:szCs w:val="16"/>
              </w:rPr>
            </w:pPr>
            <w:r w:rsidRPr="0011286F">
              <w:rPr>
                <w:sz w:val="16"/>
                <w:szCs w:val="16"/>
              </w:rPr>
              <w:lastRenderedPageBreak/>
              <w:t xml:space="preserve">Prilikom kreiranja </w:t>
            </w:r>
            <w:r w:rsidR="00F35DC4" w:rsidRPr="00F35DC4">
              <w:rPr>
                <w:sz w:val="16"/>
                <w:szCs w:val="16"/>
              </w:rPr>
              <w:t>upita</w:t>
            </w:r>
            <w:r w:rsidRPr="0011286F">
              <w:rPr>
                <w:sz w:val="16"/>
                <w:szCs w:val="16"/>
              </w:rPr>
              <w:t>, bilo automatski iz pristigl</w:t>
            </w:r>
            <w:r w:rsidR="00F35DC4">
              <w:rPr>
                <w:sz w:val="16"/>
                <w:szCs w:val="16"/>
              </w:rPr>
              <w:t>e</w:t>
            </w:r>
            <w:r w:rsidRPr="0011286F">
              <w:rPr>
                <w:sz w:val="16"/>
                <w:szCs w:val="16"/>
              </w:rPr>
              <w:t xml:space="preserve"> e</w:t>
            </w:r>
            <w:r w:rsidR="00F35DC4">
              <w:rPr>
                <w:sz w:val="16"/>
                <w:szCs w:val="16"/>
              </w:rPr>
              <w:t>lektroničke pošte</w:t>
            </w:r>
            <w:r w:rsidRPr="0011286F">
              <w:rPr>
                <w:sz w:val="16"/>
                <w:szCs w:val="16"/>
              </w:rPr>
              <w:t xml:space="preserve">, telefonskog poziva ili ručno, inicijator </w:t>
            </w:r>
            <w:r w:rsidR="00F35DC4" w:rsidRPr="00F35DC4">
              <w:rPr>
                <w:sz w:val="16"/>
                <w:szCs w:val="16"/>
              </w:rPr>
              <w:t>upita</w:t>
            </w:r>
            <w:r w:rsidRPr="0011286F">
              <w:rPr>
                <w:sz w:val="16"/>
                <w:szCs w:val="16"/>
              </w:rPr>
              <w:t xml:space="preserve"> se obavještava automatiziranom porukom</w:t>
            </w:r>
            <w:r w:rsidR="00F35DC4">
              <w:rPr>
                <w:sz w:val="16"/>
                <w:szCs w:val="16"/>
              </w:rPr>
              <w:t xml:space="preserve"> elektroničke pošte</w:t>
            </w:r>
            <w:r w:rsidRPr="0011286F">
              <w:rPr>
                <w:sz w:val="16"/>
                <w:szCs w:val="16"/>
              </w:rPr>
              <w:t xml:space="preserve"> (ako u kontakt kartici inicijatora postoji adresa</w:t>
            </w:r>
            <w:r w:rsidR="00F35DC4">
              <w:rPr>
                <w:sz w:val="16"/>
                <w:szCs w:val="16"/>
              </w:rPr>
              <w:t xml:space="preserve"> elektroničke pošte</w:t>
            </w:r>
            <w:r w:rsidRPr="0011286F">
              <w:rPr>
                <w:sz w:val="16"/>
                <w:szCs w:val="16"/>
              </w:rPr>
              <w:t>).</w:t>
            </w:r>
          </w:p>
          <w:p w14:paraId="02ECF84E" w14:textId="77777777" w:rsidR="0011286F" w:rsidRPr="0011286F" w:rsidRDefault="0011286F" w:rsidP="0011286F">
            <w:pPr>
              <w:rPr>
                <w:sz w:val="16"/>
                <w:szCs w:val="16"/>
              </w:rPr>
            </w:pPr>
            <w:r w:rsidRPr="0011286F">
              <w:rPr>
                <w:sz w:val="16"/>
                <w:szCs w:val="16"/>
              </w:rPr>
              <w:t>Obavijest inicijatoru o terenskom servisu</w:t>
            </w:r>
          </w:p>
          <w:p w14:paraId="57FE7392" w14:textId="206C06F0" w:rsidR="0011286F" w:rsidRPr="0011286F" w:rsidRDefault="0011286F" w:rsidP="00211D78">
            <w:pPr>
              <w:pStyle w:val="Odlomakpopisa"/>
              <w:numPr>
                <w:ilvl w:val="0"/>
                <w:numId w:val="15"/>
              </w:numPr>
              <w:rPr>
                <w:sz w:val="16"/>
                <w:szCs w:val="16"/>
              </w:rPr>
            </w:pPr>
            <w:r w:rsidRPr="0011286F">
              <w:rPr>
                <w:sz w:val="16"/>
                <w:szCs w:val="16"/>
              </w:rPr>
              <w:t>Nakon što je definiran termin servisa, odnosno raspoređeni resursi potrebni za intervenciju terenskog servisa (serviser, vozilo), inicijator i servi</w:t>
            </w:r>
            <w:r w:rsidR="00F35DC4">
              <w:rPr>
                <w:sz w:val="16"/>
                <w:szCs w:val="16"/>
              </w:rPr>
              <w:t>ser će primiti automatsku SMS ob</w:t>
            </w:r>
            <w:r w:rsidRPr="0011286F">
              <w:rPr>
                <w:sz w:val="16"/>
                <w:szCs w:val="16"/>
              </w:rPr>
              <w:t>avijest</w:t>
            </w:r>
            <w:r w:rsidR="00F35DC4">
              <w:rPr>
                <w:sz w:val="16"/>
                <w:szCs w:val="16"/>
              </w:rPr>
              <w:t xml:space="preserve"> i obavijest putem elektroničke pošte</w:t>
            </w:r>
            <w:r w:rsidRPr="0011286F">
              <w:rPr>
                <w:sz w:val="16"/>
                <w:szCs w:val="16"/>
              </w:rPr>
              <w:t xml:space="preserve"> s detaljima servisa (ime servisera, datum servisa i očekivano vrijeme početka servisa)</w:t>
            </w:r>
          </w:p>
          <w:p w14:paraId="57A47A76" w14:textId="77777777" w:rsidR="0011286F" w:rsidRPr="0011286F" w:rsidRDefault="0011286F" w:rsidP="0011286F">
            <w:pPr>
              <w:rPr>
                <w:sz w:val="16"/>
                <w:szCs w:val="16"/>
              </w:rPr>
            </w:pPr>
            <w:r w:rsidRPr="0011286F">
              <w:rPr>
                <w:sz w:val="16"/>
                <w:szCs w:val="16"/>
              </w:rPr>
              <w:t>Kršenje SLA</w:t>
            </w:r>
          </w:p>
          <w:p w14:paraId="5BFAEA37" w14:textId="0D8139E5" w:rsidR="0011286F" w:rsidRPr="0011286F" w:rsidRDefault="0011286F" w:rsidP="00211D78">
            <w:pPr>
              <w:pStyle w:val="Odlomakpopisa"/>
              <w:numPr>
                <w:ilvl w:val="0"/>
                <w:numId w:val="15"/>
              </w:numPr>
              <w:rPr>
                <w:sz w:val="16"/>
                <w:szCs w:val="16"/>
              </w:rPr>
            </w:pPr>
            <w:r w:rsidRPr="0011286F">
              <w:rPr>
                <w:sz w:val="16"/>
                <w:szCs w:val="16"/>
              </w:rPr>
              <w:t xml:space="preserve">Ako se u bilo kojem koraku </w:t>
            </w:r>
            <w:r w:rsidR="00460B0F" w:rsidRPr="00F35DC4">
              <w:rPr>
                <w:sz w:val="16"/>
                <w:szCs w:val="16"/>
              </w:rPr>
              <w:t>upita</w:t>
            </w:r>
            <w:r w:rsidRPr="0011286F">
              <w:rPr>
                <w:sz w:val="16"/>
                <w:szCs w:val="16"/>
              </w:rPr>
              <w:t xml:space="preserve"> ili prodajne prilike za prodaju rezervnih dijelova prekrši postavljeni SLA, voditelj podrške zadužen za </w:t>
            </w:r>
            <w:r w:rsidR="00460B0F">
              <w:rPr>
                <w:sz w:val="16"/>
                <w:szCs w:val="16"/>
              </w:rPr>
              <w:t xml:space="preserve">upit </w:t>
            </w:r>
            <w:r w:rsidRPr="0011286F">
              <w:rPr>
                <w:sz w:val="16"/>
                <w:szCs w:val="16"/>
              </w:rPr>
              <w:t xml:space="preserve">ili priliku će dobiti obavijest </w:t>
            </w:r>
            <w:r w:rsidR="00460B0F">
              <w:rPr>
                <w:sz w:val="16"/>
                <w:szCs w:val="16"/>
              </w:rPr>
              <w:t>elektroničkom poštom</w:t>
            </w:r>
            <w:r w:rsidRPr="0011286F">
              <w:rPr>
                <w:sz w:val="16"/>
                <w:szCs w:val="16"/>
              </w:rPr>
              <w:t xml:space="preserve"> o tome. Također, obavijest će dobiti i </w:t>
            </w:r>
            <w:r w:rsidR="00460B0F">
              <w:rPr>
                <w:sz w:val="16"/>
                <w:szCs w:val="16"/>
              </w:rPr>
              <w:t xml:space="preserve">predefinirana </w:t>
            </w:r>
            <w:r w:rsidRPr="0011286F">
              <w:rPr>
                <w:sz w:val="16"/>
                <w:szCs w:val="16"/>
              </w:rPr>
              <w:t>lista</w:t>
            </w:r>
            <w:r w:rsidR="00460B0F">
              <w:rPr>
                <w:sz w:val="16"/>
                <w:szCs w:val="16"/>
              </w:rPr>
              <w:t xml:space="preserve"> elektroničke pošte</w:t>
            </w:r>
            <w:r w:rsidRPr="0011286F">
              <w:rPr>
                <w:sz w:val="16"/>
                <w:szCs w:val="16"/>
              </w:rPr>
              <w:t xml:space="preserve"> uprave (adres</w:t>
            </w:r>
            <w:r w:rsidR="00460B0F">
              <w:rPr>
                <w:sz w:val="16"/>
                <w:szCs w:val="16"/>
              </w:rPr>
              <w:t>e</w:t>
            </w:r>
            <w:r w:rsidRPr="0011286F">
              <w:rPr>
                <w:sz w:val="16"/>
                <w:szCs w:val="16"/>
              </w:rPr>
              <w:t xml:space="preserve"> će biti definiran</w:t>
            </w:r>
            <w:r w:rsidR="00460B0F">
              <w:rPr>
                <w:sz w:val="16"/>
                <w:szCs w:val="16"/>
              </w:rPr>
              <w:t>e</w:t>
            </w:r>
            <w:r w:rsidRPr="0011286F">
              <w:rPr>
                <w:sz w:val="16"/>
                <w:szCs w:val="16"/>
              </w:rPr>
              <w:t xml:space="preserve"> naknadno).</w:t>
            </w:r>
          </w:p>
          <w:p w14:paraId="43F828A8" w14:textId="77777777" w:rsidR="0011286F" w:rsidRPr="0011286F" w:rsidRDefault="0011286F" w:rsidP="0011286F">
            <w:pPr>
              <w:rPr>
                <w:sz w:val="16"/>
                <w:szCs w:val="16"/>
              </w:rPr>
            </w:pPr>
            <w:r w:rsidRPr="0011286F">
              <w:rPr>
                <w:sz w:val="16"/>
                <w:szCs w:val="16"/>
              </w:rPr>
              <w:t>Poziv na ispunjavanje ankete</w:t>
            </w:r>
          </w:p>
          <w:p w14:paraId="7B00CBBE" w14:textId="2B9D1B48" w:rsidR="0011286F" w:rsidRPr="0011286F" w:rsidRDefault="0011286F" w:rsidP="0011286F">
            <w:pPr>
              <w:rPr>
                <w:sz w:val="16"/>
                <w:szCs w:val="16"/>
              </w:rPr>
            </w:pPr>
            <w:r w:rsidRPr="0011286F">
              <w:rPr>
                <w:sz w:val="16"/>
                <w:szCs w:val="16"/>
              </w:rPr>
              <w:t>Nakon završenog servisnog slučaja, inicijator će dobiti automatsku e</w:t>
            </w:r>
            <w:r w:rsidR="00460B0F">
              <w:rPr>
                <w:sz w:val="16"/>
                <w:szCs w:val="16"/>
              </w:rPr>
              <w:t>lektroničku poštu</w:t>
            </w:r>
            <w:r w:rsidRPr="0011286F">
              <w:rPr>
                <w:sz w:val="16"/>
                <w:szCs w:val="16"/>
              </w:rPr>
              <w:t xml:space="preserve"> s molbom za popunjavanje ankete o zadovoljstvu uslugom. </w:t>
            </w:r>
          </w:p>
        </w:tc>
        <w:tc>
          <w:tcPr>
            <w:tcW w:w="1499" w:type="dxa"/>
            <w:tcBorders>
              <w:top w:val="single" w:sz="4" w:space="0" w:color="auto"/>
              <w:left w:val="single" w:sz="4" w:space="0" w:color="auto"/>
              <w:bottom w:val="single" w:sz="4" w:space="0" w:color="auto"/>
              <w:right w:val="single" w:sz="4" w:space="0" w:color="auto"/>
            </w:tcBorders>
          </w:tcPr>
          <w:p w14:paraId="6895220B"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3C480119"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315EF4A6" w14:textId="77777777" w:rsidR="0011286F" w:rsidRPr="00333ABD" w:rsidRDefault="0011286F" w:rsidP="0011286F">
            <w:pPr>
              <w:rPr>
                <w:rFonts w:cstheme="minorHAnsi"/>
                <w:color w:val="FF0000"/>
                <w:szCs w:val="18"/>
              </w:rPr>
            </w:pPr>
          </w:p>
        </w:tc>
      </w:tr>
      <w:tr w:rsidR="0011286F" w:rsidRPr="00333ABD" w14:paraId="47F9E77B"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5EF18928" w14:textId="06D4C31D" w:rsidR="0011286F" w:rsidRPr="0011286F" w:rsidRDefault="0011286F" w:rsidP="0011286F">
            <w:pPr>
              <w:jc w:val="center"/>
              <w:rPr>
                <w:rFonts w:cstheme="minorHAnsi"/>
                <w:sz w:val="16"/>
                <w:szCs w:val="16"/>
              </w:rPr>
            </w:pPr>
            <w:r w:rsidRPr="0011286F">
              <w:rPr>
                <w:rFonts w:cstheme="minorHAnsi"/>
                <w:sz w:val="16"/>
                <w:szCs w:val="16"/>
              </w:rPr>
              <w:t>6.26</w:t>
            </w:r>
          </w:p>
        </w:tc>
        <w:tc>
          <w:tcPr>
            <w:tcW w:w="1271" w:type="dxa"/>
            <w:tcBorders>
              <w:top w:val="single" w:sz="4" w:space="0" w:color="auto"/>
              <w:left w:val="single" w:sz="4" w:space="0" w:color="auto"/>
              <w:bottom w:val="single" w:sz="4" w:space="0" w:color="auto"/>
              <w:right w:val="single" w:sz="4" w:space="0" w:color="auto"/>
            </w:tcBorders>
            <w:vAlign w:val="center"/>
          </w:tcPr>
          <w:p w14:paraId="73279C78" w14:textId="2B4DD4DA" w:rsidR="0011286F" w:rsidRPr="0011286F" w:rsidRDefault="0011286F" w:rsidP="0011286F">
            <w:pPr>
              <w:jc w:val="center"/>
              <w:rPr>
                <w:sz w:val="16"/>
                <w:szCs w:val="16"/>
              </w:rPr>
            </w:pPr>
            <w:r w:rsidRPr="0011286F">
              <w:rPr>
                <w:rFonts w:cstheme="minorHAnsi"/>
                <w:sz w:val="16"/>
                <w:szCs w:val="16"/>
              </w:rPr>
              <w:t>Jezici komunikacije</w:t>
            </w:r>
          </w:p>
        </w:tc>
        <w:tc>
          <w:tcPr>
            <w:tcW w:w="7889" w:type="dxa"/>
            <w:tcBorders>
              <w:top w:val="single" w:sz="4" w:space="0" w:color="auto"/>
              <w:left w:val="single" w:sz="4" w:space="0" w:color="auto"/>
              <w:bottom w:val="single" w:sz="4" w:space="0" w:color="auto"/>
              <w:right w:val="single" w:sz="4" w:space="0" w:color="auto"/>
            </w:tcBorders>
          </w:tcPr>
          <w:p w14:paraId="63EB7434" w14:textId="77777777" w:rsidR="0011286F" w:rsidRPr="0011286F" w:rsidRDefault="0011286F" w:rsidP="0011286F">
            <w:pPr>
              <w:rPr>
                <w:sz w:val="16"/>
                <w:szCs w:val="16"/>
              </w:rPr>
            </w:pPr>
            <w:r w:rsidRPr="0011286F">
              <w:rPr>
                <w:sz w:val="16"/>
                <w:szCs w:val="16"/>
              </w:rPr>
              <w:t>Sva automatizirana komunikacija (automatizirane poruke, ankete) s inicijatorom mora se odvijati na preferiranom jeziku kupca koji je zapisan u kartici partnera. Ankete moraju imati podršku za prijevode bez potrebe za izradom zasebne ankete po svakom jeziku.</w:t>
            </w:r>
          </w:p>
          <w:p w14:paraId="5AD5D3E5" w14:textId="77777777" w:rsidR="0011286F" w:rsidRPr="0011286F" w:rsidRDefault="0011286F" w:rsidP="0011286F">
            <w:pPr>
              <w:rPr>
                <w:sz w:val="16"/>
                <w:szCs w:val="16"/>
              </w:rPr>
            </w:pPr>
            <w:r w:rsidRPr="0011286F">
              <w:rPr>
                <w:sz w:val="16"/>
                <w:szCs w:val="16"/>
              </w:rPr>
              <w:t>Ako unutar kartice nije zapisan preferirani jezik komunikacije, sustav će odrediti jezik temeljem države u kojoj se kupac nalazi:</w:t>
            </w:r>
          </w:p>
          <w:p w14:paraId="582ECC56" w14:textId="77777777" w:rsidR="0011286F" w:rsidRPr="0011286F" w:rsidRDefault="0011286F" w:rsidP="00211D78">
            <w:pPr>
              <w:pStyle w:val="Odlomakpopisa"/>
              <w:numPr>
                <w:ilvl w:val="0"/>
                <w:numId w:val="15"/>
              </w:numPr>
              <w:rPr>
                <w:sz w:val="16"/>
                <w:szCs w:val="16"/>
              </w:rPr>
            </w:pPr>
            <w:r w:rsidRPr="0011286F">
              <w:rPr>
                <w:sz w:val="16"/>
                <w:szCs w:val="16"/>
              </w:rPr>
              <w:t>HR – hrvatski</w:t>
            </w:r>
          </w:p>
          <w:p w14:paraId="1661D869" w14:textId="77777777" w:rsidR="0011286F" w:rsidRPr="0011286F" w:rsidRDefault="0011286F" w:rsidP="00211D78">
            <w:pPr>
              <w:pStyle w:val="Odlomakpopisa"/>
              <w:numPr>
                <w:ilvl w:val="0"/>
                <w:numId w:val="15"/>
              </w:numPr>
              <w:rPr>
                <w:sz w:val="16"/>
                <w:szCs w:val="16"/>
              </w:rPr>
            </w:pPr>
            <w:r w:rsidRPr="0011286F">
              <w:rPr>
                <w:sz w:val="16"/>
                <w:szCs w:val="16"/>
              </w:rPr>
              <w:t>SR – srpski</w:t>
            </w:r>
          </w:p>
          <w:p w14:paraId="42B7ED77" w14:textId="77777777" w:rsidR="0011286F" w:rsidRPr="0011286F" w:rsidRDefault="0011286F" w:rsidP="00211D78">
            <w:pPr>
              <w:pStyle w:val="Odlomakpopisa"/>
              <w:numPr>
                <w:ilvl w:val="0"/>
                <w:numId w:val="15"/>
              </w:numPr>
              <w:rPr>
                <w:sz w:val="16"/>
                <w:szCs w:val="16"/>
              </w:rPr>
            </w:pPr>
            <w:r w:rsidRPr="0011286F">
              <w:rPr>
                <w:sz w:val="16"/>
                <w:szCs w:val="16"/>
              </w:rPr>
              <w:t>BH – hrvatski</w:t>
            </w:r>
          </w:p>
          <w:p w14:paraId="251DC659" w14:textId="77777777" w:rsidR="0011286F" w:rsidRPr="0011286F" w:rsidRDefault="0011286F" w:rsidP="00211D78">
            <w:pPr>
              <w:pStyle w:val="Odlomakpopisa"/>
              <w:numPr>
                <w:ilvl w:val="0"/>
                <w:numId w:val="15"/>
              </w:numPr>
              <w:rPr>
                <w:sz w:val="16"/>
                <w:szCs w:val="16"/>
              </w:rPr>
            </w:pPr>
            <w:r w:rsidRPr="0011286F">
              <w:rPr>
                <w:sz w:val="16"/>
                <w:szCs w:val="16"/>
              </w:rPr>
              <w:t>SI – slovenski</w:t>
            </w:r>
          </w:p>
          <w:p w14:paraId="024F0F31" w14:textId="77777777" w:rsidR="0011286F" w:rsidRPr="0011286F" w:rsidRDefault="0011286F" w:rsidP="00211D78">
            <w:pPr>
              <w:pStyle w:val="Odlomakpopisa"/>
              <w:numPr>
                <w:ilvl w:val="0"/>
                <w:numId w:val="15"/>
              </w:numPr>
              <w:rPr>
                <w:sz w:val="16"/>
                <w:szCs w:val="16"/>
              </w:rPr>
            </w:pPr>
            <w:r w:rsidRPr="0011286F">
              <w:rPr>
                <w:sz w:val="16"/>
                <w:szCs w:val="16"/>
              </w:rPr>
              <w:t>DE, CH, AU – njemački</w:t>
            </w:r>
          </w:p>
          <w:p w14:paraId="51AA98BC" w14:textId="2E066986" w:rsidR="0011286F" w:rsidRPr="0011286F" w:rsidRDefault="0011286F" w:rsidP="0011286F">
            <w:pPr>
              <w:rPr>
                <w:sz w:val="16"/>
                <w:szCs w:val="16"/>
              </w:rPr>
            </w:pPr>
            <w:r w:rsidRPr="0011286F">
              <w:rPr>
                <w:sz w:val="16"/>
                <w:szCs w:val="16"/>
              </w:rPr>
              <w:t xml:space="preserve">Ostale zemlje – engleski </w:t>
            </w:r>
          </w:p>
        </w:tc>
        <w:tc>
          <w:tcPr>
            <w:tcW w:w="1499" w:type="dxa"/>
            <w:tcBorders>
              <w:top w:val="single" w:sz="4" w:space="0" w:color="auto"/>
              <w:left w:val="single" w:sz="4" w:space="0" w:color="auto"/>
              <w:bottom w:val="single" w:sz="4" w:space="0" w:color="auto"/>
              <w:right w:val="single" w:sz="4" w:space="0" w:color="auto"/>
            </w:tcBorders>
          </w:tcPr>
          <w:p w14:paraId="18B248EE"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0AA483C4"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645FBD9C" w14:textId="77777777" w:rsidR="0011286F" w:rsidRPr="00333ABD" w:rsidRDefault="0011286F" w:rsidP="0011286F">
            <w:pPr>
              <w:rPr>
                <w:rFonts w:cstheme="minorHAnsi"/>
                <w:color w:val="FF0000"/>
                <w:szCs w:val="18"/>
              </w:rPr>
            </w:pPr>
          </w:p>
        </w:tc>
      </w:tr>
      <w:tr w:rsidR="0011286F" w:rsidRPr="00333ABD" w14:paraId="0FFC2192" w14:textId="77777777" w:rsidTr="0011286F">
        <w:trPr>
          <w:trHeight w:val="217"/>
        </w:trPr>
        <w:tc>
          <w:tcPr>
            <w:tcW w:w="541" w:type="dxa"/>
            <w:tcBorders>
              <w:top w:val="single" w:sz="4" w:space="0" w:color="auto"/>
              <w:left w:val="single" w:sz="4" w:space="0" w:color="auto"/>
              <w:bottom w:val="single" w:sz="4" w:space="0" w:color="auto"/>
              <w:right w:val="single" w:sz="4" w:space="0" w:color="auto"/>
            </w:tcBorders>
            <w:vAlign w:val="center"/>
          </w:tcPr>
          <w:p w14:paraId="60763930" w14:textId="470AFF4A" w:rsidR="0011286F" w:rsidRPr="0011286F" w:rsidRDefault="0011286F" w:rsidP="0011286F">
            <w:pPr>
              <w:jc w:val="center"/>
              <w:rPr>
                <w:rFonts w:cstheme="minorHAnsi"/>
                <w:sz w:val="16"/>
                <w:szCs w:val="16"/>
              </w:rPr>
            </w:pPr>
            <w:r w:rsidRPr="0011286F">
              <w:rPr>
                <w:rFonts w:cstheme="minorHAnsi"/>
                <w:sz w:val="16"/>
                <w:szCs w:val="16"/>
              </w:rPr>
              <w:t>6.27</w:t>
            </w:r>
          </w:p>
        </w:tc>
        <w:tc>
          <w:tcPr>
            <w:tcW w:w="1271" w:type="dxa"/>
            <w:tcBorders>
              <w:top w:val="single" w:sz="4" w:space="0" w:color="auto"/>
              <w:left w:val="single" w:sz="4" w:space="0" w:color="auto"/>
              <w:bottom w:val="single" w:sz="4" w:space="0" w:color="auto"/>
              <w:right w:val="single" w:sz="4" w:space="0" w:color="auto"/>
            </w:tcBorders>
            <w:vAlign w:val="center"/>
          </w:tcPr>
          <w:p w14:paraId="327CC0BA" w14:textId="65CACACE" w:rsidR="0011286F" w:rsidRPr="0011286F" w:rsidRDefault="0011286F" w:rsidP="0011286F">
            <w:pPr>
              <w:jc w:val="center"/>
              <w:rPr>
                <w:sz w:val="16"/>
                <w:szCs w:val="16"/>
              </w:rPr>
            </w:pPr>
            <w:r w:rsidRPr="0011286F">
              <w:rPr>
                <w:rFonts w:cstheme="minorHAnsi"/>
                <w:sz w:val="16"/>
                <w:szCs w:val="16"/>
              </w:rPr>
              <w:t xml:space="preserve">Pretraživanje </w:t>
            </w:r>
            <w:r w:rsidR="0082036A" w:rsidRPr="0082036A">
              <w:rPr>
                <w:rFonts w:cstheme="minorHAnsi"/>
                <w:sz w:val="16"/>
                <w:szCs w:val="16"/>
              </w:rPr>
              <w:t>upita</w:t>
            </w:r>
          </w:p>
        </w:tc>
        <w:tc>
          <w:tcPr>
            <w:tcW w:w="7889" w:type="dxa"/>
            <w:tcBorders>
              <w:top w:val="single" w:sz="4" w:space="0" w:color="auto"/>
              <w:left w:val="single" w:sz="4" w:space="0" w:color="auto"/>
              <w:bottom w:val="single" w:sz="4" w:space="0" w:color="auto"/>
              <w:right w:val="single" w:sz="4" w:space="0" w:color="auto"/>
            </w:tcBorders>
          </w:tcPr>
          <w:p w14:paraId="2959DB1F" w14:textId="724EE9D7" w:rsidR="0011286F" w:rsidRPr="0011286F" w:rsidRDefault="0011286F" w:rsidP="0011286F">
            <w:pPr>
              <w:rPr>
                <w:rFonts w:cstheme="minorHAnsi"/>
                <w:sz w:val="16"/>
                <w:szCs w:val="16"/>
              </w:rPr>
            </w:pPr>
            <w:r w:rsidRPr="0011286F">
              <w:rPr>
                <w:rFonts w:cstheme="minorHAnsi"/>
                <w:sz w:val="16"/>
                <w:szCs w:val="16"/>
              </w:rPr>
              <w:t xml:space="preserve">Sustav treba omogućiti pretraživanje </w:t>
            </w:r>
            <w:r w:rsidR="00460B0F" w:rsidRPr="00F35DC4">
              <w:rPr>
                <w:sz w:val="16"/>
                <w:szCs w:val="16"/>
              </w:rPr>
              <w:t>upita</w:t>
            </w:r>
            <w:r w:rsidRPr="0011286F">
              <w:rPr>
                <w:rFonts w:cstheme="minorHAnsi"/>
                <w:sz w:val="16"/>
                <w:szCs w:val="16"/>
              </w:rPr>
              <w:t xml:space="preserve"> po slijedećim kriterijima:</w:t>
            </w:r>
          </w:p>
          <w:p w14:paraId="7737EAE2" w14:textId="3511694A" w:rsidR="0011286F" w:rsidRPr="0011286F" w:rsidRDefault="0011286F" w:rsidP="00211D78">
            <w:pPr>
              <w:pStyle w:val="Odlomakpopisa"/>
              <w:numPr>
                <w:ilvl w:val="0"/>
                <w:numId w:val="27"/>
              </w:numPr>
              <w:spacing w:after="120"/>
              <w:ind w:left="993"/>
              <w:jc w:val="both"/>
              <w:rPr>
                <w:rFonts w:cstheme="minorHAnsi"/>
                <w:sz w:val="16"/>
                <w:szCs w:val="16"/>
              </w:rPr>
            </w:pPr>
            <w:r w:rsidRPr="0011286F">
              <w:rPr>
                <w:rFonts w:cstheme="minorHAnsi"/>
                <w:sz w:val="16"/>
                <w:szCs w:val="16"/>
              </w:rPr>
              <w:t xml:space="preserve">Voditelj podrške kupcima / referent podrška kupcima ima mogućnost pretrage </w:t>
            </w:r>
            <w:r w:rsidR="00460B0F" w:rsidRPr="00F35DC4">
              <w:rPr>
                <w:sz w:val="16"/>
                <w:szCs w:val="16"/>
              </w:rPr>
              <w:t>upita</w:t>
            </w:r>
            <w:r w:rsidRPr="0011286F">
              <w:rPr>
                <w:rFonts w:cstheme="minorHAnsi"/>
                <w:sz w:val="16"/>
                <w:szCs w:val="16"/>
              </w:rPr>
              <w:t xml:space="preserve"> kako bi došao do informacije gdje se </w:t>
            </w:r>
            <w:r w:rsidR="00460B0F" w:rsidRPr="00F35DC4">
              <w:rPr>
                <w:sz w:val="16"/>
                <w:szCs w:val="16"/>
              </w:rPr>
              <w:t>upita</w:t>
            </w:r>
            <w:r w:rsidR="00460B0F" w:rsidRPr="0011286F">
              <w:rPr>
                <w:rFonts w:cstheme="minorHAnsi"/>
                <w:sz w:val="16"/>
                <w:szCs w:val="16"/>
              </w:rPr>
              <w:t xml:space="preserve"> </w:t>
            </w:r>
            <w:r w:rsidRPr="0011286F">
              <w:rPr>
                <w:rFonts w:cstheme="minorHAnsi"/>
                <w:sz w:val="16"/>
                <w:szCs w:val="16"/>
              </w:rPr>
              <w:t>nalazi (npr. da li je u obradi ili nije te kod koga je)</w:t>
            </w:r>
          </w:p>
          <w:p w14:paraId="373AC9E7" w14:textId="11200B4F" w:rsidR="0011286F" w:rsidRPr="0011286F" w:rsidRDefault="0011286F" w:rsidP="00211D78">
            <w:pPr>
              <w:pStyle w:val="Odlomakpopisa"/>
              <w:numPr>
                <w:ilvl w:val="0"/>
                <w:numId w:val="27"/>
              </w:numPr>
              <w:spacing w:after="120"/>
              <w:ind w:left="993"/>
              <w:jc w:val="both"/>
              <w:rPr>
                <w:rFonts w:cstheme="minorHAnsi"/>
                <w:sz w:val="16"/>
                <w:szCs w:val="16"/>
              </w:rPr>
            </w:pPr>
            <w:r w:rsidRPr="0011286F">
              <w:rPr>
                <w:rFonts w:cstheme="minorHAnsi"/>
                <w:sz w:val="16"/>
                <w:szCs w:val="16"/>
              </w:rPr>
              <w:t xml:space="preserve">Voditelj podrške kupcima / referent podrška kupcima ima mogućnost pretraživanja </w:t>
            </w:r>
            <w:r w:rsidR="00460B0F" w:rsidRPr="00F35DC4">
              <w:rPr>
                <w:sz w:val="16"/>
                <w:szCs w:val="16"/>
              </w:rPr>
              <w:t>upita</w:t>
            </w:r>
            <w:r w:rsidRPr="0011286F">
              <w:rPr>
                <w:rFonts w:cstheme="minorHAnsi"/>
                <w:sz w:val="16"/>
                <w:szCs w:val="16"/>
              </w:rPr>
              <w:t xml:space="preserve"> po sljedećim poljima:</w:t>
            </w:r>
          </w:p>
          <w:p w14:paraId="656068AD"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Predmet</w:t>
            </w:r>
          </w:p>
          <w:p w14:paraId="3E9C92CF"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Datum stvaranja</w:t>
            </w:r>
          </w:p>
          <w:p w14:paraId="17B8E080"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Pošiljatelj</w:t>
            </w:r>
          </w:p>
          <w:p w14:paraId="2A89450D"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lastRenderedPageBreak/>
              <w:t>Primatelj</w:t>
            </w:r>
          </w:p>
          <w:p w14:paraId="6F2AC030" w14:textId="20968815"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 xml:space="preserve">Smjer </w:t>
            </w:r>
            <w:r w:rsidR="00460B0F">
              <w:rPr>
                <w:rFonts w:cstheme="minorHAnsi"/>
                <w:sz w:val="16"/>
                <w:szCs w:val="16"/>
              </w:rPr>
              <w:t>elektroničke pošte</w:t>
            </w:r>
          </w:p>
          <w:p w14:paraId="561BE1AE"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Opis</w:t>
            </w:r>
          </w:p>
          <w:p w14:paraId="06ADADF3" w14:textId="798EF09F"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 xml:space="preserve">Voditelj podrške kupcima / referent podrška kupcima koji je stvorio </w:t>
            </w:r>
            <w:r w:rsidR="00460B0F">
              <w:rPr>
                <w:rFonts w:cstheme="minorHAnsi"/>
                <w:sz w:val="16"/>
                <w:szCs w:val="16"/>
              </w:rPr>
              <w:t>elektroničku poštu</w:t>
            </w:r>
          </w:p>
          <w:p w14:paraId="4FF6FFAB" w14:textId="77777777" w:rsidR="0011286F" w:rsidRPr="0011286F" w:rsidRDefault="0011286F" w:rsidP="00211D78">
            <w:pPr>
              <w:pStyle w:val="Odlomakpopisa"/>
              <w:numPr>
                <w:ilvl w:val="0"/>
                <w:numId w:val="27"/>
              </w:numPr>
              <w:spacing w:after="120"/>
              <w:ind w:left="993"/>
              <w:jc w:val="both"/>
              <w:rPr>
                <w:rFonts w:cstheme="minorHAnsi"/>
                <w:sz w:val="16"/>
                <w:szCs w:val="16"/>
              </w:rPr>
            </w:pPr>
            <w:r w:rsidRPr="0011286F">
              <w:rPr>
                <w:rFonts w:cstheme="minorHAnsi"/>
                <w:sz w:val="16"/>
                <w:szCs w:val="16"/>
              </w:rPr>
              <w:t>Moguće je kombinirati više uvjeta pretraživanja i to tako da pretraživanje vrati rezultate ako su:</w:t>
            </w:r>
          </w:p>
          <w:p w14:paraId="51BB2C65"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Svi navedeni uvjeti zadovoljeni</w:t>
            </w:r>
          </w:p>
          <w:p w14:paraId="14A30067"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 xml:space="preserve">Barem jedan od </w:t>
            </w:r>
            <w:bookmarkStart w:id="16" w:name="OLE_LINK1"/>
            <w:r w:rsidRPr="0011286F">
              <w:rPr>
                <w:rFonts w:cstheme="minorHAnsi"/>
                <w:sz w:val="16"/>
                <w:szCs w:val="16"/>
              </w:rPr>
              <w:t xml:space="preserve">navedenih </w:t>
            </w:r>
            <w:bookmarkEnd w:id="16"/>
            <w:r w:rsidRPr="0011286F">
              <w:rPr>
                <w:rFonts w:cstheme="minorHAnsi"/>
                <w:sz w:val="16"/>
                <w:szCs w:val="16"/>
              </w:rPr>
              <w:t>uvjeta zadovoljen</w:t>
            </w:r>
          </w:p>
          <w:p w14:paraId="4C531D80" w14:textId="4C14507F" w:rsidR="0011286F" w:rsidRPr="0011286F" w:rsidRDefault="0011286F" w:rsidP="0011286F">
            <w:pPr>
              <w:jc w:val="both"/>
              <w:rPr>
                <w:rFonts w:cstheme="minorHAnsi"/>
                <w:sz w:val="16"/>
                <w:szCs w:val="16"/>
              </w:rPr>
            </w:pPr>
            <w:r w:rsidRPr="0011286F">
              <w:rPr>
                <w:rFonts w:cstheme="minorHAnsi"/>
                <w:sz w:val="16"/>
                <w:szCs w:val="16"/>
              </w:rPr>
              <w:t xml:space="preserve">Sustav treba omogućiti slijedeće kolone u prikazu pronađenih </w:t>
            </w:r>
            <w:r w:rsidR="00460B0F" w:rsidRPr="00F35DC4">
              <w:rPr>
                <w:sz w:val="16"/>
                <w:szCs w:val="16"/>
              </w:rPr>
              <w:t>upita</w:t>
            </w:r>
            <w:r w:rsidR="002B1F68">
              <w:rPr>
                <w:rFonts w:cstheme="minorHAnsi"/>
                <w:sz w:val="16"/>
                <w:szCs w:val="16"/>
              </w:rPr>
              <w:t>:</w:t>
            </w:r>
          </w:p>
          <w:p w14:paraId="2B9F862D" w14:textId="77777777" w:rsidR="0011286F" w:rsidRPr="0011286F" w:rsidRDefault="0011286F" w:rsidP="00211D78">
            <w:pPr>
              <w:pStyle w:val="Odlomakpopisa"/>
              <w:numPr>
                <w:ilvl w:val="1"/>
                <w:numId w:val="27"/>
              </w:numPr>
              <w:spacing w:after="120"/>
              <w:jc w:val="both"/>
              <w:rPr>
                <w:rFonts w:cstheme="minorHAnsi"/>
                <w:sz w:val="16"/>
                <w:szCs w:val="16"/>
              </w:rPr>
            </w:pPr>
            <w:bookmarkStart w:id="17" w:name="OLE_LINK7"/>
            <w:bookmarkStart w:id="18" w:name="OLE_LINK8"/>
            <w:r w:rsidRPr="0011286F">
              <w:rPr>
                <w:rFonts w:cstheme="minorHAnsi"/>
                <w:sz w:val="16"/>
                <w:szCs w:val="16"/>
              </w:rPr>
              <w:t>Predmet</w:t>
            </w:r>
          </w:p>
          <w:p w14:paraId="21EB3B8D"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Datum stvaranja</w:t>
            </w:r>
          </w:p>
          <w:p w14:paraId="58584379"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Pošiljatelj</w:t>
            </w:r>
          </w:p>
          <w:p w14:paraId="4D215C16"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Primatelj</w:t>
            </w:r>
          </w:p>
          <w:p w14:paraId="13D69DBF" w14:textId="7197C256"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 xml:space="preserve">Smjer </w:t>
            </w:r>
            <w:r w:rsidR="00460B0F">
              <w:rPr>
                <w:rFonts w:cstheme="minorHAnsi"/>
                <w:sz w:val="16"/>
                <w:szCs w:val="16"/>
              </w:rPr>
              <w:t>elektroničke pošte</w:t>
            </w:r>
          </w:p>
          <w:p w14:paraId="2B6E757D"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Opis</w:t>
            </w:r>
          </w:p>
          <w:p w14:paraId="479E12BA" w14:textId="77777777" w:rsidR="0011286F" w:rsidRPr="0011286F" w:rsidRDefault="0011286F" w:rsidP="00211D78">
            <w:pPr>
              <w:pStyle w:val="Odlomakpopisa"/>
              <w:numPr>
                <w:ilvl w:val="1"/>
                <w:numId w:val="27"/>
              </w:numPr>
              <w:spacing w:after="120"/>
              <w:jc w:val="both"/>
              <w:rPr>
                <w:rFonts w:cstheme="minorHAnsi"/>
                <w:sz w:val="16"/>
                <w:szCs w:val="16"/>
              </w:rPr>
            </w:pPr>
            <w:r w:rsidRPr="0011286F">
              <w:rPr>
                <w:rFonts w:cstheme="minorHAnsi"/>
                <w:sz w:val="16"/>
                <w:szCs w:val="16"/>
              </w:rPr>
              <w:t>Naziv reda čekanja</w:t>
            </w:r>
          </w:p>
          <w:p w14:paraId="1AE50146" w14:textId="5C0F81A3" w:rsidR="0011286F" w:rsidRPr="0011286F" w:rsidRDefault="0011286F" w:rsidP="00211D78">
            <w:pPr>
              <w:pStyle w:val="Odlomakpopisa"/>
              <w:numPr>
                <w:ilvl w:val="1"/>
                <w:numId w:val="27"/>
              </w:numPr>
              <w:spacing w:after="120"/>
              <w:jc w:val="both"/>
              <w:rPr>
                <w:sz w:val="16"/>
                <w:szCs w:val="16"/>
              </w:rPr>
            </w:pPr>
            <w:r w:rsidRPr="0011286F">
              <w:rPr>
                <w:rFonts w:cstheme="minorHAnsi"/>
                <w:sz w:val="16"/>
                <w:szCs w:val="16"/>
              </w:rPr>
              <w:t xml:space="preserve">Voditelj podrške kupcima / referent podrška kupcima koji je preuzeo </w:t>
            </w:r>
            <w:r w:rsidR="00460B0F">
              <w:rPr>
                <w:rFonts w:cstheme="minorHAnsi"/>
                <w:sz w:val="16"/>
                <w:szCs w:val="16"/>
              </w:rPr>
              <w:t>elektroničku poštu</w:t>
            </w:r>
            <w:r w:rsidRPr="0011286F">
              <w:rPr>
                <w:rFonts w:cstheme="minorHAnsi"/>
                <w:sz w:val="16"/>
                <w:szCs w:val="16"/>
              </w:rPr>
              <w:t xml:space="preserve"> (</w:t>
            </w:r>
            <w:r w:rsidR="00460B0F">
              <w:rPr>
                <w:rFonts w:cstheme="minorHAnsi"/>
                <w:sz w:val="16"/>
                <w:szCs w:val="16"/>
              </w:rPr>
              <w:t xml:space="preserve">engl. </w:t>
            </w:r>
            <w:proofErr w:type="spellStart"/>
            <w:r w:rsidRPr="0011286F">
              <w:rPr>
                <w:rFonts w:cstheme="minorHAnsi"/>
                <w:sz w:val="16"/>
                <w:szCs w:val="16"/>
              </w:rPr>
              <w:t>WorkingON</w:t>
            </w:r>
            <w:proofErr w:type="spellEnd"/>
            <w:r w:rsidRPr="0011286F">
              <w:rPr>
                <w:rFonts w:cstheme="minorHAnsi"/>
                <w:sz w:val="16"/>
                <w:szCs w:val="16"/>
              </w:rPr>
              <w:t>)</w:t>
            </w:r>
          </w:p>
          <w:p w14:paraId="76FA74B0" w14:textId="41328CFB" w:rsidR="0011286F" w:rsidRPr="0011286F" w:rsidRDefault="0011286F" w:rsidP="00211D78">
            <w:pPr>
              <w:pStyle w:val="Odlomakpopisa"/>
              <w:numPr>
                <w:ilvl w:val="1"/>
                <w:numId w:val="27"/>
              </w:numPr>
              <w:spacing w:after="120"/>
              <w:jc w:val="both"/>
              <w:rPr>
                <w:sz w:val="16"/>
                <w:szCs w:val="16"/>
              </w:rPr>
            </w:pPr>
            <w:r w:rsidRPr="0011286F">
              <w:rPr>
                <w:rFonts w:cstheme="minorHAnsi"/>
                <w:sz w:val="16"/>
                <w:szCs w:val="16"/>
              </w:rPr>
              <w:t>Status (</w:t>
            </w:r>
            <w:r w:rsidR="00460B0F">
              <w:rPr>
                <w:rFonts w:cstheme="minorHAnsi"/>
                <w:sz w:val="16"/>
                <w:szCs w:val="16"/>
              </w:rPr>
              <w:t xml:space="preserve">engl. </w:t>
            </w:r>
            <w:r w:rsidRPr="0011286F">
              <w:rPr>
                <w:rFonts w:cstheme="minorHAnsi"/>
                <w:sz w:val="16"/>
                <w:szCs w:val="16"/>
              </w:rPr>
              <w:t>Open/</w:t>
            </w:r>
            <w:proofErr w:type="spellStart"/>
            <w:r w:rsidRPr="0011286F">
              <w:rPr>
                <w:rFonts w:cstheme="minorHAnsi"/>
                <w:sz w:val="16"/>
                <w:szCs w:val="16"/>
              </w:rPr>
              <w:t>Completed</w:t>
            </w:r>
            <w:proofErr w:type="spellEnd"/>
            <w:r w:rsidRPr="0011286F">
              <w:rPr>
                <w:rFonts w:cstheme="minorHAnsi"/>
                <w:sz w:val="16"/>
                <w:szCs w:val="16"/>
              </w:rPr>
              <w:t>)</w:t>
            </w:r>
            <w:bookmarkEnd w:id="17"/>
            <w:bookmarkEnd w:id="18"/>
          </w:p>
        </w:tc>
        <w:tc>
          <w:tcPr>
            <w:tcW w:w="1499" w:type="dxa"/>
            <w:tcBorders>
              <w:top w:val="single" w:sz="4" w:space="0" w:color="auto"/>
              <w:left w:val="single" w:sz="4" w:space="0" w:color="auto"/>
              <w:bottom w:val="single" w:sz="4" w:space="0" w:color="auto"/>
              <w:right w:val="single" w:sz="4" w:space="0" w:color="auto"/>
            </w:tcBorders>
          </w:tcPr>
          <w:p w14:paraId="015B6AF8" w14:textId="77777777" w:rsidR="0011286F" w:rsidRPr="00333ABD" w:rsidRDefault="0011286F" w:rsidP="0011286F">
            <w:pPr>
              <w:rPr>
                <w:rFonts w:cstheme="minorHAnsi"/>
                <w:color w:val="FF0000"/>
                <w:szCs w:val="18"/>
              </w:rPr>
            </w:pPr>
          </w:p>
        </w:tc>
        <w:tc>
          <w:tcPr>
            <w:tcW w:w="1527" w:type="dxa"/>
            <w:tcBorders>
              <w:top w:val="single" w:sz="4" w:space="0" w:color="auto"/>
              <w:left w:val="single" w:sz="4" w:space="0" w:color="auto"/>
              <w:bottom w:val="single" w:sz="4" w:space="0" w:color="auto"/>
              <w:right w:val="single" w:sz="4" w:space="0" w:color="auto"/>
            </w:tcBorders>
          </w:tcPr>
          <w:p w14:paraId="2B235648" w14:textId="77777777" w:rsidR="0011286F" w:rsidRPr="00333ABD" w:rsidRDefault="0011286F" w:rsidP="0011286F">
            <w:pPr>
              <w:rPr>
                <w:rFonts w:cstheme="minorHAnsi"/>
                <w:color w:val="FF0000"/>
                <w:szCs w:val="18"/>
              </w:rPr>
            </w:pPr>
          </w:p>
        </w:tc>
        <w:tc>
          <w:tcPr>
            <w:tcW w:w="1015" w:type="dxa"/>
            <w:tcBorders>
              <w:top w:val="single" w:sz="4" w:space="0" w:color="auto"/>
              <w:left w:val="single" w:sz="4" w:space="0" w:color="auto"/>
              <w:bottom w:val="single" w:sz="4" w:space="0" w:color="auto"/>
              <w:right w:val="single" w:sz="4" w:space="0" w:color="auto"/>
            </w:tcBorders>
          </w:tcPr>
          <w:p w14:paraId="05B1C5C1" w14:textId="77777777" w:rsidR="0011286F" w:rsidRPr="00333ABD" w:rsidRDefault="0011286F" w:rsidP="0011286F">
            <w:pPr>
              <w:rPr>
                <w:rFonts w:cstheme="minorHAnsi"/>
                <w:color w:val="FF0000"/>
                <w:szCs w:val="18"/>
              </w:rPr>
            </w:pPr>
          </w:p>
        </w:tc>
      </w:tr>
    </w:tbl>
    <w:p w14:paraId="5E66DB32" w14:textId="77777777" w:rsidR="002B1F68" w:rsidRDefault="002B1F68"/>
    <w:p w14:paraId="6CEBA0C3" w14:textId="77777777" w:rsidR="002B1F68" w:rsidRDefault="002B1F68">
      <w:r>
        <w:br w:type="page"/>
      </w:r>
    </w:p>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71"/>
        <w:gridCol w:w="7889"/>
        <w:gridCol w:w="1499"/>
        <w:gridCol w:w="1527"/>
        <w:gridCol w:w="1015"/>
      </w:tblGrid>
      <w:tr w:rsidR="002B1F68" w:rsidRPr="008A1A71" w14:paraId="153B8C81" w14:textId="77777777" w:rsidTr="009F3CE9">
        <w:trPr>
          <w:trHeight w:val="232"/>
        </w:trPr>
        <w:tc>
          <w:tcPr>
            <w:tcW w:w="13742" w:type="dxa"/>
            <w:gridSpan w:val="6"/>
            <w:shd w:val="pct15" w:color="auto" w:fill="auto"/>
          </w:tcPr>
          <w:p w14:paraId="268346B0" w14:textId="463CF496" w:rsidR="002B1F68" w:rsidRPr="008A1A71" w:rsidRDefault="00460B0F" w:rsidP="00211D78">
            <w:pPr>
              <w:pStyle w:val="Odlomakpopisa"/>
              <w:numPr>
                <w:ilvl w:val="0"/>
                <w:numId w:val="13"/>
              </w:numPr>
              <w:spacing w:after="0"/>
              <w:jc w:val="center"/>
              <w:rPr>
                <w:rFonts w:cstheme="minorHAnsi"/>
                <w:b/>
                <w:szCs w:val="18"/>
              </w:rPr>
            </w:pPr>
            <w:r>
              <w:rPr>
                <w:rFonts w:cstheme="minorHAnsi"/>
                <w:b/>
                <w:sz w:val="20"/>
              </w:rPr>
              <w:lastRenderedPageBreak/>
              <w:t>Modul za distributere</w:t>
            </w:r>
          </w:p>
        </w:tc>
      </w:tr>
      <w:tr w:rsidR="002B1F68" w:rsidRPr="00333ABD" w14:paraId="08D179CD" w14:textId="77777777" w:rsidTr="009F3CE9">
        <w:trPr>
          <w:trHeight w:val="251"/>
        </w:trPr>
        <w:tc>
          <w:tcPr>
            <w:tcW w:w="541" w:type="dxa"/>
            <w:shd w:val="pct15" w:color="auto" w:fill="auto"/>
            <w:vAlign w:val="center"/>
          </w:tcPr>
          <w:p w14:paraId="2889FE0B" w14:textId="77777777" w:rsidR="002B1F68" w:rsidRPr="00333ABD" w:rsidRDefault="002B1F68" w:rsidP="009F3CE9">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50E3A2EB" w14:textId="77777777" w:rsidR="002B1F68" w:rsidRPr="00333ABD" w:rsidRDefault="002B1F68" w:rsidP="009F3CE9">
            <w:pPr>
              <w:spacing w:after="0"/>
              <w:jc w:val="center"/>
              <w:rPr>
                <w:rFonts w:cstheme="minorHAnsi"/>
                <w:b/>
                <w:sz w:val="20"/>
              </w:rPr>
            </w:pPr>
            <w:r w:rsidRPr="00333ABD">
              <w:rPr>
                <w:rFonts w:cstheme="minorHAnsi"/>
                <w:b/>
                <w:sz w:val="20"/>
              </w:rPr>
              <w:t>Funkcionalni zahtjev</w:t>
            </w:r>
          </w:p>
        </w:tc>
        <w:tc>
          <w:tcPr>
            <w:tcW w:w="7889" w:type="dxa"/>
            <w:shd w:val="pct15" w:color="auto" w:fill="auto"/>
            <w:vAlign w:val="center"/>
          </w:tcPr>
          <w:p w14:paraId="47EDF0AE" w14:textId="77777777" w:rsidR="002B1F68" w:rsidRPr="00333ABD" w:rsidRDefault="002B1F68" w:rsidP="009F3CE9">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0E371EDA" w14:textId="77777777" w:rsidR="002B1F68" w:rsidRPr="008A1A71" w:rsidRDefault="002B1F68" w:rsidP="009F3CE9">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73A74A4A" w14:textId="77777777" w:rsidR="002B1F68" w:rsidRPr="008A1A71" w:rsidRDefault="002B1F68" w:rsidP="009F3CE9">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73D9E274" w14:textId="77777777" w:rsidR="002B1F68" w:rsidRPr="00333ABD" w:rsidRDefault="002B1F68" w:rsidP="009F3CE9">
            <w:pPr>
              <w:spacing w:after="0"/>
              <w:jc w:val="center"/>
              <w:rPr>
                <w:rFonts w:cstheme="minorHAnsi"/>
                <w:b/>
                <w:sz w:val="20"/>
              </w:rPr>
            </w:pPr>
            <w:r w:rsidRPr="00333ABD">
              <w:rPr>
                <w:rFonts w:cstheme="minorHAnsi"/>
                <w:b/>
                <w:sz w:val="20"/>
              </w:rPr>
              <w:t>Ispunjava (Da/Ne)</w:t>
            </w:r>
          </w:p>
        </w:tc>
      </w:tr>
      <w:tr w:rsidR="002B1F68" w:rsidRPr="00333ABD" w14:paraId="168A3132" w14:textId="77777777" w:rsidTr="002B1F68">
        <w:trPr>
          <w:trHeight w:val="217"/>
        </w:trPr>
        <w:tc>
          <w:tcPr>
            <w:tcW w:w="541" w:type="dxa"/>
            <w:vAlign w:val="center"/>
          </w:tcPr>
          <w:p w14:paraId="673A521C" w14:textId="41A790DB" w:rsidR="002B1F68" w:rsidRPr="002B1F68" w:rsidRDefault="002B1F68" w:rsidP="002B1F68">
            <w:pPr>
              <w:jc w:val="center"/>
              <w:rPr>
                <w:rFonts w:cstheme="minorHAnsi"/>
                <w:sz w:val="16"/>
                <w:szCs w:val="16"/>
              </w:rPr>
            </w:pPr>
            <w:r w:rsidRPr="002B1F68">
              <w:rPr>
                <w:rFonts w:cstheme="minorHAnsi"/>
                <w:sz w:val="16"/>
                <w:szCs w:val="16"/>
              </w:rPr>
              <w:t>7.1</w:t>
            </w:r>
          </w:p>
        </w:tc>
        <w:tc>
          <w:tcPr>
            <w:tcW w:w="1271" w:type="dxa"/>
            <w:vAlign w:val="center"/>
          </w:tcPr>
          <w:p w14:paraId="436CF58E" w14:textId="0FA11BB1" w:rsidR="002B1F68" w:rsidRPr="002B1F68" w:rsidRDefault="002B1F68" w:rsidP="002B1F68">
            <w:pPr>
              <w:jc w:val="center"/>
              <w:rPr>
                <w:sz w:val="16"/>
                <w:szCs w:val="16"/>
              </w:rPr>
            </w:pPr>
            <w:r w:rsidRPr="002B1F68">
              <w:rPr>
                <w:rFonts w:cstheme="minorHAnsi"/>
                <w:sz w:val="16"/>
                <w:szCs w:val="16"/>
              </w:rPr>
              <w:t>Jednostavnost i brzina korištenja</w:t>
            </w:r>
          </w:p>
        </w:tc>
        <w:tc>
          <w:tcPr>
            <w:tcW w:w="7889" w:type="dxa"/>
            <w:vAlign w:val="center"/>
          </w:tcPr>
          <w:p w14:paraId="723D7D83" w14:textId="529B8969" w:rsidR="002B1F68" w:rsidRPr="002B1F68" w:rsidRDefault="002B1F68" w:rsidP="002B1F68">
            <w:pPr>
              <w:rPr>
                <w:sz w:val="16"/>
                <w:szCs w:val="16"/>
              </w:rPr>
            </w:pPr>
            <w:r w:rsidRPr="002B1F68">
              <w:rPr>
                <w:sz w:val="16"/>
                <w:szCs w:val="16"/>
              </w:rPr>
              <w:t xml:space="preserve">Osim uobičajenog načina rada, </w:t>
            </w:r>
            <w:r w:rsidR="00460B0F">
              <w:rPr>
                <w:sz w:val="16"/>
                <w:szCs w:val="16"/>
              </w:rPr>
              <w:t xml:space="preserve">modul </w:t>
            </w:r>
            <w:r w:rsidRPr="002B1F68">
              <w:rPr>
                <w:sz w:val="16"/>
                <w:szCs w:val="16"/>
              </w:rPr>
              <w:t>će podržavati i tzv. prezentacijski način rada u kojem se u katalogu proizvoda neće prikazivati cijene proizvoda.  Sve ostal</w:t>
            </w:r>
            <w:r w:rsidR="008A3C52">
              <w:rPr>
                <w:sz w:val="16"/>
                <w:szCs w:val="16"/>
              </w:rPr>
              <w:t>o</w:t>
            </w:r>
            <w:r w:rsidR="00C33B71">
              <w:rPr>
                <w:sz w:val="16"/>
                <w:szCs w:val="16"/>
              </w:rPr>
              <w:t xml:space="preserve"> iz modula za distributere</w:t>
            </w:r>
            <w:r w:rsidRPr="002B1F68">
              <w:rPr>
                <w:sz w:val="16"/>
                <w:szCs w:val="16"/>
              </w:rPr>
              <w:t xml:space="preserve"> će funkcionirati na </w:t>
            </w:r>
            <w:r w:rsidR="00C33B71">
              <w:rPr>
                <w:sz w:val="16"/>
                <w:szCs w:val="16"/>
              </w:rPr>
              <w:t xml:space="preserve">zadani (engl. </w:t>
            </w:r>
            <w:proofErr w:type="spellStart"/>
            <w:r w:rsidR="00C33B71">
              <w:rPr>
                <w:sz w:val="16"/>
                <w:szCs w:val="16"/>
              </w:rPr>
              <w:t>default</w:t>
            </w:r>
            <w:proofErr w:type="spellEnd"/>
            <w:r w:rsidR="00C33B71">
              <w:rPr>
                <w:sz w:val="16"/>
                <w:szCs w:val="16"/>
              </w:rPr>
              <w:t>)</w:t>
            </w:r>
            <w:r w:rsidRPr="002B1F68">
              <w:rPr>
                <w:sz w:val="16"/>
                <w:szCs w:val="16"/>
              </w:rPr>
              <w:t xml:space="preserve"> način. </w:t>
            </w:r>
            <w:r w:rsidR="00C52441">
              <w:rPr>
                <w:sz w:val="16"/>
                <w:szCs w:val="16"/>
              </w:rPr>
              <w:t>Modul</w:t>
            </w:r>
            <w:r w:rsidRPr="002B1F68">
              <w:rPr>
                <w:sz w:val="16"/>
                <w:szCs w:val="16"/>
              </w:rPr>
              <w:t xml:space="preserve"> će omogućiti prebacivanje iz prezentacijskog načina rada u </w:t>
            </w:r>
            <w:r w:rsidR="00C33B71">
              <w:rPr>
                <w:sz w:val="16"/>
                <w:szCs w:val="16"/>
              </w:rPr>
              <w:t xml:space="preserve">uobičajeni / </w:t>
            </w:r>
            <w:r w:rsidRPr="002B1F68">
              <w:rPr>
                <w:sz w:val="16"/>
                <w:szCs w:val="16"/>
              </w:rPr>
              <w:t>normalni i obrnuto bez napuštanja stranice na kojoj se korisnik nalazi (tj. pri promjeni načina rada učitava se ista stranica).</w:t>
            </w:r>
          </w:p>
          <w:p w14:paraId="3C04F4B0" w14:textId="4A5FFAE7" w:rsidR="002B1F68" w:rsidRPr="002B1F68" w:rsidRDefault="002B1F68" w:rsidP="002B1F68">
            <w:pPr>
              <w:rPr>
                <w:sz w:val="16"/>
                <w:szCs w:val="16"/>
              </w:rPr>
            </w:pPr>
            <w:r w:rsidRPr="002B1F68">
              <w:rPr>
                <w:sz w:val="16"/>
                <w:szCs w:val="16"/>
              </w:rPr>
              <w:t xml:space="preserve">Novi korisnici će prilikom podnošenja registracijskog zahtjeva odabrati jezik u kojem žele koristiti </w:t>
            </w:r>
            <w:r w:rsidR="00C52441">
              <w:rPr>
                <w:sz w:val="16"/>
                <w:szCs w:val="16"/>
              </w:rPr>
              <w:t>modul</w:t>
            </w:r>
            <w:r w:rsidRPr="002B1F68">
              <w:rPr>
                <w:sz w:val="16"/>
                <w:szCs w:val="16"/>
              </w:rPr>
              <w:t xml:space="preserve">. </w:t>
            </w:r>
          </w:p>
          <w:p w14:paraId="252BE592" w14:textId="0EAF0F11" w:rsidR="002B1F68" w:rsidRPr="002B1F68" w:rsidRDefault="002B1F68" w:rsidP="002B1F68">
            <w:pPr>
              <w:rPr>
                <w:sz w:val="16"/>
                <w:szCs w:val="16"/>
              </w:rPr>
            </w:pPr>
            <w:r w:rsidRPr="002B1F68">
              <w:rPr>
                <w:sz w:val="16"/>
                <w:szCs w:val="16"/>
              </w:rPr>
              <w:t xml:space="preserve">Korisnici mogu naknadno samostalno promijeniti izabrani jezik.  Zadnje postavljeni jezik ostaje zapamćen i nakon odjave iz </w:t>
            </w:r>
            <w:r w:rsidR="00C52441">
              <w:rPr>
                <w:sz w:val="16"/>
                <w:szCs w:val="16"/>
              </w:rPr>
              <w:t>modula</w:t>
            </w:r>
            <w:r w:rsidRPr="002B1F68">
              <w:rPr>
                <w:sz w:val="16"/>
                <w:szCs w:val="16"/>
              </w:rPr>
              <w:t xml:space="preserve"> te se koristi kao </w:t>
            </w:r>
            <w:r w:rsidR="00460B0F">
              <w:rPr>
                <w:sz w:val="16"/>
                <w:szCs w:val="16"/>
              </w:rPr>
              <w:t xml:space="preserve">zadani (engl. </w:t>
            </w:r>
            <w:proofErr w:type="spellStart"/>
            <w:r w:rsidRPr="002B1F68">
              <w:rPr>
                <w:i/>
                <w:sz w:val="16"/>
                <w:szCs w:val="16"/>
              </w:rPr>
              <w:t>default</w:t>
            </w:r>
            <w:proofErr w:type="spellEnd"/>
            <w:r w:rsidR="00460B0F">
              <w:rPr>
                <w:sz w:val="16"/>
                <w:szCs w:val="16"/>
              </w:rPr>
              <w:t>)</w:t>
            </w:r>
            <w:r w:rsidRPr="002B1F68">
              <w:rPr>
                <w:sz w:val="16"/>
                <w:szCs w:val="16"/>
              </w:rPr>
              <w:t xml:space="preserve"> pri sljedećoj prijavi.</w:t>
            </w:r>
          </w:p>
          <w:p w14:paraId="2012DF84" w14:textId="548F493E" w:rsidR="002B1F68" w:rsidRPr="002B1F68" w:rsidRDefault="002B1F68" w:rsidP="002B1F68">
            <w:pPr>
              <w:rPr>
                <w:sz w:val="16"/>
                <w:szCs w:val="16"/>
              </w:rPr>
            </w:pPr>
            <w:r w:rsidRPr="002B1F68">
              <w:rPr>
                <w:sz w:val="16"/>
                <w:szCs w:val="16"/>
              </w:rPr>
              <w:t xml:space="preserve">Stranica za prijavu u </w:t>
            </w:r>
            <w:r w:rsidR="00C52441">
              <w:rPr>
                <w:sz w:val="16"/>
                <w:szCs w:val="16"/>
              </w:rPr>
              <w:t>modul</w:t>
            </w:r>
            <w:r w:rsidRPr="002B1F68">
              <w:rPr>
                <w:sz w:val="16"/>
                <w:szCs w:val="16"/>
              </w:rPr>
              <w:t>, osim mogućnosti unosa korisničkog imena i zaporke treba omogućiti i odabir jezika, a promjena jezika odmah se održava na promjenu forme za prijavu.</w:t>
            </w:r>
          </w:p>
          <w:p w14:paraId="0F159DC1" w14:textId="77777777" w:rsidR="002B1F68" w:rsidRPr="002B1F68" w:rsidRDefault="002B1F68" w:rsidP="002B1F68">
            <w:pPr>
              <w:rPr>
                <w:sz w:val="16"/>
                <w:szCs w:val="16"/>
              </w:rPr>
            </w:pPr>
            <w:r w:rsidRPr="002B1F68">
              <w:rPr>
                <w:sz w:val="16"/>
                <w:szCs w:val="16"/>
              </w:rPr>
              <w:t>Dodavanje novog jezika mora biti efikasno, tj. do svih tekstova koje treba prevesti mora biti moguće doći na jednostavan način, a jednostavno mora biti i ugraditi prevedene tekstove koji odgovaraju originalnim tekstovima.</w:t>
            </w:r>
          </w:p>
          <w:p w14:paraId="4B519D93" w14:textId="797DD646" w:rsidR="002B1F68" w:rsidRPr="002B1F68" w:rsidRDefault="002B1F68" w:rsidP="002B1F68">
            <w:pPr>
              <w:rPr>
                <w:sz w:val="16"/>
                <w:szCs w:val="16"/>
              </w:rPr>
            </w:pPr>
            <w:r w:rsidRPr="002B1F68">
              <w:rPr>
                <w:sz w:val="16"/>
                <w:szCs w:val="16"/>
              </w:rPr>
              <w:t xml:space="preserve">Na razini </w:t>
            </w:r>
            <w:r w:rsidR="00C52441">
              <w:rPr>
                <w:sz w:val="16"/>
                <w:szCs w:val="16"/>
              </w:rPr>
              <w:t>modula</w:t>
            </w:r>
            <w:r w:rsidRPr="002B1F68">
              <w:rPr>
                <w:sz w:val="16"/>
                <w:szCs w:val="16"/>
              </w:rPr>
              <w:t xml:space="preserve">, </w:t>
            </w:r>
            <w:r w:rsidR="00460B0F">
              <w:rPr>
                <w:sz w:val="16"/>
                <w:szCs w:val="16"/>
              </w:rPr>
              <w:t>zadani</w:t>
            </w:r>
            <w:r w:rsidRPr="002B1F68">
              <w:rPr>
                <w:sz w:val="16"/>
                <w:szCs w:val="16"/>
              </w:rPr>
              <w:t xml:space="preserve"> jezik je engleski jezik. </w:t>
            </w:r>
            <w:r w:rsidR="00460B0F" w:rsidRPr="00460B0F">
              <w:rPr>
                <w:sz w:val="16"/>
                <w:szCs w:val="16"/>
              </w:rPr>
              <w:t>Zadani</w:t>
            </w:r>
            <w:r w:rsidRPr="002B1F68">
              <w:rPr>
                <w:sz w:val="16"/>
                <w:szCs w:val="16"/>
              </w:rPr>
              <w:t xml:space="preserve"> jezik se koristi u svim situacijama u kojima ne postoji traženi sadržaj na jeziku korisnika</w:t>
            </w:r>
            <w:r w:rsidR="00C52441">
              <w:rPr>
                <w:sz w:val="16"/>
                <w:szCs w:val="16"/>
              </w:rPr>
              <w:t>.</w:t>
            </w:r>
          </w:p>
          <w:p w14:paraId="1516ED8B" w14:textId="08F2FDF4" w:rsidR="002B1F68" w:rsidRPr="002B1F68" w:rsidRDefault="002B1F68" w:rsidP="002B1F68">
            <w:pPr>
              <w:rPr>
                <w:sz w:val="16"/>
                <w:szCs w:val="16"/>
              </w:rPr>
            </w:pPr>
            <w:r w:rsidRPr="002B1F68">
              <w:rPr>
                <w:sz w:val="16"/>
                <w:szCs w:val="16"/>
              </w:rPr>
              <w:t xml:space="preserve">Sva komunikacija s korisnikom koja zahtijeva njegovu posebnu pozornost mora biti izvedena tako da ne ometa uobičajeni tijek rada.  To znači, između ostalog, da </w:t>
            </w:r>
            <w:r w:rsidR="00C52441">
              <w:rPr>
                <w:sz w:val="16"/>
                <w:szCs w:val="16"/>
              </w:rPr>
              <w:t>modul</w:t>
            </w:r>
            <w:r w:rsidRPr="002B1F68">
              <w:rPr>
                <w:sz w:val="16"/>
                <w:szCs w:val="16"/>
              </w:rPr>
              <w:t xml:space="preserve"> ne smije otvarati dodatne prozore web preglednika.</w:t>
            </w:r>
          </w:p>
          <w:p w14:paraId="6DB9B411" w14:textId="54BF4C85" w:rsidR="002B1F68" w:rsidRPr="002B1F68" w:rsidRDefault="002B1F68" w:rsidP="002B1F68">
            <w:pPr>
              <w:spacing w:after="120" w:line="240" w:lineRule="auto"/>
              <w:rPr>
                <w:rFonts w:cstheme="minorHAnsi"/>
                <w:sz w:val="16"/>
                <w:szCs w:val="16"/>
              </w:rPr>
            </w:pPr>
            <w:r w:rsidRPr="002B1F68">
              <w:rPr>
                <w:sz w:val="16"/>
                <w:szCs w:val="16"/>
              </w:rPr>
              <w:t xml:space="preserve">Kod galerija fotografija treba biti moguće jednostavno pregledavanje slika, </w:t>
            </w:r>
            <w:r w:rsidR="00C52441">
              <w:rPr>
                <w:sz w:val="16"/>
                <w:szCs w:val="16"/>
              </w:rPr>
              <w:t xml:space="preserve">dijaprojekcija </w:t>
            </w:r>
            <w:r w:rsidR="00460B0F">
              <w:rPr>
                <w:sz w:val="16"/>
                <w:szCs w:val="16"/>
              </w:rPr>
              <w:t xml:space="preserve">(engl. </w:t>
            </w:r>
            <w:proofErr w:type="spellStart"/>
            <w:r w:rsidRPr="002B1F68">
              <w:rPr>
                <w:i/>
                <w:sz w:val="16"/>
                <w:szCs w:val="16"/>
              </w:rPr>
              <w:t>slideshow</w:t>
            </w:r>
            <w:proofErr w:type="spellEnd"/>
            <w:r w:rsidR="00460B0F" w:rsidRPr="00460B0F">
              <w:rPr>
                <w:sz w:val="16"/>
                <w:szCs w:val="16"/>
              </w:rPr>
              <w:t>)</w:t>
            </w:r>
            <w:r w:rsidRPr="002B1F68">
              <w:rPr>
                <w:sz w:val="16"/>
                <w:szCs w:val="16"/>
              </w:rPr>
              <w:t xml:space="preserve">– npr. na </w:t>
            </w:r>
            <w:proofErr w:type="spellStart"/>
            <w:r w:rsidRPr="002B1F68">
              <w:rPr>
                <w:sz w:val="16"/>
                <w:szCs w:val="16"/>
              </w:rPr>
              <w:t>tabletima</w:t>
            </w:r>
            <w:proofErr w:type="spellEnd"/>
            <w:r w:rsidRPr="002B1F68">
              <w:rPr>
                <w:sz w:val="16"/>
                <w:szCs w:val="16"/>
              </w:rPr>
              <w:t>.</w:t>
            </w:r>
          </w:p>
        </w:tc>
        <w:tc>
          <w:tcPr>
            <w:tcW w:w="1499" w:type="dxa"/>
          </w:tcPr>
          <w:p w14:paraId="083DEB23" w14:textId="77777777" w:rsidR="002B1F68" w:rsidRPr="002B1F68" w:rsidRDefault="002B1F68" w:rsidP="002B1F68">
            <w:pPr>
              <w:rPr>
                <w:rFonts w:cstheme="minorHAnsi"/>
                <w:color w:val="FF0000"/>
                <w:sz w:val="16"/>
                <w:szCs w:val="16"/>
              </w:rPr>
            </w:pPr>
          </w:p>
        </w:tc>
        <w:tc>
          <w:tcPr>
            <w:tcW w:w="1527" w:type="dxa"/>
          </w:tcPr>
          <w:p w14:paraId="4A72540A" w14:textId="77777777" w:rsidR="002B1F68" w:rsidRPr="002B1F68" w:rsidRDefault="002B1F68" w:rsidP="002B1F68">
            <w:pPr>
              <w:rPr>
                <w:rFonts w:cstheme="minorHAnsi"/>
                <w:color w:val="FF0000"/>
                <w:sz w:val="16"/>
                <w:szCs w:val="16"/>
              </w:rPr>
            </w:pPr>
          </w:p>
        </w:tc>
        <w:tc>
          <w:tcPr>
            <w:tcW w:w="1015" w:type="dxa"/>
          </w:tcPr>
          <w:p w14:paraId="1F0ED190" w14:textId="77777777" w:rsidR="002B1F68" w:rsidRPr="002B1F68" w:rsidRDefault="002B1F68" w:rsidP="002B1F68">
            <w:pPr>
              <w:rPr>
                <w:rFonts w:cstheme="minorHAnsi"/>
                <w:color w:val="FF0000"/>
                <w:sz w:val="16"/>
                <w:szCs w:val="16"/>
              </w:rPr>
            </w:pPr>
          </w:p>
        </w:tc>
      </w:tr>
      <w:tr w:rsidR="002B1F68" w:rsidRPr="00333ABD" w14:paraId="0816B048" w14:textId="77777777" w:rsidTr="002B1F68">
        <w:trPr>
          <w:trHeight w:val="217"/>
        </w:trPr>
        <w:tc>
          <w:tcPr>
            <w:tcW w:w="541" w:type="dxa"/>
            <w:vAlign w:val="center"/>
          </w:tcPr>
          <w:p w14:paraId="1E3E6E22" w14:textId="3E1E70BE" w:rsidR="002B1F68" w:rsidRPr="002B1F68" w:rsidRDefault="002B1F68" w:rsidP="002B1F68">
            <w:pPr>
              <w:jc w:val="center"/>
              <w:rPr>
                <w:rFonts w:cstheme="minorHAnsi"/>
                <w:sz w:val="16"/>
                <w:szCs w:val="16"/>
              </w:rPr>
            </w:pPr>
            <w:r w:rsidRPr="002B1F68">
              <w:rPr>
                <w:rFonts w:cstheme="minorHAnsi"/>
                <w:sz w:val="16"/>
                <w:szCs w:val="16"/>
              </w:rPr>
              <w:t>7.2</w:t>
            </w:r>
          </w:p>
        </w:tc>
        <w:tc>
          <w:tcPr>
            <w:tcW w:w="1271" w:type="dxa"/>
            <w:vAlign w:val="center"/>
          </w:tcPr>
          <w:p w14:paraId="5C13E3B2" w14:textId="30D807BC" w:rsidR="002B1F68" w:rsidRPr="002B1F68" w:rsidRDefault="002B1F68" w:rsidP="002B1F68">
            <w:pPr>
              <w:jc w:val="center"/>
              <w:rPr>
                <w:sz w:val="16"/>
                <w:szCs w:val="16"/>
              </w:rPr>
            </w:pPr>
            <w:r w:rsidRPr="002B1F68">
              <w:rPr>
                <w:rFonts w:cstheme="minorHAnsi"/>
                <w:sz w:val="16"/>
                <w:szCs w:val="16"/>
              </w:rPr>
              <w:t>Opći zahtjevi</w:t>
            </w:r>
          </w:p>
        </w:tc>
        <w:tc>
          <w:tcPr>
            <w:tcW w:w="7889" w:type="dxa"/>
            <w:vAlign w:val="center"/>
          </w:tcPr>
          <w:p w14:paraId="6AAD818C" w14:textId="5722D63B" w:rsidR="002B1F68" w:rsidRPr="002B1F68" w:rsidRDefault="005110A6" w:rsidP="002B1F68">
            <w:pPr>
              <w:rPr>
                <w:sz w:val="16"/>
                <w:szCs w:val="16"/>
              </w:rPr>
            </w:pPr>
            <w:r>
              <w:rPr>
                <w:sz w:val="16"/>
                <w:szCs w:val="16"/>
              </w:rPr>
              <w:t>Modul</w:t>
            </w:r>
            <w:r w:rsidR="00C52441">
              <w:rPr>
                <w:sz w:val="16"/>
                <w:szCs w:val="16"/>
              </w:rPr>
              <w:t xml:space="preserve"> za distributere</w:t>
            </w:r>
            <w:r w:rsidR="002B1F68" w:rsidRPr="002B1F68">
              <w:rPr>
                <w:sz w:val="16"/>
                <w:szCs w:val="16"/>
              </w:rPr>
              <w:t xml:space="preserve"> će biti zasebn</w:t>
            </w:r>
            <w:r w:rsidR="00460B0F">
              <w:rPr>
                <w:sz w:val="16"/>
                <w:szCs w:val="16"/>
              </w:rPr>
              <w:t>i</w:t>
            </w:r>
            <w:r w:rsidR="002B1F68" w:rsidRPr="002B1F68">
              <w:rPr>
                <w:sz w:val="16"/>
                <w:szCs w:val="16"/>
              </w:rPr>
              <w:t xml:space="preserve"> </w:t>
            </w:r>
            <w:r w:rsidR="00460B0F">
              <w:rPr>
                <w:sz w:val="16"/>
                <w:szCs w:val="16"/>
              </w:rPr>
              <w:t>modul koji će biti namijenjen</w:t>
            </w:r>
            <w:r w:rsidR="002B1F68" w:rsidRPr="002B1F68">
              <w:rPr>
                <w:sz w:val="16"/>
                <w:szCs w:val="16"/>
              </w:rPr>
              <w:t xml:space="preserve"> Distributerima.</w:t>
            </w:r>
          </w:p>
          <w:p w14:paraId="1D4FD84A" w14:textId="306346BA" w:rsidR="002B1F68" w:rsidRPr="002B1F68" w:rsidRDefault="00C52441" w:rsidP="002B1F68">
            <w:pPr>
              <w:rPr>
                <w:sz w:val="16"/>
                <w:szCs w:val="16"/>
              </w:rPr>
            </w:pPr>
            <w:r>
              <w:rPr>
                <w:sz w:val="16"/>
                <w:szCs w:val="16"/>
              </w:rPr>
              <w:t>Modulu</w:t>
            </w:r>
            <w:r w:rsidR="002B1F68" w:rsidRPr="002B1F68">
              <w:rPr>
                <w:sz w:val="16"/>
                <w:szCs w:val="16"/>
              </w:rPr>
              <w:t xml:space="preserve"> će se moći pristupati preko web sučelja, tableta ili mobitela.</w:t>
            </w:r>
          </w:p>
          <w:p w14:paraId="1B294F19" w14:textId="78430579" w:rsidR="002B1F68" w:rsidRPr="002B1F68" w:rsidRDefault="00C52441" w:rsidP="002B1F68">
            <w:pPr>
              <w:rPr>
                <w:sz w:val="16"/>
                <w:szCs w:val="16"/>
              </w:rPr>
            </w:pPr>
            <w:r>
              <w:rPr>
                <w:sz w:val="16"/>
                <w:szCs w:val="16"/>
              </w:rPr>
              <w:t>Modul</w:t>
            </w:r>
            <w:r w:rsidR="002B1F68" w:rsidRPr="002B1F68">
              <w:rPr>
                <w:sz w:val="16"/>
                <w:szCs w:val="16"/>
              </w:rPr>
              <w:t xml:space="preserve"> mora omogućiti višejezičnost što uključuje prilagodbu formata u kojem se ispisuju brojevi i datumi.</w:t>
            </w:r>
          </w:p>
          <w:p w14:paraId="1ACC3F1C" w14:textId="29BC2D39" w:rsidR="002B1F68" w:rsidRPr="002B1F68" w:rsidRDefault="00C52441" w:rsidP="002B1F68">
            <w:pPr>
              <w:rPr>
                <w:sz w:val="16"/>
                <w:szCs w:val="16"/>
              </w:rPr>
            </w:pPr>
            <w:r>
              <w:rPr>
                <w:sz w:val="16"/>
                <w:szCs w:val="16"/>
              </w:rPr>
              <w:t>Modul</w:t>
            </w:r>
            <w:r w:rsidR="002B1F68" w:rsidRPr="002B1F68">
              <w:rPr>
                <w:sz w:val="16"/>
                <w:szCs w:val="16"/>
              </w:rPr>
              <w:t xml:space="preserve"> mora voditi bilješke o svim promjenama u </w:t>
            </w:r>
            <w:r w:rsidR="005110A6">
              <w:rPr>
                <w:sz w:val="16"/>
                <w:szCs w:val="16"/>
              </w:rPr>
              <w:t>modulu</w:t>
            </w:r>
            <w:r w:rsidR="002B1F68" w:rsidRPr="002B1F68">
              <w:rPr>
                <w:sz w:val="16"/>
                <w:szCs w:val="16"/>
              </w:rPr>
              <w:t xml:space="preserve"> (</w:t>
            </w:r>
            <w:r>
              <w:rPr>
                <w:sz w:val="16"/>
                <w:szCs w:val="16"/>
              </w:rPr>
              <w:t xml:space="preserve">engl. </w:t>
            </w:r>
            <w:proofErr w:type="spellStart"/>
            <w:r w:rsidR="002B1F68" w:rsidRPr="002B1F68">
              <w:rPr>
                <w:sz w:val="16"/>
                <w:szCs w:val="16"/>
              </w:rPr>
              <w:t>auditing</w:t>
            </w:r>
            <w:proofErr w:type="spellEnd"/>
            <w:r w:rsidR="002B1F68" w:rsidRPr="002B1F68">
              <w:rPr>
                <w:sz w:val="16"/>
                <w:szCs w:val="16"/>
              </w:rPr>
              <w:t xml:space="preserve">). Bilješke trebaju sadržavati podatak o tome tko je izvršio promjenu, te što je promijenjeno. </w:t>
            </w:r>
          </w:p>
          <w:p w14:paraId="289DE486" w14:textId="29E6C322" w:rsidR="002B1F68" w:rsidRPr="002B1F68" w:rsidRDefault="00C52441" w:rsidP="002B1F68">
            <w:pPr>
              <w:rPr>
                <w:sz w:val="16"/>
                <w:szCs w:val="16"/>
              </w:rPr>
            </w:pPr>
            <w:r>
              <w:rPr>
                <w:sz w:val="16"/>
                <w:szCs w:val="16"/>
              </w:rPr>
              <w:t>Modul</w:t>
            </w:r>
            <w:r w:rsidR="002B1F68" w:rsidRPr="002B1F68">
              <w:rPr>
                <w:sz w:val="16"/>
                <w:szCs w:val="16"/>
              </w:rPr>
              <w:t xml:space="preserve"> će omogućiti praćenje informacija o login-u i IP adresi te državi iz koje se korisnik prijavljuje. U slučaju odstupanja </w:t>
            </w:r>
            <w:r w:rsidR="005110A6">
              <w:rPr>
                <w:sz w:val="16"/>
                <w:szCs w:val="16"/>
              </w:rPr>
              <w:t>modul</w:t>
            </w:r>
            <w:r w:rsidR="002B1F68" w:rsidRPr="002B1F68">
              <w:rPr>
                <w:sz w:val="16"/>
                <w:szCs w:val="16"/>
              </w:rPr>
              <w:t xml:space="preserve"> će slati obavijest administratoru (npr. prijava distributera izvan matične države, prijava s dvije različite lokacije u kratkom vremenu). </w:t>
            </w:r>
          </w:p>
          <w:p w14:paraId="4C54A9DE" w14:textId="05060458" w:rsidR="002B1F68" w:rsidRPr="002B1F68" w:rsidRDefault="00C52441" w:rsidP="002B1F68">
            <w:pPr>
              <w:rPr>
                <w:sz w:val="16"/>
                <w:szCs w:val="16"/>
              </w:rPr>
            </w:pPr>
            <w:r>
              <w:rPr>
                <w:sz w:val="16"/>
                <w:szCs w:val="16"/>
              </w:rPr>
              <w:t>Zapis</w:t>
            </w:r>
            <w:r w:rsidR="002B1F68" w:rsidRPr="002B1F68">
              <w:rPr>
                <w:sz w:val="16"/>
                <w:szCs w:val="16"/>
              </w:rPr>
              <w:t xml:space="preserve"> o promjenama u </w:t>
            </w:r>
            <w:r w:rsidR="005110A6">
              <w:rPr>
                <w:sz w:val="16"/>
                <w:szCs w:val="16"/>
              </w:rPr>
              <w:t>modulu</w:t>
            </w:r>
            <w:r w:rsidR="002B1F68" w:rsidRPr="002B1F68">
              <w:rPr>
                <w:sz w:val="16"/>
                <w:szCs w:val="16"/>
              </w:rPr>
              <w:t xml:space="preserve"> će se čuvati minimalno 1. godinu.</w:t>
            </w:r>
          </w:p>
          <w:p w14:paraId="67058489" w14:textId="5855CF69" w:rsidR="002B1F68" w:rsidRPr="002B1F68" w:rsidRDefault="00C52441" w:rsidP="002B1F68">
            <w:pPr>
              <w:rPr>
                <w:sz w:val="16"/>
                <w:szCs w:val="16"/>
              </w:rPr>
            </w:pPr>
            <w:r>
              <w:rPr>
                <w:sz w:val="16"/>
                <w:szCs w:val="16"/>
              </w:rPr>
              <w:lastRenderedPageBreak/>
              <w:t>Modul</w:t>
            </w:r>
            <w:r w:rsidR="002B1F68" w:rsidRPr="002B1F68">
              <w:rPr>
                <w:sz w:val="16"/>
                <w:szCs w:val="16"/>
              </w:rPr>
              <w:t xml:space="preserve"> će imati mogućnost prikaza svih distributeru relevantnih dokumenata.</w:t>
            </w:r>
          </w:p>
          <w:p w14:paraId="59BA6245" w14:textId="77777777" w:rsidR="002B1F68" w:rsidRPr="002B1F68" w:rsidRDefault="002B1F68" w:rsidP="002B1F68">
            <w:pPr>
              <w:rPr>
                <w:sz w:val="16"/>
                <w:szCs w:val="16"/>
              </w:rPr>
            </w:pPr>
            <w:r w:rsidRPr="002B1F68">
              <w:rPr>
                <w:sz w:val="16"/>
                <w:szCs w:val="16"/>
              </w:rPr>
              <w:t>Korisnici će moći pristupiti katalogu rezervnih dijelova.</w:t>
            </w:r>
          </w:p>
          <w:p w14:paraId="5E58DD7C" w14:textId="77777777" w:rsidR="002B1F68" w:rsidRPr="002B1F68" w:rsidRDefault="002B1F68" w:rsidP="002B1F68">
            <w:pPr>
              <w:rPr>
                <w:sz w:val="16"/>
                <w:szCs w:val="16"/>
              </w:rPr>
            </w:pPr>
            <w:r w:rsidRPr="002B1F68">
              <w:rPr>
                <w:sz w:val="16"/>
                <w:szCs w:val="16"/>
              </w:rPr>
              <w:t>Korisnici će moći registrirati kupljeni uređaj.</w:t>
            </w:r>
          </w:p>
          <w:p w14:paraId="1235D7E2" w14:textId="77777777" w:rsidR="002B1F68" w:rsidRPr="002B1F68" w:rsidRDefault="002B1F68" w:rsidP="002B1F68">
            <w:pPr>
              <w:rPr>
                <w:sz w:val="16"/>
                <w:szCs w:val="16"/>
              </w:rPr>
            </w:pPr>
            <w:r w:rsidRPr="002B1F68">
              <w:rPr>
                <w:sz w:val="16"/>
                <w:szCs w:val="16"/>
              </w:rPr>
              <w:t>Korisnici će moći dodavati nove partnere i osobe.</w:t>
            </w:r>
          </w:p>
          <w:p w14:paraId="36A7B9EA" w14:textId="368713CE" w:rsidR="002B1F68" w:rsidRPr="002B1F68" w:rsidRDefault="00C52441" w:rsidP="002B1F68">
            <w:pPr>
              <w:rPr>
                <w:sz w:val="16"/>
                <w:szCs w:val="16"/>
              </w:rPr>
            </w:pPr>
            <w:r>
              <w:rPr>
                <w:sz w:val="16"/>
                <w:szCs w:val="16"/>
              </w:rPr>
              <w:t>Modul</w:t>
            </w:r>
            <w:r w:rsidR="002B1F68" w:rsidRPr="002B1F68">
              <w:rPr>
                <w:sz w:val="16"/>
                <w:szCs w:val="16"/>
              </w:rPr>
              <w:t xml:space="preserve"> će imati mogućnosti pregleda svih računa i odobrenja primljenih od RASCO-a i svih plaćanja.</w:t>
            </w:r>
          </w:p>
          <w:p w14:paraId="0212F93C" w14:textId="77A4C1E8" w:rsidR="002B1F68" w:rsidRPr="002B1F68" w:rsidRDefault="002B1F68" w:rsidP="002B1F68">
            <w:pPr>
              <w:rPr>
                <w:sz w:val="16"/>
                <w:szCs w:val="16"/>
              </w:rPr>
            </w:pPr>
            <w:r w:rsidRPr="002B1F68">
              <w:rPr>
                <w:sz w:val="16"/>
                <w:szCs w:val="16"/>
              </w:rPr>
              <w:t xml:space="preserve">Svaki distributer će moći kreirati partnere i osobe unutar </w:t>
            </w:r>
            <w:r w:rsidR="005110A6">
              <w:rPr>
                <w:sz w:val="16"/>
                <w:szCs w:val="16"/>
              </w:rPr>
              <w:t>modula</w:t>
            </w:r>
            <w:r w:rsidRPr="002B1F68">
              <w:rPr>
                <w:sz w:val="16"/>
                <w:szCs w:val="16"/>
              </w:rPr>
              <w:t>.</w:t>
            </w:r>
          </w:p>
        </w:tc>
        <w:tc>
          <w:tcPr>
            <w:tcW w:w="1499" w:type="dxa"/>
          </w:tcPr>
          <w:p w14:paraId="2CF036E8" w14:textId="77777777" w:rsidR="002B1F68" w:rsidRPr="002B1F68" w:rsidRDefault="002B1F68" w:rsidP="002B1F68">
            <w:pPr>
              <w:rPr>
                <w:rFonts w:cstheme="minorHAnsi"/>
                <w:color w:val="FF0000"/>
                <w:sz w:val="16"/>
                <w:szCs w:val="16"/>
              </w:rPr>
            </w:pPr>
          </w:p>
        </w:tc>
        <w:tc>
          <w:tcPr>
            <w:tcW w:w="1527" w:type="dxa"/>
          </w:tcPr>
          <w:p w14:paraId="16774065" w14:textId="77777777" w:rsidR="002B1F68" w:rsidRPr="002B1F68" w:rsidRDefault="002B1F68" w:rsidP="002B1F68">
            <w:pPr>
              <w:rPr>
                <w:rFonts w:cstheme="minorHAnsi"/>
                <w:color w:val="FF0000"/>
                <w:sz w:val="16"/>
                <w:szCs w:val="16"/>
              </w:rPr>
            </w:pPr>
          </w:p>
        </w:tc>
        <w:tc>
          <w:tcPr>
            <w:tcW w:w="1015" w:type="dxa"/>
          </w:tcPr>
          <w:p w14:paraId="77EE3290" w14:textId="77777777" w:rsidR="002B1F68" w:rsidRPr="002B1F68" w:rsidRDefault="002B1F68" w:rsidP="002B1F68">
            <w:pPr>
              <w:rPr>
                <w:rFonts w:cstheme="minorHAnsi"/>
                <w:color w:val="FF0000"/>
                <w:sz w:val="16"/>
                <w:szCs w:val="16"/>
              </w:rPr>
            </w:pPr>
          </w:p>
        </w:tc>
      </w:tr>
      <w:tr w:rsidR="002B1F68" w:rsidRPr="00333ABD" w14:paraId="37C274B9" w14:textId="77777777" w:rsidTr="002B1F68">
        <w:trPr>
          <w:trHeight w:val="217"/>
        </w:trPr>
        <w:tc>
          <w:tcPr>
            <w:tcW w:w="541" w:type="dxa"/>
            <w:vAlign w:val="center"/>
          </w:tcPr>
          <w:p w14:paraId="0F724D1B" w14:textId="5D45F19D" w:rsidR="002B1F68" w:rsidRPr="002B1F68" w:rsidRDefault="002B1F68" w:rsidP="002B1F68">
            <w:pPr>
              <w:jc w:val="center"/>
              <w:rPr>
                <w:rFonts w:cstheme="minorHAnsi"/>
                <w:sz w:val="16"/>
                <w:szCs w:val="16"/>
              </w:rPr>
            </w:pPr>
            <w:r w:rsidRPr="002B1F68">
              <w:rPr>
                <w:rFonts w:cstheme="minorHAnsi"/>
                <w:sz w:val="16"/>
                <w:szCs w:val="16"/>
              </w:rPr>
              <w:t>7.3</w:t>
            </w:r>
          </w:p>
        </w:tc>
        <w:tc>
          <w:tcPr>
            <w:tcW w:w="1271" w:type="dxa"/>
            <w:vAlign w:val="center"/>
          </w:tcPr>
          <w:p w14:paraId="2F04C8FF" w14:textId="5F52FE95" w:rsidR="002B1F68" w:rsidRPr="002B1F68" w:rsidRDefault="002B1F68" w:rsidP="002B1F68">
            <w:pPr>
              <w:jc w:val="center"/>
              <w:rPr>
                <w:sz w:val="16"/>
                <w:szCs w:val="16"/>
              </w:rPr>
            </w:pPr>
            <w:r w:rsidRPr="002B1F68">
              <w:rPr>
                <w:rFonts w:cstheme="minorHAnsi"/>
                <w:sz w:val="16"/>
                <w:szCs w:val="16"/>
              </w:rPr>
              <w:t>Integracija i migracija</w:t>
            </w:r>
          </w:p>
        </w:tc>
        <w:tc>
          <w:tcPr>
            <w:tcW w:w="7889" w:type="dxa"/>
            <w:vAlign w:val="center"/>
          </w:tcPr>
          <w:p w14:paraId="0DFD7F36" w14:textId="785B2557" w:rsidR="002B1F68" w:rsidRPr="002B1F68" w:rsidRDefault="00C52441" w:rsidP="002B1F68">
            <w:pPr>
              <w:rPr>
                <w:sz w:val="16"/>
                <w:szCs w:val="16"/>
              </w:rPr>
            </w:pPr>
            <w:r>
              <w:rPr>
                <w:sz w:val="16"/>
                <w:szCs w:val="16"/>
              </w:rPr>
              <w:t>Modul za distributere</w:t>
            </w:r>
            <w:r w:rsidR="002B1F68" w:rsidRPr="002B1F68">
              <w:rPr>
                <w:sz w:val="16"/>
                <w:szCs w:val="16"/>
              </w:rPr>
              <w:t xml:space="preserve"> će usko nadovezivati na CRM sustav. </w:t>
            </w:r>
          </w:p>
          <w:p w14:paraId="5105EF5E" w14:textId="5AF8AAD3" w:rsidR="002B1F68" w:rsidRPr="002B1F68" w:rsidRDefault="00C52441" w:rsidP="002B1F68">
            <w:pPr>
              <w:rPr>
                <w:sz w:val="16"/>
                <w:szCs w:val="16"/>
              </w:rPr>
            </w:pPr>
            <w:r>
              <w:rPr>
                <w:sz w:val="16"/>
                <w:szCs w:val="16"/>
              </w:rPr>
              <w:t>Modul za distributere</w:t>
            </w:r>
            <w:r w:rsidRPr="002B1F68">
              <w:rPr>
                <w:sz w:val="16"/>
                <w:szCs w:val="16"/>
              </w:rPr>
              <w:t xml:space="preserve"> </w:t>
            </w:r>
            <w:r w:rsidR="002B1F68" w:rsidRPr="002B1F68">
              <w:rPr>
                <w:sz w:val="16"/>
                <w:szCs w:val="16"/>
              </w:rPr>
              <w:t>će omogućiti pristup prema internom RASCO sustavu</w:t>
            </w:r>
            <w:r>
              <w:rPr>
                <w:sz w:val="16"/>
                <w:szCs w:val="16"/>
              </w:rPr>
              <w:t xml:space="preserve"> za upite</w:t>
            </w:r>
            <w:r w:rsidR="002B1F68" w:rsidRPr="002B1F68">
              <w:rPr>
                <w:sz w:val="16"/>
                <w:szCs w:val="16"/>
              </w:rPr>
              <w:t xml:space="preserve"> u CRM-u.</w:t>
            </w:r>
          </w:p>
          <w:p w14:paraId="6BBCBE31" w14:textId="4C2DDA7B" w:rsidR="002B1F68" w:rsidRPr="002B1F68" w:rsidRDefault="002B1F68" w:rsidP="002B1F68">
            <w:pPr>
              <w:rPr>
                <w:sz w:val="16"/>
                <w:szCs w:val="16"/>
              </w:rPr>
            </w:pPr>
            <w:proofErr w:type="spellStart"/>
            <w:r w:rsidRPr="002B1F68">
              <w:rPr>
                <w:sz w:val="16"/>
                <w:szCs w:val="16"/>
              </w:rPr>
              <w:t>Šifrarnici</w:t>
            </w:r>
            <w:proofErr w:type="spellEnd"/>
            <w:r w:rsidRPr="002B1F68">
              <w:rPr>
                <w:sz w:val="16"/>
                <w:szCs w:val="16"/>
              </w:rPr>
              <w:t xml:space="preserve"> partnera i</w:t>
            </w:r>
            <w:r w:rsidR="00C52441">
              <w:rPr>
                <w:sz w:val="16"/>
                <w:szCs w:val="16"/>
              </w:rPr>
              <w:t xml:space="preserve"> partnerskih grupa nalaze se u </w:t>
            </w:r>
            <w:r w:rsidRPr="002B1F68">
              <w:rPr>
                <w:sz w:val="16"/>
                <w:szCs w:val="16"/>
              </w:rPr>
              <w:t xml:space="preserve">CRM-u te se prenose u </w:t>
            </w:r>
            <w:r w:rsidR="00C52441">
              <w:rPr>
                <w:sz w:val="16"/>
                <w:szCs w:val="16"/>
              </w:rPr>
              <w:t>modul za distributere</w:t>
            </w:r>
            <w:r w:rsidRPr="002B1F68">
              <w:rPr>
                <w:sz w:val="16"/>
                <w:szCs w:val="16"/>
              </w:rPr>
              <w:t>, gdje ih se ne može uređivati.</w:t>
            </w:r>
          </w:p>
          <w:p w14:paraId="42D93DDC" w14:textId="38665B14" w:rsidR="002B1F68" w:rsidRPr="002B1F68" w:rsidRDefault="002B1F68" w:rsidP="002B1F68">
            <w:pPr>
              <w:rPr>
                <w:sz w:val="16"/>
                <w:szCs w:val="16"/>
              </w:rPr>
            </w:pPr>
            <w:r w:rsidRPr="002B1F68">
              <w:rPr>
                <w:sz w:val="16"/>
                <w:szCs w:val="16"/>
              </w:rPr>
              <w:t xml:space="preserve">Korisnici </w:t>
            </w:r>
            <w:r w:rsidR="00C52441">
              <w:rPr>
                <w:sz w:val="16"/>
                <w:szCs w:val="16"/>
              </w:rPr>
              <w:t>modul za distributere</w:t>
            </w:r>
            <w:r w:rsidR="00C52441" w:rsidRPr="002B1F68">
              <w:rPr>
                <w:sz w:val="16"/>
                <w:szCs w:val="16"/>
              </w:rPr>
              <w:t xml:space="preserve"> </w:t>
            </w:r>
            <w:r w:rsidRPr="002B1F68">
              <w:rPr>
                <w:sz w:val="16"/>
                <w:szCs w:val="16"/>
              </w:rPr>
              <w:t>moći će preko jedinstvene prijave pristupiti u RASCO podsustav za pregled kataloga rezervnih dijelova (SPS sustav)</w:t>
            </w:r>
          </w:p>
          <w:p w14:paraId="2326F5AB" w14:textId="77777777" w:rsidR="002B1F68" w:rsidRPr="002B1F68" w:rsidRDefault="002B1F68" w:rsidP="002B1F68">
            <w:pPr>
              <w:rPr>
                <w:sz w:val="16"/>
                <w:szCs w:val="16"/>
              </w:rPr>
            </w:pPr>
            <w:r w:rsidRPr="002B1F68">
              <w:rPr>
                <w:sz w:val="16"/>
                <w:szCs w:val="16"/>
              </w:rPr>
              <w:t>Zapisi o novim partnerima i osobama će se držati unutar RASCO CRM-a gdje će posebno biti naznačeno da se ti zapisi odnose na zapise RASCO distributera.</w:t>
            </w:r>
          </w:p>
          <w:p w14:paraId="659F9D5A" w14:textId="28AB654F" w:rsidR="002B1F68" w:rsidRPr="002B1F68" w:rsidRDefault="002B1F68" w:rsidP="002B1F68">
            <w:pPr>
              <w:rPr>
                <w:sz w:val="16"/>
                <w:szCs w:val="16"/>
              </w:rPr>
            </w:pPr>
            <w:r w:rsidRPr="002B1F68">
              <w:rPr>
                <w:sz w:val="16"/>
                <w:szCs w:val="16"/>
              </w:rPr>
              <w:t>Prethodno navedeni zapisi će biti temelj za kontrolu pristupa krajnjih kupaca aplikacijama koje će RASCO staviti na raspolaganje</w:t>
            </w:r>
          </w:p>
        </w:tc>
        <w:tc>
          <w:tcPr>
            <w:tcW w:w="1499" w:type="dxa"/>
          </w:tcPr>
          <w:p w14:paraId="376460CF" w14:textId="77777777" w:rsidR="002B1F68" w:rsidRPr="002B1F68" w:rsidRDefault="002B1F68" w:rsidP="002B1F68">
            <w:pPr>
              <w:rPr>
                <w:rFonts w:cstheme="minorHAnsi"/>
                <w:color w:val="FF0000"/>
                <w:sz w:val="16"/>
                <w:szCs w:val="16"/>
              </w:rPr>
            </w:pPr>
          </w:p>
        </w:tc>
        <w:tc>
          <w:tcPr>
            <w:tcW w:w="1527" w:type="dxa"/>
          </w:tcPr>
          <w:p w14:paraId="20E2BA3F" w14:textId="77777777" w:rsidR="002B1F68" w:rsidRPr="002B1F68" w:rsidRDefault="002B1F68" w:rsidP="002B1F68">
            <w:pPr>
              <w:rPr>
                <w:rFonts w:cstheme="minorHAnsi"/>
                <w:color w:val="FF0000"/>
                <w:sz w:val="16"/>
                <w:szCs w:val="16"/>
              </w:rPr>
            </w:pPr>
          </w:p>
        </w:tc>
        <w:tc>
          <w:tcPr>
            <w:tcW w:w="1015" w:type="dxa"/>
          </w:tcPr>
          <w:p w14:paraId="350FBC95" w14:textId="77777777" w:rsidR="002B1F68" w:rsidRPr="002B1F68" w:rsidRDefault="002B1F68" w:rsidP="002B1F68">
            <w:pPr>
              <w:rPr>
                <w:rFonts w:cstheme="minorHAnsi"/>
                <w:color w:val="FF0000"/>
                <w:sz w:val="16"/>
                <w:szCs w:val="16"/>
              </w:rPr>
            </w:pPr>
          </w:p>
        </w:tc>
      </w:tr>
      <w:tr w:rsidR="002B1F68" w:rsidRPr="00333ABD" w14:paraId="2EBADEA7" w14:textId="77777777" w:rsidTr="002B1F68">
        <w:trPr>
          <w:trHeight w:val="217"/>
        </w:trPr>
        <w:tc>
          <w:tcPr>
            <w:tcW w:w="541" w:type="dxa"/>
            <w:vAlign w:val="center"/>
          </w:tcPr>
          <w:p w14:paraId="7FCC73E1" w14:textId="525A466A" w:rsidR="002B1F68" w:rsidRPr="002B1F68" w:rsidRDefault="002B1F68" w:rsidP="002B1F68">
            <w:pPr>
              <w:jc w:val="center"/>
              <w:rPr>
                <w:rFonts w:cstheme="minorHAnsi"/>
                <w:sz w:val="16"/>
                <w:szCs w:val="16"/>
              </w:rPr>
            </w:pPr>
            <w:r w:rsidRPr="002B1F68">
              <w:rPr>
                <w:rFonts w:cstheme="minorHAnsi"/>
                <w:sz w:val="16"/>
                <w:szCs w:val="16"/>
              </w:rPr>
              <w:t>7.4</w:t>
            </w:r>
          </w:p>
        </w:tc>
        <w:tc>
          <w:tcPr>
            <w:tcW w:w="1271" w:type="dxa"/>
            <w:vAlign w:val="center"/>
          </w:tcPr>
          <w:p w14:paraId="618673ED" w14:textId="2E27FC85" w:rsidR="002B1F68" w:rsidRPr="002B1F68" w:rsidRDefault="002B1F68" w:rsidP="002B1F68">
            <w:pPr>
              <w:jc w:val="center"/>
              <w:rPr>
                <w:sz w:val="16"/>
                <w:szCs w:val="16"/>
              </w:rPr>
            </w:pPr>
            <w:r w:rsidRPr="002B1F68">
              <w:rPr>
                <w:rFonts w:cstheme="minorHAnsi"/>
                <w:sz w:val="16"/>
                <w:szCs w:val="16"/>
              </w:rPr>
              <w:t xml:space="preserve">Korisnici </w:t>
            </w:r>
            <w:r w:rsidR="005110A6">
              <w:rPr>
                <w:rFonts w:cstheme="minorHAnsi"/>
                <w:sz w:val="16"/>
                <w:szCs w:val="16"/>
              </w:rPr>
              <w:t>modula za distributere</w:t>
            </w:r>
          </w:p>
        </w:tc>
        <w:tc>
          <w:tcPr>
            <w:tcW w:w="7889" w:type="dxa"/>
            <w:vAlign w:val="center"/>
          </w:tcPr>
          <w:p w14:paraId="413247CE" w14:textId="2AE92B85" w:rsidR="002B1F68" w:rsidRPr="002B1F68" w:rsidRDefault="002B1F68" w:rsidP="002B1F68">
            <w:pPr>
              <w:rPr>
                <w:sz w:val="16"/>
                <w:szCs w:val="16"/>
              </w:rPr>
            </w:pPr>
            <w:r w:rsidRPr="002B1F68">
              <w:rPr>
                <w:sz w:val="16"/>
                <w:szCs w:val="16"/>
              </w:rPr>
              <w:t xml:space="preserve">Korisnici </w:t>
            </w:r>
            <w:r w:rsidR="00C52441">
              <w:rPr>
                <w:sz w:val="16"/>
                <w:szCs w:val="16"/>
              </w:rPr>
              <w:t>modula za distributere</w:t>
            </w:r>
            <w:r w:rsidR="00C52441" w:rsidRPr="002B1F68">
              <w:rPr>
                <w:sz w:val="16"/>
                <w:szCs w:val="16"/>
              </w:rPr>
              <w:t xml:space="preserve"> </w:t>
            </w:r>
            <w:r w:rsidRPr="002B1F68">
              <w:rPr>
                <w:sz w:val="16"/>
                <w:szCs w:val="16"/>
              </w:rPr>
              <w:t xml:space="preserve">će biti distributeri, </w:t>
            </w:r>
            <w:proofErr w:type="spellStart"/>
            <w:r w:rsidRPr="002B1F68">
              <w:rPr>
                <w:sz w:val="16"/>
                <w:szCs w:val="16"/>
              </w:rPr>
              <w:t>poddistributeri</w:t>
            </w:r>
            <w:proofErr w:type="spellEnd"/>
            <w:r w:rsidRPr="002B1F68">
              <w:rPr>
                <w:sz w:val="16"/>
                <w:szCs w:val="16"/>
              </w:rPr>
              <w:t>, voditelji prodaje, voditelji marketinga, voditelji servisne podrške, administrator</w:t>
            </w:r>
          </w:p>
          <w:p w14:paraId="40F989F8" w14:textId="1462BC94" w:rsidR="002B1F68" w:rsidRPr="002B1F68" w:rsidRDefault="002B1F68" w:rsidP="002B1F68">
            <w:pPr>
              <w:rPr>
                <w:sz w:val="16"/>
                <w:szCs w:val="16"/>
              </w:rPr>
            </w:pPr>
            <w:r w:rsidRPr="002B1F68">
              <w:rPr>
                <w:sz w:val="16"/>
                <w:szCs w:val="16"/>
              </w:rPr>
              <w:t xml:space="preserve">Korisnici će imati pristup samo </w:t>
            </w:r>
            <w:r w:rsidR="00C52441">
              <w:rPr>
                <w:sz w:val="16"/>
                <w:szCs w:val="16"/>
              </w:rPr>
              <w:t>modulu za distributere</w:t>
            </w:r>
            <w:r w:rsidRPr="002B1F68">
              <w:rPr>
                <w:sz w:val="16"/>
                <w:szCs w:val="16"/>
              </w:rPr>
              <w:t>, ne i CRM sustavu.</w:t>
            </w:r>
          </w:p>
          <w:p w14:paraId="402ECAA8" w14:textId="500A999E" w:rsidR="002B1F68" w:rsidRPr="002B1F68" w:rsidRDefault="002B1F68" w:rsidP="002B1F68">
            <w:pPr>
              <w:rPr>
                <w:sz w:val="16"/>
                <w:szCs w:val="16"/>
              </w:rPr>
            </w:pPr>
            <w:r w:rsidRPr="002B1F68">
              <w:rPr>
                <w:sz w:val="16"/>
                <w:szCs w:val="16"/>
              </w:rPr>
              <w:t xml:space="preserve">Korisnik će preko formulara podnositi zahtjev za otvaranjem korisničkog računa, upisujući pritom osobne podatke.  </w:t>
            </w:r>
            <w:r w:rsidR="00C52441">
              <w:rPr>
                <w:sz w:val="16"/>
                <w:szCs w:val="16"/>
              </w:rPr>
              <w:t xml:space="preserve">Modul </w:t>
            </w:r>
            <w:r w:rsidRPr="002B1F68">
              <w:rPr>
                <w:sz w:val="16"/>
                <w:szCs w:val="16"/>
              </w:rPr>
              <w:t>treba obaviti provjeru valjanosti adrese</w:t>
            </w:r>
            <w:r w:rsidR="00C52441">
              <w:rPr>
                <w:sz w:val="16"/>
                <w:szCs w:val="16"/>
              </w:rPr>
              <w:t xml:space="preserve"> elektroničke pošte</w:t>
            </w:r>
            <w:r w:rsidRPr="002B1F68">
              <w:rPr>
                <w:sz w:val="16"/>
                <w:szCs w:val="16"/>
              </w:rPr>
              <w:t xml:space="preserve"> (npr. primitkom </w:t>
            </w:r>
            <w:r w:rsidR="00C52441">
              <w:rPr>
                <w:sz w:val="16"/>
                <w:szCs w:val="16"/>
              </w:rPr>
              <w:t xml:space="preserve">elektroničke pošte </w:t>
            </w:r>
            <w:r w:rsidRPr="002B1F68">
              <w:rPr>
                <w:sz w:val="16"/>
                <w:szCs w:val="16"/>
              </w:rPr>
              <w:t xml:space="preserve">od </w:t>
            </w:r>
            <w:r w:rsidR="005110A6">
              <w:rPr>
                <w:sz w:val="16"/>
                <w:szCs w:val="16"/>
              </w:rPr>
              <w:t>modula</w:t>
            </w:r>
            <w:r w:rsidRPr="002B1F68">
              <w:rPr>
                <w:sz w:val="16"/>
                <w:szCs w:val="16"/>
              </w:rPr>
              <w:t xml:space="preserve"> te </w:t>
            </w:r>
            <w:proofErr w:type="spellStart"/>
            <w:r w:rsidRPr="002B1F68">
              <w:rPr>
                <w:sz w:val="16"/>
                <w:szCs w:val="16"/>
              </w:rPr>
              <w:t>klikanjem</w:t>
            </w:r>
            <w:proofErr w:type="spellEnd"/>
            <w:r w:rsidRPr="002B1F68">
              <w:rPr>
                <w:sz w:val="16"/>
                <w:szCs w:val="16"/>
              </w:rPr>
              <w:t xml:space="preserve"> na </w:t>
            </w:r>
            <w:r w:rsidR="00C52441">
              <w:rPr>
                <w:sz w:val="16"/>
                <w:szCs w:val="16"/>
              </w:rPr>
              <w:t>poveznicu</w:t>
            </w:r>
            <w:r w:rsidRPr="002B1F68">
              <w:rPr>
                <w:sz w:val="16"/>
                <w:szCs w:val="16"/>
              </w:rPr>
              <w:t>).</w:t>
            </w:r>
          </w:p>
          <w:p w14:paraId="5E216785" w14:textId="75F8824D" w:rsidR="002B1F68" w:rsidRPr="002B1F68" w:rsidRDefault="002B1F68" w:rsidP="002B1F68">
            <w:pPr>
              <w:rPr>
                <w:sz w:val="16"/>
                <w:szCs w:val="16"/>
              </w:rPr>
            </w:pPr>
            <w:r w:rsidRPr="002B1F68">
              <w:rPr>
                <w:sz w:val="16"/>
                <w:szCs w:val="16"/>
              </w:rPr>
              <w:t>Zahtjev je uspješno podnes</w:t>
            </w:r>
            <w:r w:rsidR="00C52441">
              <w:rPr>
                <w:sz w:val="16"/>
                <w:szCs w:val="16"/>
              </w:rPr>
              <w:t>en ako je potvrđena valjanost adrese elektroničke pošte.</w:t>
            </w:r>
          </w:p>
          <w:p w14:paraId="428D4703" w14:textId="7E44EECE" w:rsidR="002B1F68" w:rsidRPr="002B1F68" w:rsidRDefault="002B1F68" w:rsidP="002B1F68">
            <w:pPr>
              <w:rPr>
                <w:sz w:val="16"/>
                <w:szCs w:val="16"/>
              </w:rPr>
            </w:pPr>
            <w:r w:rsidRPr="002B1F68">
              <w:rPr>
                <w:sz w:val="16"/>
                <w:szCs w:val="16"/>
              </w:rPr>
              <w:t>Za svaki uspješno podnesen zahtjev, voditelji prodaje dobivaju obavijest</w:t>
            </w:r>
            <w:r w:rsidR="00C52441">
              <w:rPr>
                <w:sz w:val="16"/>
                <w:szCs w:val="16"/>
              </w:rPr>
              <w:t xml:space="preserve"> putem elektroničke pošte</w:t>
            </w:r>
            <w:r w:rsidRPr="002B1F68">
              <w:rPr>
                <w:sz w:val="16"/>
                <w:szCs w:val="16"/>
              </w:rPr>
              <w:t>.</w:t>
            </w:r>
          </w:p>
          <w:p w14:paraId="40EA14EF" w14:textId="451B402E" w:rsidR="002B1F68" w:rsidRPr="002B1F68" w:rsidRDefault="002B1F68" w:rsidP="002B1F68">
            <w:pPr>
              <w:rPr>
                <w:sz w:val="16"/>
                <w:szCs w:val="16"/>
              </w:rPr>
            </w:pPr>
            <w:r w:rsidRPr="002B1F68">
              <w:rPr>
                <w:sz w:val="16"/>
                <w:szCs w:val="16"/>
              </w:rPr>
              <w:t xml:space="preserve">Voditelji prodaje putem </w:t>
            </w:r>
            <w:r w:rsidR="00C52441">
              <w:rPr>
                <w:sz w:val="16"/>
                <w:szCs w:val="16"/>
              </w:rPr>
              <w:t>modula</w:t>
            </w:r>
            <w:r w:rsidRPr="002B1F68">
              <w:rPr>
                <w:sz w:val="16"/>
                <w:szCs w:val="16"/>
              </w:rPr>
              <w:t xml:space="preserve"> mogu dobiti uvid u sve podnesene zahtjeve od strane distributera i </w:t>
            </w:r>
            <w:proofErr w:type="spellStart"/>
            <w:r w:rsidRPr="002B1F68">
              <w:rPr>
                <w:sz w:val="16"/>
                <w:szCs w:val="16"/>
              </w:rPr>
              <w:t>poddistributera</w:t>
            </w:r>
            <w:proofErr w:type="spellEnd"/>
            <w:r w:rsidRPr="002B1F68">
              <w:rPr>
                <w:sz w:val="16"/>
                <w:szCs w:val="16"/>
              </w:rPr>
              <w:t xml:space="preserve"> te odobriti svaki pojedini zahtjev.  Pri odobrenju zahtjeva, voditelj prodaje mora korisniku dodijeliti ulogu (partner, voditelj servisne podrške ili prodavač) te, ako se radi o partneru, mora mu dodijeliti prodavače i voditelje servisne podrške.  Ako se radi o </w:t>
            </w:r>
            <w:proofErr w:type="spellStart"/>
            <w:r w:rsidRPr="002B1F68">
              <w:rPr>
                <w:sz w:val="16"/>
                <w:szCs w:val="16"/>
              </w:rPr>
              <w:t>poddistributeru</w:t>
            </w:r>
            <w:proofErr w:type="spellEnd"/>
            <w:r w:rsidRPr="002B1F68">
              <w:rPr>
                <w:sz w:val="16"/>
                <w:szCs w:val="16"/>
              </w:rPr>
              <w:t xml:space="preserve">, iz </w:t>
            </w:r>
            <w:proofErr w:type="spellStart"/>
            <w:r w:rsidRPr="002B1F68">
              <w:rPr>
                <w:sz w:val="16"/>
                <w:szCs w:val="16"/>
              </w:rPr>
              <w:t>šifrarnika</w:t>
            </w:r>
            <w:proofErr w:type="spellEnd"/>
            <w:r w:rsidRPr="002B1F68">
              <w:rPr>
                <w:sz w:val="16"/>
                <w:szCs w:val="16"/>
              </w:rPr>
              <w:t xml:space="preserve"> partnera mora mu se dodijeliti i partner „roditelj“.  Odobrenjem zahtjeva korisnički račun postaje aktivan.</w:t>
            </w:r>
          </w:p>
          <w:p w14:paraId="6F31DC4E" w14:textId="4E2B6429" w:rsidR="002B1F68" w:rsidRPr="002B1F68" w:rsidRDefault="002B1F68" w:rsidP="002B1F68">
            <w:pPr>
              <w:rPr>
                <w:sz w:val="16"/>
                <w:szCs w:val="16"/>
              </w:rPr>
            </w:pPr>
            <w:r w:rsidRPr="002B1F68">
              <w:rPr>
                <w:sz w:val="16"/>
                <w:szCs w:val="16"/>
              </w:rPr>
              <w:lastRenderedPageBreak/>
              <w:t>Kad voditelj prodaje odobri korisnički račun, korisniku se pošalje obavijest</w:t>
            </w:r>
            <w:r w:rsidR="00C52441">
              <w:rPr>
                <w:sz w:val="16"/>
                <w:szCs w:val="16"/>
              </w:rPr>
              <w:t xml:space="preserve"> putem elektroničke pošte</w:t>
            </w:r>
            <w:r w:rsidRPr="002B1F68">
              <w:rPr>
                <w:sz w:val="16"/>
                <w:szCs w:val="16"/>
              </w:rPr>
              <w:t xml:space="preserve"> i on može započeti s radom.</w:t>
            </w:r>
          </w:p>
          <w:p w14:paraId="66DD811D" w14:textId="4F22794E" w:rsidR="002B1F68" w:rsidRPr="002B1F68" w:rsidRDefault="005110A6" w:rsidP="002B1F68">
            <w:pPr>
              <w:rPr>
                <w:sz w:val="16"/>
                <w:szCs w:val="16"/>
              </w:rPr>
            </w:pPr>
            <w:r>
              <w:rPr>
                <w:sz w:val="16"/>
                <w:szCs w:val="16"/>
              </w:rPr>
              <w:t>Modul</w:t>
            </w:r>
            <w:r w:rsidR="002B1F68" w:rsidRPr="002B1F68">
              <w:rPr>
                <w:sz w:val="16"/>
                <w:szCs w:val="16"/>
              </w:rPr>
              <w:t xml:space="preserve"> treba obavljati provjeru identiteta korisnika na temelju korisničkog imena i zaporke.  Prijenos korisničkog imena i zaporke mora biti siguran od presretanja u prijenosu i neovlaštenog korištenja. </w:t>
            </w:r>
            <w:r>
              <w:rPr>
                <w:sz w:val="16"/>
                <w:szCs w:val="16"/>
              </w:rPr>
              <w:t>Modul</w:t>
            </w:r>
            <w:r w:rsidR="002B1F68" w:rsidRPr="002B1F68">
              <w:rPr>
                <w:sz w:val="16"/>
                <w:szCs w:val="16"/>
              </w:rPr>
              <w:t xml:space="preserve"> treba obavljati automatsku odjavu korisnika koji prestanu koristiti aplikaciju duže od 30 minuta (tzv.</w:t>
            </w:r>
            <w:r w:rsidR="002E0347">
              <w:rPr>
                <w:sz w:val="16"/>
                <w:szCs w:val="16"/>
              </w:rPr>
              <w:t xml:space="preserve"> engl.</w:t>
            </w:r>
            <w:r w:rsidR="002B1F68" w:rsidRPr="002B1F68">
              <w:rPr>
                <w:sz w:val="16"/>
                <w:szCs w:val="16"/>
              </w:rPr>
              <w:t xml:space="preserve"> </w:t>
            </w:r>
            <w:proofErr w:type="spellStart"/>
            <w:r w:rsidR="002B1F68" w:rsidRPr="002B1F68">
              <w:rPr>
                <w:sz w:val="16"/>
                <w:szCs w:val="16"/>
              </w:rPr>
              <w:t>idle</w:t>
            </w:r>
            <w:proofErr w:type="spellEnd"/>
            <w:r w:rsidR="002B1F68" w:rsidRPr="002B1F68">
              <w:rPr>
                <w:sz w:val="16"/>
                <w:szCs w:val="16"/>
              </w:rPr>
              <w:t xml:space="preserve"> </w:t>
            </w:r>
            <w:proofErr w:type="spellStart"/>
            <w:r w:rsidR="002B1F68" w:rsidRPr="002B1F68">
              <w:rPr>
                <w:sz w:val="16"/>
                <w:szCs w:val="16"/>
              </w:rPr>
              <w:t>timeout</w:t>
            </w:r>
            <w:proofErr w:type="spellEnd"/>
            <w:r w:rsidR="002B1F68" w:rsidRPr="002B1F68">
              <w:rPr>
                <w:sz w:val="16"/>
                <w:szCs w:val="16"/>
              </w:rPr>
              <w:t>).</w:t>
            </w:r>
          </w:p>
          <w:p w14:paraId="5AAF1B36" w14:textId="77777777" w:rsidR="002B1F68" w:rsidRPr="002B1F68" w:rsidRDefault="002B1F68" w:rsidP="002B1F68">
            <w:pPr>
              <w:rPr>
                <w:sz w:val="16"/>
                <w:szCs w:val="16"/>
              </w:rPr>
            </w:pPr>
            <w:r w:rsidRPr="002B1F68">
              <w:rPr>
                <w:sz w:val="16"/>
                <w:szCs w:val="16"/>
              </w:rPr>
              <w:t>Svakom partneru mogu biti dodijeljeni jedan ili više prodavača ili voditelja servisne podrške. RASCO voditelji prodaje i marketinga mogu uređivati listu dodijeljenih partnera odnosno prodavača i voditelja servisne podrške za svakog partnera.</w:t>
            </w:r>
          </w:p>
          <w:p w14:paraId="0AB3D31E" w14:textId="77777777" w:rsidR="002B1F68" w:rsidRPr="002B1F68" w:rsidRDefault="002B1F68" w:rsidP="002B1F68">
            <w:pPr>
              <w:rPr>
                <w:sz w:val="16"/>
                <w:szCs w:val="16"/>
              </w:rPr>
            </w:pPr>
            <w:r w:rsidRPr="002B1F68">
              <w:rPr>
                <w:sz w:val="16"/>
                <w:szCs w:val="16"/>
              </w:rPr>
              <w:t xml:space="preserve">Novi korisnici će prilikom podnošenja registracijskog zahtjeva odabrati jezik u kojem žele koristiti aplikaciju.  </w:t>
            </w:r>
          </w:p>
          <w:p w14:paraId="2FB6D9FA" w14:textId="0627EC9F" w:rsidR="002B1F68" w:rsidRPr="002B1F68" w:rsidRDefault="002B1F68" w:rsidP="002B1F68">
            <w:pPr>
              <w:rPr>
                <w:sz w:val="16"/>
                <w:szCs w:val="16"/>
              </w:rPr>
            </w:pPr>
            <w:r w:rsidRPr="002B1F68">
              <w:rPr>
                <w:sz w:val="16"/>
                <w:szCs w:val="16"/>
              </w:rPr>
              <w:t xml:space="preserve">Korisnici mogu naknadno samostalno promijeniti izabrani jezik.  Zadnje postavljeni jezik ostaje zapamćen i nakon odjave iz aplikacije te se koristi kao </w:t>
            </w:r>
            <w:r w:rsidR="002E0347" w:rsidRPr="002E0347">
              <w:rPr>
                <w:sz w:val="16"/>
                <w:szCs w:val="16"/>
              </w:rPr>
              <w:t>zadani</w:t>
            </w:r>
            <w:r w:rsidRPr="002B1F68">
              <w:rPr>
                <w:sz w:val="16"/>
                <w:szCs w:val="16"/>
              </w:rPr>
              <w:t xml:space="preserve"> pri sljedećoj prijavi.</w:t>
            </w:r>
          </w:p>
          <w:p w14:paraId="14D50884" w14:textId="62146504" w:rsidR="002B1F68" w:rsidRPr="002B1F68" w:rsidRDefault="002B1F68" w:rsidP="002B1F68">
            <w:pPr>
              <w:rPr>
                <w:sz w:val="16"/>
                <w:szCs w:val="16"/>
              </w:rPr>
            </w:pPr>
            <w:r w:rsidRPr="002B1F68">
              <w:rPr>
                <w:sz w:val="16"/>
                <w:szCs w:val="16"/>
              </w:rPr>
              <w:t xml:space="preserve">Kad se korisnici koji su zaposleni kod partnera registriraju na </w:t>
            </w:r>
            <w:r w:rsidR="002E0347">
              <w:rPr>
                <w:sz w:val="16"/>
                <w:szCs w:val="16"/>
              </w:rPr>
              <w:t>modulu za distributere</w:t>
            </w:r>
            <w:r w:rsidRPr="002B1F68">
              <w:rPr>
                <w:sz w:val="16"/>
                <w:szCs w:val="16"/>
              </w:rPr>
              <w:t>, odobrava ih voditelj prodaje te ih pridjeljuje odgovarajućem partneru.</w:t>
            </w:r>
          </w:p>
          <w:p w14:paraId="7E1A283B" w14:textId="4BB46860" w:rsidR="002B1F68" w:rsidRPr="002B1F68" w:rsidRDefault="002B1F68" w:rsidP="002B1F68">
            <w:pPr>
              <w:rPr>
                <w:sz w:val="16"/>
                <w:szCs w:val="16"/>
              </w:rPr>
            </w:pPr>
            <w:r w:rsidRPr="002B1F68">
              <w:rPr>
                <w:sz w:val="16"/>
                <w:szCs w:val="16"/>
              </w:rPr>
              <w:t>Kontrola pristupa mora biti moguća kroz: mogućnost definiranja pristupa nad mapom/direktorijem, mogućnost definiranja pristupa po distributeru i po tipu korisnika</w:t>
            </w:r>
          </w:p>
        </w:tc>
        <w:tc>
          <w:tcPr>
            <w:tcW w:w="1499" w:type="dxa"/>
          </w:tcPr>
          <w:p w14:paraId="4C86572B" w14:textId="77777777" w:rsidR="002B1F68" w:rsidRPr="002B1F68" w:rsidRDefault="002B1F68" w:rsidP="002B1F68">
            <w:pPr>
              <w:rPr>
                <w:rFonts w:cstheme="minorHAnsi"/>
                <w:color w:val="FF0000"/>
                <w:sz w:val="16"/>
                <w:szCs w:val="16"/>
              </w:rPr>
            </w:pPr>
          </w:p>
        </w:tc>
        <w:tc>
          <w:tcPr>
            <w:tcW w:w="1527" w:type="dxa"/>
          </w:tcPr>
          <w:p w14:paraId="58CAF0A6" w14:textId="77777777" w:rsidR="002B1F68" w:rsidRPr="002B1F68" w:rsidRDefault="002B1F68" w:rsidP="002B1F68">
            <w:pPr>
              <w:rPr>
                <w:rFonts w:cstheme="minorHAnsi"/>
                <w:color w:val="FF0000"/>
                <w:sz w:val="16"/>
                <w:szCs w:val="16"/>
              </w:rPr>
            </w:pPr>
          </w:p>
        </w:tc>
        <w:tc>
          <w:tcPr>
            <w:tcW w:w="1015" w:type="dxa"/>
          </w:tcPr>
          <w:p w14:paraId="7C7EFCF3" w14:textId="77777777" w:rsidR="002B1F68" w:rsidRPr="002B1F68" w:rsidRDefault="002B1F68" w:rsidP="002B1F68">
            <w:pPr>
              <w:rPr>
                <w:rFonts w:cstheme="minorHAnsi"/>
                <w:color w:val="FF0000"/>
                <w:sz w:val="16"/>
                <w:szCs w:val="16"/>
              </w:rPr>
            </w:pPr>
          </w:p>
        </w:tc>
      </w:tr>
      <w:tr w:rsidR="002B1F68" w:rsidRPr="00333ABD" w14:paraId="557547DB" w14:textId="77777777" w:rsidTr="002B1F68">
        <w:trPr>
          <w:trHeight w:val="217"/>
        </w:trPr>
        <w:tc>
          <w:tcPr>
            <w:tcW w:w="541" w:type="dxa"/>
            <w:vAlign w:val="center"/>
          </w:tcPr>
          <w:p w14:paraId="25F871C2" w14:textId="6314FC18" w:rsidR="002B1F68" w:rsidRPr="002B1F68" w:rsidRDefault="002B1F68" w:rsidP="002B1F68">
            <w:pPr>
              <w:jc w:val="center"/>
              <w:rPr>
                <w:rFonts w:cstheme="minorHAnsi"/>
                <w:sz w:val="16"/>
                <w:szCs w:val="16"/>
              </w:rPr>
            </w:pPr>
            <w:r w:rsidRPr="002B1F68">
              <w:rPr>
                <w:rFonts w:cstheme="minorHAnsi"/>
                <w:sz w:val="16"/>
                <w:szCs w:val="16"/>
              </w:rPr>
              <w:t>7.5</w:t>
            </w:r>
          </w:p>
        </w:tc>
        <w:tc>
          <w:tcPr>
            <w:tcW w:w="1271" w:type="dxa"/>
            <w:vAlign w:val="center"/>
          </w:tcPr>
          <w:p w14:paraId="4730DBCB" w14:textId="37182107" w:rsidR="002B1F68" w:rsidRPr="002B1F68" w:rsidRDefault="002B1F68" w:rsidP="002B1F68">
            <w:pPr>
              <w:jc w:val="center"/>
              <w:rPr>
                <w:sz w:val="16"/>
                <w:szCs w:val="16"/>
              </w:rPr>
            </w:pPr>
            <w:r w:rsidRPr="002B1F68">
              <w:rPr>
                <w:rFonts w:cstheme="minorHAnsi"/>
                <w:sz w:val="16"/>
                <w:szCs w:val="16"/>
              </w:rPr>
              <w:t>Financije</w:t>
            </w:r>
          </w:p>
        </w:tc>
        <w:tc>
          <w:tcPr>
            <w:tcW w:w="7889" w:type="dxa"/>
            <w:vAlign w:val="center"/>
          </w:tcPr>
          <w:p w14:paraId="33B7CA22" w14:textId="0E487F16" w:rsidR="002B1F68" w:rsidRPr="002B1F68" w:rsidRDefault="002E0347" w:rsidP="002B1F68">
            <w:pPr>
              <w:rPr>
                <w:sz w:val="16"/>
                <w:szCs w:val="16"/>
              </w:rPr>
            </w:pPr>
            <w:r>
              <w:rPr>
                <w:sz w:val="16"/>
                <w:szCs w:val="16"/>
              </w:rPr>
              <w:t>Modul</w:t>
            </w:r>
            <w:r w:rsidR="002B1F68" w:rsidRPr="002B1F68">
              <w:rPr>
                <w:sz w:val="16"/>
                <w:szCs w:val="16"/>
              </w:rPr>
              <w:t xml:space="preserve"> će korisnicima omogućiti pregled računa i odobrenja o knjiženju (OK) koje je izdao RASCO distributeru, s rokovima plaćanja.</w:t>
            </w:r>
          </w:p>
          <w:p w14:paraId="2CD243DC" w14:textId="436FB5FD" w:rsidR="002B1F68" w:rsidRPr="002B1F68" w:rsidRDefault="002B1F68" w:rsidP="002B1F68">
            <w:pPr>
              <w:rPr>
                <w:sz w:val="16"/>
                <w:szCs w:val="16"/>
              </w:rPr>
            </w:pPr>
            <w:r w:rsidRPr="002B1F68">
              <w:rPr>
                <w:sz w:val="16"/>
                <w:szCs w:val="16"/>
              </w:rPr>
              <w:t xml:space="preserve">U </w:t>
            </w:r>
            <w:r w:rsidR="002E0347">
              <w:rPr>
                <w:sz w:val="16"/>
                <w:szCs w:val="16"/>
              </w:rPr>
              <w:t>modulu</w:t>
            </w:r>
            <w:r w:rsidRPr="002B1F68">
              <w:rPr>
                <w:sz w:val="16"/>
                <w:szCs w:val="16"/>
              </w:rPr>
              <w:t xml:space="preserve"> će biti omogućeno automatsko obavještavanje o kašnjenju s plaćanjem.</w:t>
            </w:r>
          </w:p>
          <w:p w14:paraId="198209AB" w14:textId="77777777" w:rsidR="002B1F68" w:rsidRPr="002B1F68" w:rsidRDefault="002B1F68" w:rsidP="002B1F68">
            <w:pPr>
              <w:rPr>
                <w:sz w:val="16"/>
                <w:szCs w:val="16"/>
              </w:rPr>
            </w:pPr>
            <w:r w:rsidRPr="002B1F68">
              <w:rPr>
                <w:sz w:val="16"/>
                <w:szCs w:val="16"/>
              </w:rPr>
              <w:t xml:space="preserve">Svaki partner (distributer) koji ima ugovoreni odnos s RASCO-m može vidjeti svoja dugovanja. </w:t>
            </w:r>
          </w:p>
          <w:p w14:paraId="2CB9A82F" w14:textId="77777777" w:rsidR="002B1F68" w:rsidRPr="002B1F68" w:rsidRDefault="002B1F68" w:rsidP="002B1F68">
            <w:pPr>
              <w:rPr>
                <w:sz w:val="16"/>
                <w:szCs w:val="16"/>
              </w:rPr>
            </w:pPr>
            <w:proofErr w:type="spellStart"/>
            <w:r w:rsidRPr="002B1F68">
              <w:rPr>
                <w:sz w:val="16"/>
                <w:szCs w:val="16"/>
              </w:rPr>
              <w:t>Poddistributeri</w:t>
            </w:r>
            <w:proofErr w:type="spellEnd"/>
            <w:r w:rsidRPr="002B1F68">
              <w:rPr>
                <w:sz w:val="16"/>
                <w:szCs w:val="16"/>
              </w:rPr>
              <w:t xml:space="preserve"> nemaju ovu funkciju jer nemaju nikakav financijski odnos s RASCO-om. </w:t>
            </w:r>
          </w:p>
          <w:p w14:paraId="386CDD0E" w14:textId="6AB0F811" w:rsidR="002B1F68" w:rsidRPr="002B1F68" w:rsidRDefault="002B1F68" w:rsidP="002B1F68">
            <w:pPr>
              <w:rPr>
                <w:sz w:val="16"/>
                <w:szCs w:val="16"/>
              </w:rPr>
            </w:pPr>
            <w:r w:rsidRPr="002B1F68">
              <w:rPr>
                <w:sz w:val="16"/>
                <w:szCs w:val="16"/>
              </w:rPr>
              <w:t xml:space="preserve">Informacija o dugovanjima prenosi se iz CRM-a i to na način da se prenose svi neplaćeni računi za svakog od partnera. Računi sadrže podatak o broju računa (identifikatoru), iznosu, valuti te datumu dospijeća.  Za sve neplaćene račune kojima je prošao datum dospijeća, </w:t>
            </w:r>
            <w:r w:rsidR="002E0347">
              <w:rPr>
                <w:sz w:val="16"/>
                <w:szCs w:val="16"/>
              </w:rPr>
              <w:t>modul za distributere</w:t>
            </w:r>
            <w:r w:rsidRPr="002B1F68">
              <w:rPr>
                <w:sz w:val="16"/>
                <w:szCs w:val="16"/>
              </w:rPr>
              <w:t xml:space="preserve"> će vizualno upozoravati partnere (između ostalog i na </w:t>
            </w:r>
            <w:proofErr w:type="spellStart"/>
            <w:r w:rsidRPr="002B1F68">
              <w:rPr>
                <w:sz w:val="16"/>
                <w:szCs w:val="16"/>
              </w:rPr>
              <w:t>dashboard</w:t>
            </w:r>
            <w:proofErr w:type="spellEnd"/>
            <w:r w:rsidRPr="002B1F68">
              <w:rPr>
                <w:sz w:val="16"/>
                <w:szCs w:val="16"/>
              </w:rPr>
              <w:t>-u)</w:t>
            </w:r>
          </w:p>
        </w:tc>
        <w:tc>
          <w:tcPr>
            <w:tcW w:w="1499" w:type="dxa"/>
          </w:tcPr>
          <w:p w14:paraId="4369218D" w14:textId="77777777" w:rsidR="002B1F68" w:rsidRPr="002B1F68" w:rsidRDefault="002B1F68" w:rsidP="002B1F68">
            <w:pPr>
              <w:rPr>
                <w:rFonts w:cstheme="minorHAnsi"/>
                <w:color w:val="FF0000"/>
                <w:sz w:val="16"/>
                <w:szCs w:val="16"/>
              </w:rPr>
            </w:pPr>
          </w:p>
        </w:tc>
        <w:tc>
          <w:tcPr>
            <w:tcW w:w="1527" w:type="dxa"/>
          </w:tcPr>
          <w:p w14:paraId="3338F24B" w14:textId="77777777" w:rsidR="002B1F68" w:rsidRPr="002B1F68" w:rsidRDefault="002B1F68" w:rsidP="002B1F68">
            <w:pPr>
              <w:rPr>
                <w:rFonts w:cstheme="minorHAnsi"/>
                <w:color w:val="FF0000"/>
                <w:sz w:val="16"/>
                <w:szCs w:val="16"/>
              </w:rPr>
            </w:pPr>
          </w:p>
        </w:tc>
        <w:tc>
          <w:tcPr>
            <w:tcW w:w="1015" w:type="dxa"/>
          </w:tcPr>
          <w:p w14:paraId="2AB3F972" w14:textId="77777777" w:rsidR="002B1F68" w:rsidRPr="002B1F68" w:rsidRDefault="002B1F68" w:rsidP="002B1F68">
            <w:pPr>
              <w:rPr>
                <w:rFonts w:cstheme="minorHAnsi"/>
                <w:color w:val="FF0000"/>
                <w:sz w:val="16"/>
                <w:szCs w:val="16"/>
              </w:rPr>
            </w:pPr>
          </w:p>
        </w:tc>
      </w:tr>
      <w:tr w:rsidR="002B1F68" w:rsidRPr="00333ABD" w14:paraId="01314CD8" w14:textId="77777777" w:rsidTr="002B1F68">
        <w:trPr>
          <w:trHeight w:val="217"/>
        </w:trPr>
        <w:tc>
          <w:tcPr>
            <w:tcW w:w="541" w:type="dxa"/>
            <w:vAlign w:val="center"/>
          </w:tcPr>
          <w:p w14:paraId="33E9BEC6" w14:textId="69935B42" w:rsidR="002B1F68" w:rsidRPr="002B1F68" w:rsidRDefault="002B1F68" w:rsidP="002B1F68">
            <w:pPr>
              <w:jc w:val="center"/>
              <w:rPr>
                <w:rFonts w:cstheme="minorHAnsi"/>
                <w:sz w:val="16"/>
                <w:szCs w:val="16"/>
              </w:rPr>
            </w:pPr>
            <w:r w:rsidRPr="002B1F68">
              <w:rPr>
                <w:rFonts w:cstheme="minorHAnsi"/>
                <w:sz w:val="16"/>
                <w:szCs w:val="16"/>
              </w:rPr>
              <w:t>7.6</w:t>
            </w:r>
          </w:p>
        </w:tc>
        <w:tc>
          <w:tcPr>
            <w:tcW w:w="1271" w:type="dxa"/>
            <w:vAlign w:val="center"/>
          </w:tcPr>
          <w:p w14:paraId="294879CA" w14:textId="5520E8C3" w:rsidR="002B1F68" w:rsidRPr="002B1F68" w:rsidRDefault="002B1F68" w:rsidP="002B1F68">
            <w:pPr>
              <w:jc w:val="center"/>
              <w:rPr>
                <w:sz w:val="16"/>
                <w:szCs w:val="16"/>
              </w:rPr>
            </w:pPr>
            <w:proofErr w:type="spellStart"/>
            <w:r w:rsidRPr="002B1F68">
              <w:rPr>
                <w:rFonts w:cstheme="minorHAnsi"/>
                <w:sz w:val="16"/>
                <w:szCs w:val="16"/>
              </w:rPr>
              <w:t>Šifrarnici</w:t>
            </w:r>
            <w:proofErr w:type="spellEnd"/>
          </w:p>
        </w:tc>
        <w:tc>
          <w:tcPr>
            <w:tcW w:w="7889" w:type="dxa"/>
            <w:vAlign w:val="center"/>
          </w:tcPr>
          <w:p w14:paraId="6A8E6F5B" w14:textId="6A2B5E94" w:rsidR="002B1F68" w:rsidRPr="002B1F68" w:rsidRDefault="002E0347" w:rsidP="002B1F68">
            <w:pPr>
              <w:rPr>
                <w:sz w:val="16"/>
                <w:szCs w:val="16"/>
              </w:rPr>
            </w:pPr>
            <w:r>
              <w:rPr>
                <w:sz w:val="16"/>
                <w:szCs w:val="16"/>
              </w:rPr>
              <w:t>Modul</w:t>
            </w:r>
            <w:r w:rsidR="002B1F68" w:rsidRPr="002B1F68">
              <w:rPr>
                <w:sz w:val="16"/>
                <w:szCs w:val="16"/>
              </w:rPr>
              <w:t xml:space="preserve"> mora omogućiti unos proizvoljnog broja i vrsta kontakata koji se mogu vezati za krajnjeg kupca. Kontakte krajnjeg kupca održavaju partneri, ali mogu ih uređivati i voditelji prodaje.</w:t>
            </w:r>
          </w:p>
          <w:p w14:paraId="7552F330" w14:textId="77777777" w:rsidR="002B1F68" w:rsidRPr="002B1F68" w:rsidRDefault="002B1F68" w:rsidP="002B1F68">
            <w:pPr>
              <w:rPr>
                <w:sz w:val="16"/>
                <w:szCs w:val="16"/>
              </w:rPr>
            </w:pPr>
            <w:r w:rsidRPr="002B1F68">
              <w:rPr>
                <w:sz w:val="16"/>
                <w:szCs w:val="16"/>
              </w:rPr>
              <w:t>Svi zapisi se čuvaju u RASCO CRM-u, unutar kartica partnera i kartica kontakata koji se i inače koriste unutar CRM sustava. Unutar samog zapisa o partneru i kontaktima mora biti jasno naznačeno kojem distributeru pripadaju, odnosno koji ih je distributer kreirao</w:t>
            </w:r>
            <w:r w:rsidRPr="002B1F68" w:rsidDel="00814337">
              <w:rPr>
                <w:sz w:val="16"/>
                <w:szCs w:val="16"/>
              </w:rPr>
              <w:t>.</w:t>
            </w:r>
          </w:p>
          <w:p w14:paraId="0A485F51" w14:textId="67E8F39C" w:rsidR="002B1F68" w:rsidRPr="002B1F68" w:rsidRDefault="002B1F68" w:rsidP="002B1F68">
            <w:pPr>
              <w:rPr>
                <w:sz w:val="16"/>
                <w:szCs w:val="16"/>
              </w:rPr>
            </w:pPr>
            <w:r w:rsidRPr="002B1F68">
              <w:rPr>
                <w:sz w:val="16"/>
                <w:szCs w:val="16"/>
              </w:rPr>
              <w:lastRenderedPageBreak/>
              <w:t xml:space="preserve">Zapisi o partnerima i osobama će se koristiti: za kontrolu pristupa RASCO dokumentima i </w:t>
            </w:r>
            <w:r w:rsidR="002E0347">
              <w:rPr>
                <w:sz w:val="16"/>
                <w:szCs w:val="16"/>
              </w:rPr>
              <w:t>modulima</w:t>
            </w:r>
            <w:r w:rsidRPr="002B1F68">
              <w:rPr>
                <w:sz w:val="16"/>
                <w:szCs w:val="16"/>
              </w:rPr>
              <w:t xml:space="preserve"> koje ćemo im stavljati na raspolaganje, za registraciju uređaja, kod prijave i tijekom obrade garancija, unutar procesa</w:t>
            </w:r>
            <w:r w:rsidR="002E0347">
              <w:rPr>
                <w:sz w:val="16"/>
                <w:szCs w:val="16"/>
              </w:rPr>
              <w:t xml:space="preserve"> prikupljanja povratnih informacija (engl. </w:t>
            </w:r>
            <w:proofErr w:type="spellStart"/>
            <w:r w:rsidR="002E0347">
              <w:rPr>
                <w:sz w:val="16"/>
                <w:szCs w:val="16"/>
              </w:rPr>
              <w:t>feedback</w:t>
            </w:r>
            <w:proofErr w:type="spellEnd"/>
            <w:r w:rsidR="002E0347">
              <w:rPr>
                <w:sz w:val="16"/>
                <w:szCs w:val="16"/>
              </w:rPr>
              <w:t>)</w:t>
            </w:r>
            <w:r w:rsidRPr="002B1F68">
              <w:rPr>
                <w:sz w:val="16"/>
                <w:szCs w:val="16"/>
              </w:rPr>
              <w:t>.</w:t>
            </w:r>
          </w:p>
          <w:p w14:paraId="157D690A" w14:textId="6EADF4E5" w:rsidR="002B1F68" w:rsidRPr="002B1F68" w:rsidRDefault="002B1F68" w:rsidP="002B1F68">
            <w:pPr>
              <w:rPr>
                <w:sz w:val="16"/>
                <w:szCs w:val="16"/>
              </w:rPr>
            </w:pPr>
            <w:r w:rsidRPr="002B1F68">
              <w:rPr>
                <w:sz w:val="16"/>
                <w:szCs w:val="16"/>
              </w:rPr>
              <w:t xml:space="preserve">Svaki partner može, unutar </w:t>
            </w:r>
            <w:r w:rsidR="002E0347">
              <w:rPr>
                <w:sz w:val="16"/>
                <w:szCs w:val="16"/>
              </w:rPr>
              <w:t>modula</w:t>
            </w:r>
            <w:r w:rsidRPr="002B1F68">
              <w:rPr>
                <w:sz w:val="16"/>
                <w:szCs w:val="16"/>
              </w:rPr>
              <w:t xml:space="preserve">, održavati vlastitu bazu podataka o krajnjim kupcima. Ova baza vidljiva je samo njegovim djelatnicima te svim prodavačima i voditeljima servisa. Svi djelatnici distributera unutar </w:t>
            </w:r>
            <w:r w:rsidR="002E0347">
              <w:rPr>
                <w:sz w:val="16"/>
                <w:szCs w:val="16"/>
              </w:rPr>
              <w:t>modula</w:t>
            </w:r>
            <w:r w:rsidRPr="002B1F68">
              <w:rPr>
                <w:sz w:val="16"/>
                <w:szCs w:val="16"/>
              </w:rPr>
              <w:t xml:space="preserve"> imaju pristup samo onim partnerima i kontaktima koje su kreirali djelatnici tog istog distributera. Navedeni korisnici </w:t>
            </w:r>
            <w:r w:rsidR="005110A6">
              <w:rPr>
                <w:sz w:val="16"/>
                <w:szCs w:val="16"/>
              </w:rPr>
              <w:t>modula</w:t>
            </w:r>
            <w:r w:rsidRPr="002B1F68">
              <w:rPr>
                <w:sz w:val="16"/>
                <w:szCs w:val="16"/>
              </w:rPr>
              <w:t xml:space="preserve"> ne mogu vidjeti druge partnere iz CRM-a.</w:t>
            </w:r>
          </w:p>
          <w:p w14:paraId="07336A78" w14:textId="77777777" w:rsidR="002B1F68" w:rsidRPr="002B1F68" w:rsidRDefault="002B1F68" w:rsidP="002B1F68">
            <w:pPr>
              <w:rPr>
                <w:sz w:val="16"/>
                <w:szCs w:val="16"/>
              </w:rPr>
            </w:pPr>
            <w:r w:rsidRPr="002B1F68">
              <w:rPr>
                <w:sz w:val="16"/>
                <w:szCs w:val="16"/>
              </w:rPr>
              <w:t>Unutar zapisa o osobi mora biti moguće definirati ulogu unutar kompanije krajnjeg kupca koja može biti jednostruka ili višestruka od mogućih: vlasnik, direktor, tehnički direktor, nabava, voditelj mehanizacije, voditelj baze, operater strojeva.</w:t>
            </w:r>
          </w:p>
          <w:p w14:paraId="5C74F546" w14:textId="5762E94C" w:rsidR="002B1F68" w:rsidRPr="002B1F68" w:rsidRDefault="002B1F68" w:rsidP="002B1F68">
            <w:pPr>
              <w:rPr>
                <w:sz w:val="16"/>
                <w:szCs w:val="16"/>
              </w:rPr>
            </w:pPr>
            <w:r w:rsidRPr="002B1F68">
              <w:rPr>
                <w:sz w:val="16"/>
                <w:szCs w:val="16"/>
              </w:rPr>
              <w:t xml:space="preserve">Partner iz vlastite baze može deaktivirati kupce čime oni za partnera postaju trajno nevidljivi, ali </w:t>
            </w:r>
            <w:r w:rsidR="002E0347">
              <w:rPr>
                <w:sz w:val="16"/>
                <w:szCs w:val="16"/>
              </w:rPr>
              <w:t>modul</w:t>
            </w:r>
            <w:r w:rsidRPr="002B1F68">
              <w:rPr>
                <w:sz w:val="16"/>
                <w:szCs w:val="16"/>
              </w:rPr>
              <w:t xml:space="preserve"> mora čuvati podatke o obrisanom kupcu. Pri pregledu kupaca, voditelji prodaje imaju mogućnost vidjeti i podatke o obrisanim kupcima, odnosno unutar kartice partnera i svih povezanih kontakata jasno je označeno da su deaktivirani preko </w:t>
            </w:r>
            <w:r w:rsidR="002E0347">
              <w:rPr>
                <w:sz w:val="16"/>
                <w:szCs w:val="16"/>
              </w:rPr>
              <w:t>modula za distributere</w:t>
            </w:r>
            <w:r w:rsidRPr="002B1F68">
              <w:rPr>
                <w:sz w:val="16"/>
                <w:szCs w:val="16"/>
              </w:rPr>
              <w:t>.</w:t>
            </w:r>
          </w:p>
        </w:tc>
        <w:tc>
          <w:tcPr>
            <w:tcW w:w="1499" w:type="dxa"/>
          </w:tcPr>
          <w:p w14:paraId="0DF275CB" w14:textId="77777777" w:rsidR="002B1F68" w:rsidRPr="002B1F68" w:rsidRDefault="002B1F68" w:rsidP="002B1F68">
            <w:pPr>
              <w:rPr>
                <w:rFonts w:cstheme="minorHAnsi"/>
                <w:color w:val="FF0000"/>
                <w:sz w:val="16"/>
                <w:szCs w:val="16"/>
              </w:rPr>
            </w:pPr>
          </w:p>
        </w:tc>
        <w:tc>
          <w:tcPr>
            <w:tcW w:w="1527" w:type="dxa"/>
          </w:tcPr>
          <w:p w14:paraId="299DADC9" w14:textId="77777777" w:rsidR="002B1F68" w:rsidRPr="002B1F68" w:rsidRDefault="002B1F68" w:rsidP="002B1F68">
            <w:pPr>
              <w:rPr>
                <w:rFonts w:cstheme="minorHAnsi"/>
                <w:color w:val="FF0000"/>
                <w:sz w:val="16"/>
                <w:szCs w:val="16"/>
              </w:rPr>
            </w:pPr>
          </w:p>
        </w:tc>
        <w:tc>
          <w:tcPr>
            <w:tcW w:w="1015" w:type="dxa"/>
          </w:tcPr>
          <w:p w14:paraId="2120C4F9" w14:textId="77777777" w:rsidR="002B1F68" w:rsidRPr="002B1F68" w:rsidRDefault="002B1F68" w:rsidP="002B1F68">
            <w:pPr>
              <w:rPr>
                <w:rFonts w:cstheme="minorHAnsi"/>
                <w:color w:val="FF0000"/>
                <w:sz w:val="16"/>
                <w:szCs w:val="16"/>
              </w:rPr>
            </w:pPr>
          </w:p>
        </w:tc>
      </w:tr>
      <w:tr w:rsidR="002B1F68" w:rsidRPr="00333ABD" w14:paraId="31EE67E8" w14:textId="77777777" w:rsidTr="002B1F68">
        <w:trPr>
          <w:trHeight w:val="217"/>
        </w:trPr>
        <w:tc>
          <w:tcPr>
            <w:tcW w:w="541" w:type="dxa"/>
            <w:vAlign w:val="center"/>
          </w:tcPr>
          <w:p w14:paraId="1F5B2D38" w14:textId="3778BE12" w:rsidR="002B1F68" w:rsidRPr="002B1F68" w:rsidRDefault="002B1F68" w:rsidP="002B1F68">
            <w:pPr>
              <w:jc w:val="center"/>
              <w:rPr>
                <w:rFonts w:cstheme="minorHAnsi"/>
                <w:sz w:val="16"/>
                <w:szCs w:val="16"/>
              </w:rPr>
            </w:pPr>
            <w:r w:rsidRPr="002B1F68">
              <w:rPr>
                <w:rFonts w:cstheme="minorHAnsi"/>
                <w:sz w:val="16"/>
                <w:szCs w:val="16"/>
              </w:rPr>
              <w:t>7.7</w:t>
            </w:r>
          </w:p>
        </w:tc>
        <w:tc>
          <w:tcPr>
            <w:tcW w:w="1271" w:type="dxa"/>
            <w:vAlign w:val="center"/>
          </w:tcPr>
          <w:p w14:paraId="07E277A4" w14:textId="2E2095D4" w:rsidR="002B1F68" w:rsidRPr="002B1F68" w:rsidRDefault="002B1F68" w:rsidP="002B1F68">
            <w:pPr>
              <w:jc w:val="center"/>
              <w:rPr>
                <w:sz w:val="16"/>
                <w:szCs w:val="16"/>
              </w:rPr>
            </w:pPr>
            <w:r w:rsidRPr="002B1F68">
              <w:rPr>
                <w:rFonts w:cstheme="minorHAnsi"/>
                <w:sz w:val="16"/>
                <w:szCs w:val="16"/>
              </w:rPr>
              <w:t>Upravljanje prodajnim prilikama</w:t>
            </w:r>
          </w:p>
        </w:tc>
        <w:tc>
          <w:tcPr>
            <w:tcW w:w="7889" w:type="dxa"/>
            <w:vAlign w:val="center"/>
          </w:tcPr>
          <w:p w14:paraId="33209EF6" w14:textId="3062F9A9" w:rsidR="002B1F68" w:rsidRPr="002B1F68" w:rsidRDefault="002E0347" w:rsidP="002B1F68">
            <w:pPr>
              <w:rPr>
                <w:sz w:val="16"/>
                <w:szCs w:val="16"/>
              </w:rPr>
            </w:pPr>
            <w:r>
              <w:rPr>
                <w:sz w:val="16"/>
                <w:szCs w:val="16"/>
              </w:rPr>
              <w:t>Modul</w:t>
            </w:r>
            <w:r w:rsidR="002B1F68" w:rsidRPr="002B1F68">
              <w:rPr>
                <w:sz w:val="16"/>
                <w:szCs w:val="16"/>
              </w:rPr>
              <w:t xml:space="preserve"> mora omogućiti kreiranje i promjenu postojećih prodajnih prilika za distributere</w:t>
            </w:r>
            <w:r w:rsidR="002B1F68" w:rsidRPr="002B1F68" w:rsidDel="00E30A04">
              <w:rPr>
                <w:sz w:val="16"/>
                <w:szCs w:val="16"/>
              </w:rPr>
              <w:t xml:space="preserve"> i </w:t>
            </w:r>
            <w:proofErr w:type="spellStart"/>
            <w:r w:rsidR="002B1F68" w:rsidRPr="002B1F68" w:rsidDel="00E30A04">
              <w:rPr>
                <w:sz w:val="16"/>
                <w:szCs w:val="16"/>
              </w:rPr>
              <w:t>poddistributere</w:t>
            </w:r>
            <w:proofErr w:type="spellEnd"/>
            <w:r w:rsidR="002B1F68" w:rsidRPr="002B1F68">
              <w:rPr>
                <w:sz w:val="16"/>
                <w:szCs w:val="16"/>
              </w:rPr>
              <w:t xml:space="preserve">. Listu je moguće sortirati i filtrirati prema zadanim kriterijima. Svaka poslovna prilika može imati više vezanih ponuda. </w:t>
            </w:r>
            <w:r>
              <w:rPr>
                <w:sz w:val="16"/>
                <w:szCs w:val="16"/>
              </w:rPr>
              <w:t>Modul</w:t>
            </w:r>
            <w:r w:rsidR="002B1F68" w:rsidRPr="002B1F68">
              <w:rPr>
                <w:sz w:val="16"/>
                <w:szCs w:val="16"/>
              </w:rPr>
              <w:t xml:space="preserve"> treba omogućiti unos i izmjenu postojećih ponuda.</w:t>
            </w:r>
          </w:p>
          <w:p w14:paraId="057F1F02" w14:textId="30FDF0FE" w:rsidR="002B1F68" w:rsidRPr="002B1F68" w:rsidRDefault="002B1F68" w:rsidP="002B1F68">
            <w:pPr>
              <w:rPr>
                <w:sz w:val="16"/>
                <w:szCs w:val="16"/>
              </w:rPr>
            </w:pPr>
            <w:r w:rsidRPr="002B1F68">
              <w:rPr>
                <w:sz w:val="16"/>
                <w:szCs w:val="16"/>
              </w:rPr>
              <w:t xml:space="preserve">Prodajne prilike unutar </w:t>
            </w:r>
            <w:r w:rsidR="002E0347">
              <w:rPr>
                <w:sz w:val="16"/>
                <w:szCs w:val="16"/>
              </w:rPr>
              <w:t xml:space="preserve">modula za </w:t>
            </w:r>
            <w:proofErr w:type="spellStart"/>
            <w:r w:rsidR="002E0347">
              <w:rPr>
                <w:sz w:val="16"/>
                <w:szCs w:val="16"/>
              </w:rPr>
              <w:t>distributre</w:t>
            </w:r>
            <w:proofErr w:type="spellEnd"/>
            <w:r w:rsidRPr="002B1F68">
              <w:rPr>
                <w:sz w:val="16"/>
                <w:szCs w:val="16"/>
              </w:rPr>
              <w:t xml:space="preserve"> su pogled prema prodajnim prilikama unutar CRM sustava. Distributer kreiranjem prilike u </w:t>
            </w:r>
            <w:r w:rsidR="002E0347">
              <w:rPr>
                <w:sz w:val="16"/>
                <w:szCs w:val="16"/>
              </w:rPr>
              <w:t>modulu</w:t>
            </w:r>
            <w:r w:rsidRPr="002B1F68">
              <w:rPr>
                <w:sz w:val="16"/>
                <w:szCs w:val="16"/>
              </w:rPr>
              <w:t xml:space="preserve"> kreira prodajnu priliku u CRM sustavu. Distributer ima pristup samo onim prodajnim prilikama koje je sam kreirao ili koje je kreirao voditelj prodaje za njega (prodajna prilika koja je naslovljena na distributera), te niti jednoj drugoj prodajnoj prilici unutar CRM-a.</w:t>
            </w:r>
          </w:p>
          <w:p w14:paraId="78D548D2" w14:textId="77777777" w:rsidR="002B1F68" w:rsidRPr="002B1F68" w:rsidRDefault="002B1F68" w:rsidP="002B1F68">
            <w:pPr>
              <w:rPr>
                <w:sz w:val="16"/>
                <w:szCs w:val="16"/>
              </w:rPr>
            </w:pPr>
            <w:r w:rsidRPr="002B1F68">
              <w:rPr>
                <w:sz w:val="16"/>
                <w:szCs w:val="16"/>
              </w:rPr>
              <w:t>Distributer može prodajne prilike koje su vezane uz njega filtrirati i pretraživati. Aktivne prodajne prilike će u pregledu biti jasno odvojene od zatvorenih prilika. Prilike se mogu filtrirati prema ključnim atributima, pogotovo datumima kreiranja, statusu i partneru.</w:t>
            </w:r>
          </w:p>
          <w:p w14:paraId="295789DD" w14:textId="77777777" w:rsidR="002B1F68" w:rsidRPr="002B1F68" w:rsidRDefault="002B1F68" w:rsidP="002B1F68">
            <w:pPr>
              <w:rPr>
                <w:sz w:val="16"/>
                <w:szCs w:val="16"/>
              </w:rPr>
            </w:pPr>
            <w:r w:rsidRPr="002B1F68">
              <w:rPr>
                <w:sz w:val="16"/>
                <w:szCs w:val="16"/>
              </w:rPr>
              <w:t>Prodajna prilika može biti vezana uz partnera – krajnjeg korisnika, a sadrži informacije o uređajima, traženom roku isporuke, statusu i vrijednosti prilike.</w:t>
            </w:r>
          </w:p>
          <w:p w14:paraId="1E50BA94" w14:textId="77777777" w:rsidR="002B1F68" w:rsidRPr="002B1F68" w:rsidRDefault="002B1F68" w:rsidP="002B1F68">
            <w:pPr>
              <w:rPr>
                <w:sz w:val="16"/>
                <w:szCs w:val="16"/>
              </w:rPr>
            </w:pPr>
            <w:r w:rsidRPr="002B1F68">
              <w:rPr>
                <w:sz w:val="16"/>
                <w:szCs w:val="16"/>
              </w:rPr>
              <w:t>Unutar prodajne prilike, distributer može dodati upit prema RASCO-u. Iz perspektive RASCO-ova voditelja prodaje i CRM sustava, ovaj upit u osnovi predstavlja ponudu prema distributeru.</w:t>
            </w:r>
          </w:p>
          <w:p w14:paraId="1A128AB2" w14:textId="77777777" w:rsidR="002B1F68" w:rsidRPr="002B1F68" w:rsidRDefault="002B1F68" w:rsidP="002B1F68">
            <w:pPr>
              <w:rPr>
                <w:sz w:val="16"/>
                <w:szCs w:val="16"/>
              </w:rPr>
            </w:pPr>
            <w:r w:rsidRPr="002B1F68">
              <w:rPr>
                <w:sz w:val="16"/>
                <w:szCs w:val="16"/>
              </w:rPr>
              <w:t>Distributer ima mogućnost kreiranja upita dodavanjem proizvoda u upit unutar prodajne prilike. Dodavanje proizvoda se vrši na jednostavan način odabirom proizvoda, nakon čega se korisniku otvara mogućnost konfiguracije uređaja. Konfiguracija funkcionira na način da se korisniku prikaže kompletan cjenik za određen uređaj u tabličnom formatu, nakon čega korisnik ima mogućnost odabira opcija uređaja, slično ili isto kao što je to previđeno pri kreiranju ponude u samom CRM sustavu.</w:t>
            </w:r>
          </w:p>
          <w:p w14:paraId="545F9AB7" w14:textId="77777777" w:rsidR="002B1F68" w:rsidRPr="002B1F68" w:rsidRDefault="002B1F68" w:rsidP="002B1F68">
            <w:pPr>
              <w:rPr>
                <w:sz w:val="16"/>
                <w:szCs w:val="16"/>
              </w:rPr>
            </w:pPr>
            <w:r w:rsidRPr="002B1F68">
              <w:rPr>
                <w:sz w:val="16"/>
                <w:szCs w:val="16"/>
              </w:rPr>
              <w:lastRenderedPageBreak/>
              <w:t>Nakon dodavanja uređaja u upit korisnik definira željenu količinu uređaja. Korisnik može dodati i druge uređaje u isti upit.</w:t>
            </w:r>
          </w:p>
          <w:p w14:paraId="72BF4654" w14:textId="7C61B1A6" w:rsidR="002B1F68" w:rsidRPr="002B1F68" w:rsidRDefault="002B1F68" w:rsidP="002B1F68">
            <w:pPr>
              <w:rPr>
                <w:sz w:val="16"/>
                <w:szCs w:val="16"/>
              </w:rPr>
            </w:pPr>
            <w:r w:rsidRPr="002B1F68">
              <w:rPr>
                <w:sz w:val="16"/>
                <w:szCs w:val="16"/>
              </w:rPr>
              <w:t xml:space="preserve">Nakon što je proces dodavanja svih željenih uređaja u upit završen, korisnik šalje upit u RASCO. Prodajna prilika korisnika se prenosi u prodajnu priliku unutar CRM-a, zajedno s upitom koji je korisnik definirao. Navedeni upit se unutar CRM-a snima kao ponuda distributeru, no on se u CRM-u ne može mijenjati, već se može samo kopirati u novu ponudu distributeru. Voditelj prodaje kopira pristigli upit u novu ponudu unutar iste prodajne prilike, pregledava novi dokument, te ga može mijenjati po volji. Nakon izrade, voditelj prodaje novokreiranu ponudu šalje u </w:t>
            </w:r>
            <w:r w:rsidR="002E0347">
              <w:rPr>
                <w:sz w:val="16"/>
                <w:szCs w:val="16"/>
              </w:rPr>
              <w:t>modul za distributere</w:t>
            </w:r>
            <w:r w:rsidRPr="002B1F68">
              <w:rPr>
                <w:sz w:val="16"/>
                <w:szCs w:val="16"/>
              </w:rPr>
              <w:t xml:space="preserve"> gdje je korisnik može prihvatiti ili odbiti. Ako je prihvati, ponuda se automatski pretvara u dokument narudžba kupca unutar CRM sustava. Unutar </w:t>
            </w:r>
            <w:r w:rsidR="002E0347">
              <w:rPr>
                <w:sz w:val="16"/>
                <w:szCs w:val="16"/>
              </w:rPr>
              <w:t xml:space="preserve">modula za </w:t>
            </w:r>
            <w:proofErr w:type="spellStart"/>
            <w:r w:rsidR="002E0347">
              <w:rPr>
                <w:sz w:val="16"/>
                <w:szCs w:val="16"/>
              </w:rPr>
              <w:t>distributre</w:t>
            </w:r>
            <w:proofErr w:type="spellEnd"/>
            <w:r w:rsidRPr="002B1F68">
              <w:rPr>
                <w:sz w:val="16"/>
                <w:szCs w:val="16"/>
              </w:rPr>
              <w:t xml:space="preserve"> i CRM-a se povezani dokumenti (upit i ponuda) zatvaraju. Korisnik unutar prilike vidi dokument narudžba kupca koju je kreirao prihvaćanjem ponude.</w:t>
            </w:r>
          </w:p>
          <w:p w14:paraId="16148E32" w14:textId="5186334C" w:rsidR="002B1F68" w:rsidRPr="002B1F68" w:rsidRDefault="002B1F68" w:rsidP="002B1F68">
            <w:pPr>
              <w:rPr>
                <w:sz w:val="16"/>
                <w:szCs w:val="16"/>
              </w:rPr>
            </w:pPr>
            <w:r w:rsidRPr="002B1F68">
              <w:rPr>
                <w:sz w:val="16"/>
                <w:szCs w:val="16"/>
              </w:rPr>
              <w:t xml:space="preserve">Ako korisnik odbije RASCO-ovu ponudu, ta činjenica se bilježi unutar prilike, te se ponude u </w:t>
            </w:r>
            <w:r w:rsidR="002E0347">
              <w:rPr>
                <w:sz w:val="16"/>
                <w:szCs w:val="16"/>
              </w:rPr>
              <w:t>modulu za distributere</w:t>
            </w:r>
            <w:r w:rsidRPr="002B1F68">
              <w:rPr>
                <w:sz w:val="16"/>
                <w:szCs w:val="16"/>
              </w:rPr>
              <w:t xml:space="preserve"> i CRM sustavu označavaju kao neprihvaćene i zatvaraju. Prilika ostaje aktivna sve dok je distributer ne označi drugačije, odnosno dok distributer ne označi priliku kao zatvorenu.</w:t>
            </w:r>
          </w:p>
        </w:tc>
        <w:tc>
          <w:tcPr>
            <w:tcW w:w="1499" w:type="dxa"/>
          </w:tcPr>
          <w:p w14:paraId="2D9FCFCF" w14:textId="77777777" w:rsidR="002B1F68" w:rsidRPr="002B1F68" w:rsidRDefault="002B1F68" w:rsidP="002B1F68">
            <w:pPr>
              <w:rPr>
                <w:rFonts w:cstheme="minorHAnsi"/>
                <w:color w:val="FF0000"/>
                <w:sz w:val="16"/>
                <w:szCs w:val="16"/>
              </w:rPr>
            </w:pPr>
          </w:p>
        </w:tc>
        <w:tc>
          <w:tcPr>
            <w:tcW w:w="1527" w:type="dxa"/>
          </w:tcPr>
          <w:p w14:paraId="66F40227" w14:textId="77777777" w:rsidR="002B1F68" w:rsidRPr="002B1F68" w:rsidRDefault="002B1F68" w:rsidP="002B1F68">
            <w:pPr>
              <w:rPr>
                <w:rFonts w:cstheme="minorHAnsi"/>
                <w:color w:val="FF0000"/>
                <w:sz w:val="16"/>
                <w:szCs w:val="16"/>
              </w:rPr>
            </w:pPr>
          </w:p>
        </w:tc>
        <w:tc>
          <w:tcPr>
            <w:tcW w:w="1015" w:type="dxa"/>
          </w:tcPr>
          <w:p w14:paraId="3A0376B9" w14:textId="77777777" w:rsidR="002B1F68" w:rsidRPr="002B1F68" w:rsidRDefault="002B1F68" w:rsidP="002B1F68">
            <w:pPr>
              <w:rPr>
                <w:rFonts w:cstheme="minorHAnsi"/>
                <w:color w:val="FF0000"/>
                <w:sz w:val="16"/>
                <w:szCs w:val="16"/>
              </w:rPr>
            </w:pPr>
          </w:p>
        </w:tc>
      </w:tr>
      <w:tr w:rsidR="002B1F68" w:rsidRPr="00333ABD" w14:paraId="3387946E" w14:textId="77777777" w:rsidTr="002B1F68">
        <w:trPr>
          <w:trHeight w:val="217"/>
        </w:trPr>
        <w:tc>
          <w:tcPr>
            <w:tcW w:w="541" w:type="dxa"/>
            <w:vAlign w:val="center"/>
          </w:tcPr>
          <w:p w14:paraId="389B58AA" w14:textId="4729A8E3" w:rsidR="002B1F68" w:rsidRPr="002B1F68" w:rsidRDefault="002B1F68" w:rsidP="002B1F68">
            <w:pPr>
              <w:jc w:val="center"/>
              <w:rPr>
                <w:rFonts w:cstheme="minorHAnsi"/>
                <w:sz w:val="16"/>
                <w:szCs w:val="16"/>
              </w:rPr>
            </w:pPr>
            <w:r w:rsidRPr="002B1F68">
              <w:rPr>
                <w:rFonts w:cstheme="minorHAnsi"/>
                <w:sz w:val="16"/>
                <w:szCs w:val="16"/>
              </w:rPr>
              <w:t>7.8</w:t>
            </w:r>
          </w:p>
        </w:tc>
        <w:tc>
          <w:tcPr>
            <w:tcW w:w="1271" w:type="dxa"/>
            <w:vAlign w:val="center"/>
          </w:tcPr>
          <w:p w14:paraId="3AA5514B" w14:textId="2440DAFE" w:rsidR="002B1F68" w:rsidRPr="002B1F68" w:rsidRDefault="002B1F68" w:rsidP="002B1F68">
            <w:pPr>
              <w:jc w:val="center"/>
              <w:rPr>
                <w:sz w:val="16"/>
                <w:szCs w:val="16"/>
              </w:rPr>
            </w:pPr>
            <w:r w:rsidRPr="002B1F68">
              <w:rPr>
                <w:rFonts w:cstheme="minorHAnsi"/>
                <w:sz w:val="16"/>
                <w:szCs w:val="16"/>
              </w:rPr>
              <w:t>Cjenici</w:t>
            </w:r>
          </w:p>
        </w:tc>
        <w:tc>
          <w:tcPr>
            <w:tcW w:w="7889" w:type="dxa"/>
            <w:vAlign w:val="center"/>
          </w:tcPr>
          <w:p w14:paraId="671E0389" w14:textId="2D23F565" w:rsidR="002B1F68" w:rsidRPr="002B1F68" w:rsidRDefault="002B1F68" w:rsidP="002B1F68">
            <w:pPr>
              <w:rPr>
                <w:sz w:val="16"/>
                <w:szCs w:val="16"/>
              </w:rPr>
            </w:pPr>
            <w:r w:rsidRPr="002B1F68">
              <w:rPr>
                <w:sz w:val="16"/>
                <w:szCs w:val="16"/>
              </w:rPr>
              <w:t xml:space="preserve">Cjenicima se pristupa kroz CRM sustav. </w:t>
            </w:r>
            <w:r w:rsidR="002E0347">
              <w:rPr>
                <w:sz w:val="16"/>
                <w:szCs w:val="16"/>
              </w:rPr>
              <w:t>Modul za distributere</w:t>
            </w:r>
            <w:r w:rsidRPr="002B1F68">
              <w:rPr>
                <w:sz w:val="16"/>
                <w:szCs w:val="16"/>
              </w:rPr>
              <w:t xml:space="preserve"> ima </w:t>
            </w:r>
            <w:r w:rsidR="002E0347">
              <w:rPr>
                <w:sz w:val="16"/>
                <w:szCs w:val="16"/>
              </w:rPr>
              <w:t xml:space="preserve">samo za čitanje </w:t>
            </w:r>
            <w:r w:rsidRPr="002B1F68">
              <w:rPr>
                <w:sz w:val="16"/>
                <w:szCs w:val="16"/>
              </w:rPr>
              <w:t>pristup cjenicima.</w:t>
            </w:r>
          </w:p>
          <w:p w14:paraId="732C746C" w14:textId="29589F60" w:rsidR="002B1F68" w:rsidRPr="002B1F68" w:rsidRDefault="002B1F68" w:rsidP="002B1F68">
            <w:pPr>
              <w:rPr>
                <w:sz w:val="16"/>
                <w:szCs w:val="16"/>
              </w:rPr>
            </w:pPr>
            <w:r w:rsidRPr="002B1F68">
              <w:rPr>
                <w:sz w:val="16"/>
                <w:szCs w:val="16"/>
              </w:rPr>
              <w:t xml:space="preserve">Cijena usluge ili dobra unutar </w:t>
            </w:r>
            <w:r w:rsidR="002E0347">
              <w:rPr>
                <w:sz w:val="16"/>
                <w:szCs w:val="16"/>
              </w:rPr>
              <w:t xml:space="preserve">modula za distributere </w:t>
            </w:r>
            <w:r w:rsidRPr="002B1F68">
              <w:rPr>
                <w:sz w:val="16"/>
                <w:szCs w:val="16"/>
              </w:rPr>
              <w:t>standardno mora biti izražena EUR.</w:t>
            </w:r>
          </w:p>
        </w:tc>
        <w:tc>
          <w:tcPr>
            <w:tcW w:w="1499" w:type="dxa"/>
          </w:tcPr>
          <w:p w14:paraId="0B7B4CB2" w14:textId="77777777" w:rsidR="002B1F68" w:rsidRPr="002B1F68" w:rsidRDefault="002B1F68" w:rsidP="002B1F68">
            <w:pPr>
              <w:rPr>
                <w:rFonts w:cstheme="minorHAnsi"/>
                <w:color w:val="FF0000"/>
                <w:sz w:val="16"/>
                <w:szCs w:val="16"/>
              </w:rPr>
            </w:pPr>
          </w:p>
        </w:tc>
        <w:tc>
          <w:tcPr>
            <w:tcW w:w="1527" w:type="dxa"/>
          </w:tcPr>
          <w:p w14:paraId="143A0D14" w14:textId="77777777" w:rsidR="002B1F68" w:rsidRPr="002B1F68" w:rsidRDefault="002B1F68" w:rsidP="002B1F68">
            <w:pPr>
              <w:rPr>
                <w:rFonts w:cstheme="minorHAnsi"/>
                <w:color w:val="FF0000"/>
                <w:sz w:val="16"/>
                <w:szCs w:val="16"/>
              </w:rPr>
            </w:pPr>
          </w:p>
        </w:tc>
        <w:tc>
          <w:tcPr>
            <w:tcW w:w="1015" w:type="dxa"/>
          </w:tcPr>
          <w:p w14:paraId="12146587" w14:textId="77777777" w:rsidR="002B1F68" w:rsidRPr="002B1F68" w:rsidRDefault="002B1F68" w:rsidP="002B1F68">
            <w:pPr>
              <w:rPr>
                <w:rFonts w:cstheme="minorHAnsi"/>
                <w:color w:val="FF0000"/>
                <w:sz w:val="16"/>
                <w:szCs w:val="16"/>
              </w:rPr>
            </w:pPr>
          </w:p>
        </w:tc>
      </w:tr>
      <w:tr w:rsidR="002B1F68" w:rsidRPr="00333ABD" w14:paraId="1F35E496" w14:textId="77777777" w:rsidTr="002B1F68">
        <w:trPr>
          <w:trHeight w:val="217"/>
        </w:trPr>
        <w:tc>
          <w:tcPr>
            <w:tcW w:w="541" w:type="dxa"/>
            <w:vAlign w:val="center"/>
          </w:tcPr>
          <w:p w14:paraId="3B08ECD9" w14:textId="47A55C81" w:rsidR="002B1F68" w:rsidRPr="002B1F68" w:rsidRDefault="002B1F68" w:rsidP="002B1F68">
            <w:pPr>
              <w:jc w:val="center"/>
              <w:rPr>
                <w:rFonts w:cstheme="minorHAnsi"/>
                <w:sz w:val="16"/>
                <w:szCs w:val="16"/>
              </w:rPr>
            </w:pPr>
            <w:r w:rsidRPr="002B1F68">
              <w:rPr>
                <w:rFonts w:cstheme="minorHAnsi"/>
                <w:sz w:val="16"/>
                <w:szCs w:val="16"/>
              </w:rPr>
              <w:t>7.9</w:t>
            </w:r>
          </w:p>
        </w:tc>
        <w:tc>
          <w:tcPr>
            <w:tcW w:w="1271" w:type="dxa"/>
            <w:vAlign w:val="center"/>
          </w:tcPr>
          <w:p w14:paraId="60731CB1" w14:textId="2DDAADA9" w:rsidR="002B1F68" w:rsidRPr="002B1F68" w:rsidRDefault="002B1F68" w:rsidP="002B1F68">
            <w:pPr>
              <w:jc w:val="center"/>
              <w:rPr>
                <w:sz w:val="16"/>
                <w:szCs w:val="16"/>
              </w:rPr>
            </w:pPr>
            <w:r w:rsidRPr="002B1F68">
              <w:rPr>
                <w:rFonts w:cstheme="minorHAnsi"/>
                <w:sz w:val="16"/>
                <w:szCs w:val="16"/>
              </w:rPr>
              <w:t>Registracija strojeva / Baza uređaja</w:t>
            </w:r>
          </w:p>
        </w:tc>
        <w:tc>
          <w:tcPr>
            <w:tcW w:w="7889" w:type="dxa"/>
            <w:vAlign w:val="center"/>
          </w:tcPr>
          <w:p w14:paraId="3944FC58" w14:textId="52E9D974" w:rsidR="002B1F68" w:rsidRPr="002B1F68" w:rsidRDefault="005110A6" w:rsidP="002B1F68">
            <w:pPr>
              <w:rPr>
                <w:sz w:val="16"/>
                <w:szCs w:val="16"/>
              </w:rPr>
            </w:pPr>
            <w:r>
              <w:rPr>
                <w:sz w:val="16"/>
                <w:szCs w:val="16"/>
              </w:rPr>
              <w:t>Modul</w:t>
            </w:r>
            <w:r w:rsidR="002B1F68" w:rsidRPr="002B1F68">
              <w:rPr>
                <w:sz w:val="16"/>
                <w:szCs w:val="16"/>
              </w:rPr>
              <w:t xml:space="preserve"> će omogućiti da kada partner dostavi određeni uređaj krajnjem kupcu ili pod-distributeru, može tu činjenicu pohraniti u </w:t>
            </w:r>
            <w:r w:rsidR="0082036A">
              <w:rPr>
                <w:sz w:val="16"/>
                <w:szCs w:val="16"/>
              </w:rPr>
              <w:t>modul</w:t>
            </w:r>
            <w:r w:rsidR="002B1F68" w:rsidRPr="002B1F68">
              <w:rPr>
                <w:sz w:val="16"/>
                <w:szCs w:val="16"/>
              </w:rPr>
              <w:t xml:space="preserve"> ostavljajući podatke o identitetu onoga kome je uređaj isporučio (u daljnjem tekstu krajnji kupac ili kupac) te o kojem uređaju se radi. Ukoliko je krajnji kupac već definiran u partnerovoj bazi podataka o krajnjim kupcima, aplikacija će mu omogućiti brži unos podataka o kupcu odabirom postojećeg kupca.</w:t>
            </w:r>
          </w:p>
          <w:p w14:paraId="26918E8B" w14:textId="77777777" w:rsidR="002B1F68" w:rsidRPr="002B1F68" w:rsidRDefault="002B1F68" w:rsidP="002B1F68">
            <w:pPr>
              <w:rPr>
                <w:sz w:val="16"/>
                <w:szCs w:val="16"/>
              </w:rPr>
            </w:pPr>
            <w:r w:rsidRPr="002B1F68">
              <w:rPr>
                <w:sz w:val="16"/>
                <w:szCs w:val="16"/>
              </w:rPr>
              <w:t>Baza podataka o registracijama se nalazi unutar CRM-a, specifično, unutar baze uređaja u CRM-u. Svaki zapis o registraciji se dodaje kao dodatno polje unutar baze uređaja pod lokacijom uređaja. U sklopu registracije potrebno je dodati u zapis podatke o partneru, podatke o lokaciji / podružnici partnera, datum registracije, datum isporuke uređaja kupcu, informacije o distributeru koji je registraciju napravio, te status registracije (aktivna, neaktivna).</w:t>
            </w:r>
          </w:p>
          <w:p w14:paraId="3916246B" w14:textId="77777777" w:rsidR="002B1F68" w:rsidRPr="002B1F68" w:rsidRDefault="002B1F68" w:rsidP="002B1F68">
            <w:pPr>
              <w:rPr>
                <w:sz w:val="16"/>
                <w:szCs w:val="16"/>
              </w:rPr>
            </w:pPr>
            <w:r w:rsidRPr="002B1F68">
              <w:rPr>
                <w:sz w:val="16"/>
                <w:szCs w:val="16"/>
              </w:rPr>
              <w:t>Distributer osim pridodavanja registriranog uređaja na krajnjeg kupca treba imati mogućnost označiti gdje se taj uređaj nalazi (krajnji kupac može imati više lokacija). Bazu podataka o registriranim uređajima za određenog partnera mogu pregledavati djelatnici tog partnera, prodavači dodijeljeni partneru, voditelji servisne podrške te voditelji prodaje. No distributer i njegovi zaposlenici vide samo one registracije koje su:</w:t>
            </w:r>
          </w:p>
          <w:p w14:paraId="217FE002" w14:textId="77777777" w:rsidR="002B1F68" w:rsidRPr="002B1F68" w:rsidRDefault="002B1F68" w:rsidP="00211D78">
            <w:pPr>
              <w:pStyle w:val="Odlomakpopisa"/>
              <w:numPr>
                <w:ilvl w:val="0"/>
                <w:numId w:val="28"/>
              </w:numPr>
              <w:spacing w:after="120"/>
              <w:rPr>
                <w:sz w:val="16"/>
                <w:szCs w:val="16"/>
              </w:rPr>
            </w:pPr>
            <w:r w:rsidRPr="002B1F68">
              <w:rPr>
                <w:sz w:val="16"/>
                <w:szCs w:val="16"/>
              </w:rPr>
              <w:t>aktivne u bazi uređaja i</w:t>
            </w:r>
          </w:p>
          <w:p w14:paraId="41C17CFA" w14:textId="77777777" w:rsidR="002B1F68" w:rsidRPr="002B1F68" w:rsidRDefault="002B1F68" w:rsidP="00211D78">
            <w:pPr>
              <w:pStyle w:val="Odlomakpopisa"/>
              <w:numPr>
                <w:ilvl w:val="0"/>
                <w:numId w:val="28"/>
              </w:numPr>
              <w:spacing w:after="120"/>
              <w:rPr>
                <w:sz w:val="16"/>
                <w:szCs w:val="16"/>
              </w:rPr>
            </w:pPr>
            <w:r w:rsidRPr="002B1F68">
              <w:rPr>
                <w:sz w:val="16"/>
                <w:szCs w:val="16"/>
              </w:rPr>
              <w:t>koje u bazi uređaja u lancu isporuke uključuju distributera</w:t>
            </w:r>
          </w:p>
          <w:p w14:paraId="36E44AE7" w14:textId="57B1BD6B" w:rsidR="002B1F68" w:rsidRPr="002B1F68" w:rsidRDefault="002B1F68" w:rsidP="002B1F68">
            <w:pPr>
              <w:rPr>
                <w:sz w:val="16"/>
                <w:szCs w:val="16"/>
              </w:rPr>
            </w:pPr>
            <w:r w:rsidRPr="002B1F68">
              <w:rPr>
                <w:sz w:val="16"/>
                <w:szCs w:val="16"/>
              </w:rPr>
              <w:t xml:space="preserve">Partner može pojedine zapise iz evidencije prodanih uređaja deaktivirati, čime oni za sve zaposlenike distributera postaju efektivno obrisani, ali ovi zapisi ostaju vidljivi u CRM bazi uređaja za prodavače, voditelje servisne podrške i voditelje prodaje RASCO-a, uz indikaciju da su obrisani unutar </w:t>
            </w:r>
            <w:r w:rsidR="002E0347">
              <w:rPr>
                <w:sz w:val="16"/>
                <w:szCs w:val="16"/>
              </w:rPr>
              <w:t>modula za distributere</w:t>
            </w:r>
            <w:r w:rsidRPr="002B1F68">
              <w:rPr>
                <w:sz w:val="16"/>
                <w:szCs w:val="16"/>
              </w:rPr>
              <w:t>.</w:t>
            </w:r>
          </w:p>
          <w:p w14:paraId="6F1A4FB7" w14:textId="77777777" w:rsidR="002B1F68" w:rsidRPr="002B1F68" w:rsidRDefault="002B1F68" w:rsidP="002B1F68">
            <w:pPr>
              <w:rPr>
                <w:sz w:val="16"/>
                <w:szCs w:val="16"/>
              </w:rPr>
            </w:pPr>
            <w:r w:rsidRPr="002B1F68">
              <w:rPr>
                <w:sz w:val="16"/>
                <w:szCs w:val="16"/>
              </w:rPr>
              <w:t xml:space="preserve">Ako distributer deaktivira partnera, sve registracije uređaja koje je napravio navedeni distributer, a koje se odnose na deaktiviranog partnera trebaju prilikom deaktivacije partnera promijeniti status u bazi uređaja u neaktivne. Kad je zapis obrisan, partner smije unijeti ponovo registraciju za isti tvornički broj, s drugim kupcem. Isti zapis se dodaju u </w:t>
            </w:r>
            <w:r w:rsidRPr="002B1F68">
              <w:rPr>
                <w:sz w:val="16"/>
                <w:szCs w:val="16"/>
              </w:rPr>
              <w:lastRenderedPageBreak/>
              <w:t>bazu uređaja u CRM-u, te proglašava aktivnim. Ako distributer ne doda novu registraciju, uređaj ostaje neregistriran. Distributer može pridodati odgovornu osobu od strane kupca za taj uređaj</w:t>
            </w:r>
          </w:p>
          <w:p w14:paraId="5F710A7A" w14:textId="77777777" w:rsidR="002B1F68" w:rsidRPr="002B1F68" w:rsidRDefault="002B1F68" w:rsidP="002B1F68">
            <w:pPr>
              <w:rPr>
                <w:sz w:val="16"/>
                <w:szCs w:val="16"/>
              </w:rPr>
            </w:pPr>
            <w:r w:rsidRPr="002B1F68" w:rsidDel="001168DE">
              <w:rPr>
                <w:sz w:val="16"/>
                <w:szCs w:val="16"/>
              </w:rPr>
              <w:t xml:space="preserve">U bazi podataka registriranih uređaja koja pripada </w:t>
            </w:r>
            <w:proofErr w:type="spellStart"/>
            <w:r w:rsidRPr="002B1F68" w:rsidDel="001168DE">
              <w:rPr>
                <w:sz w:val="16"/>
                <w:szCs w:val="16"/>
              </w:rPr>
              <w:t>poddistributeru</w:t>
            </w:r>
            <w:proofErr w:type="spellEnd"/>
            <w:r w:rsidRPr="002B1F68" w:rsidDel="001168DE">
              <w:rPr>
                <w:sz w:val="16"/>
                <w:szCs w:val="16"/>
              </w:rPr>
              <w:t xml:space="preserve">, njemu pripadajući distributer smije vidjeti samo one uređaje za koje je </w:t>
            </w:r>
            <w:proofErr w:type="spellStart"/>
            <w:r w:rsidRPr="002B1F68" w:rsidDel="001168DE">
              <w:rPr>
                <w:sz w:val="16"/>
                <w:szCs w:val="16"/>
              </w:rPr>
              <w:t>poddistributer</w:t>
            </w:r>
            <w:proofErr w:type="spellEnd"/>
            <w:r w:rsidRPr="002B1F68" w:rsidDel="001168DE">
              <w:rPr>
                <w:sz w:val="16"/>
                <w:szCs w:val="16"/>
              </w:rPr>
              <w:t xml:space="preserve"> podnio garancijski zapisnik.</w:t>
            </w:r>
          </w:p>
          <w:p w14:paraId="3B20A6AA" w14:textId="0EABD2D9" w:rsidR="002B1F68" w:rsidRPr="002B1F68" w:rsidRDefault="002B1F68" w:rsidP="002B1F68">
            <w:pPr>
              <w:rPr>
                <w:sz w:val="16"/>
                <w:szCs w:val="16"/>
              </w:rPr>
            </w:pPr>
            <w:r w:rsidRPr="002B1F68">
              <w:rPr>
                <w:sz w:val="16"/>
                <w:szCs w:val="16"/>
              </w:rPr>
              <w:t>Voditelji prodaje i voditelji servisne podrške imaju mogućnost pregleda informacija o prodanim uređajima od svih partnera.</w:t>
            </w:r>
          </w:p>
        </w:tc>
        <w:tc>
          <w:tcPr>
            <w:tcW w:w="1499" w:type="dxa"/>
          </w:tcPr>
          <w:p w14:paraId="6EA6A4F7" w14:textId="77777777" w:rsidR="002B1F68" w:rsidRPr="002B1F68" w:rsidRDefault="002B1F68" w:rsidP="002B1F68">
            <w:pPr>
              <w:rPr>
                <w:rFonts w:cstheme="minorHAnsi"/>
                <w:color w:val="FF0000"/>
                <w:sz w:val="16"/>
                <w:szCs w:val="16"/>
              </w:rPr>
            </w:pPr>
          </w:p>
        </w:tc>
        <w:tc>
          <w:tcPr>
            <w:tcW w:w="1527" w:type="dxa"/>
          </w:tcPr>
          <w:p w14:paraId="0A139670" w14:textId="77777777" w:rsidR="002B1F68" w:rsidRPr="002B1F68" w:rsidRDefault="002B1F68" w:rsidP="002B1F68">
            <w:pPr>
              <w:rPr>
                <w:rFonts w:cstheme="minorHAnsi"/>
                <w:color w:val="FF0000"/>
                <w:sz w:val="16"/>
                <w:szCs w:val="16"/>
              </w:rPr>
            </w:pPr>
          </w:p>
        </w:tc>
        <w:tc>
          <w:tcPr>
            <w:tcW w:w="1015" w:type="dxa"/>
          </w:tcPr>
          <w:p w14:paraId="2C7F0029" w14:textId="77777777" w:rsidR="002B1F68" w:rsidRPr="002B1F68" w:rsidRDefault="002B1F68" w:rsidP="002B1F68">
            <w:pPr>
              <w:rPr>
                <w:rFonts w:cstheme="minorHAnsi"/>
                <w:color w:val="FF0000"/>
                <w:sz w:val="16"/>
                <w:szCs w:val="16"/>
              </w:rPr>
            </w:pPr>
          </w:p>
        </w:tc>
      </w:tr>
      <w:tr w:rsidR="002B1F68" w:rsidRPr="00333ABD" w14:paraId="6DD117DE" w14:textId="77777777" w:rsidTr="002B1F68">
        <w:trPr>
          <w:trHeight w:val="217"/>
        </w:trPr>
        <w:tc>
          <w:tcPr>
            <w:tcW w:w="541" w:type="dxa"/>
            <w:vAlign w:val="center"/>
          </w:tcPr>
          <w:p w14:paraId="537D1F84" w14:textId="70C49137" w:rsidR="002B1F68" w:rsidRPr="002B1F68" w:rsidRDefault="002B1F68" w:rsidP="002B1F68">
            <w:pPr>
              <w:jc w:val="center"/>
              <w:rPr>
                <w:rFonts w:cstheme="minorHAnsi"/>
                <w:sz w:val="16"/>
                <w:szCs w:val="16"/>
              </w:rPr>
            </w:pPr>
            <w:r w:rsidRPr="002B1F68">
              <w:rPr>
                <w:rFonts w:cstheme="minorHAnsi"/>
                <w:sz w:val="16"/>
                <w:szCs w:val="16"/>
              </w:rPr>
              <w:t>7.10</w:t>
            </w:r>
          </w:p>
        </w:tc>
        <w:tc>
          <w:tcPr>
            <w:tcW w:w="1271" w:type="dxa"/>
            <w:vAlign w:val="center"/>
          </w:tcPr>
          <w:p w14:paraId="022EF595" w14:textId="4B8D85D9" w:rsidR="002B1F68" w:rsidRPr="002B1F68" w:rsidRDefault="002E0347" w:rsidP="002E0347">
            <w:pPr>
              <w:jc w:val="center"/>
              <w:rPr>
                <w:sz w:val="16"/>
                <w:szCs w:val="16"/>
              </w:rPr>
            </w:pPr>
            <w:r>
              <w:rPr>
                <w:rFonts w:cstheme="minorHAnsi"/>
                <w:sz w:val="16"/>
                <w:szCs w:val="16"/>
              </w:rPr>
              <w:t xml:space="preserve">Prikupljanje povratnih informacija (engl. </w:t>
            </w:r>
            <w:proofErr w:type="spellStart"/>
            <w:r w:rsidR="002B1F68" w:rsidRPr="002B1F68">
              <w:rPr>
                <w:rFonts w:cstheme="minorHAnsi"/>
                <w:sz w:val="16"/>
                <w:szCs w:val="16"/>
              </w:rPr>
              <w:t>Feedback</w:t>
            </w:r>
            <w:proofErr w:type="spellEnd"/>
            <w:r>
              <w:rPr>
                <w:rFonts w:cstheme="minorHAnsi"/>
                <w:sz w:val="16"/>
                <w:szCs w:val="16"/>
              </w:rPr>
              <w:t>)</w:t>
            </w:r>
          </w:p>
        </w:tc>
        <w:tc>
          <w:tcPr>
            <w:tcW w:w="7889" w:type="dxa"/>
            <w:vAlign w:val="center"/>
          </w:tcPr>
          <w:p w14:paraId="5E8FFFE9" w14:textId="32254E88" w:rsidR="002B1F68" w:rsidRPr="002B1F68" w:rsidRDefault="002B1F68" w:rsidP="002B1F68">
            <w:pPr>
              <w:rPr>
                <w:sz w:val="16"/>
                <w:szCs w:val="16"/>
              </w:rPr>
            </w:pPr>
            <w:r w:rsidRPr="002B1F68">
              <w:rPr>
                <w:rFonts w:cstheme="minorHAnsi"/>
                <w:sz w:val="16"/>
                <w:szCs w:val="16"/>
              </w:rPr>
              <w:t xml:space="preserve">Distributeri će imati pristup odgovoru na ankete onih krajnjih kupaca za koje su oni zaduženi. Distributer je zadužen samo za one kupce koje je kreirao unutar </w:t>
            </w:r>
            <w:r w:rsidR="002E0347">
              <w:rPr>
                <w:rFonts w:cstheme="minorHAnsi"/>
                <w:sz w:val="16"/>
                <w:szCs w:val="16"/>
              </w:rPr>
              <w:t>modula za distributere</w:t>
            </w:r>
            <w:r w:rsidRPr="002B1F68">
              <w:rPr>
                <w:rFonts w:cstheme="minorHAnsi"/>
                <w:sz w:val="16"/>
                <w:szCs w:val="16"/>
              </w:rPr>
              <w:t xml:space="preserve"> kao partnere i kontakte.</w:t>
            </w:r>
          </w:p>
        </w:tc>
        <w:tc>
          <w:tcPr>
            <w:tcW w:w="1499" w:type="dxa"/>
          </w:tcPr>
          <w:p w14:paraId="555982FC" w14:textId="77777777" w:rsidR="002B1F68" w:rsidRPr="002B1F68" w:rsidRDefault="002B1F68" w:rsidP="002B1F68">
            <w:pPr>
              <w:rPr>
                <w:rFonts w:cstheme="minorHAnsi"/>
                <w:color w:val="FF0000"/>
                <w:sz w:val="16"/>
                <w:szCs w:val="16"/>
              </w:rPr>
            </w:pPr>
          </w:p>
        </w:tc>
        <w:tc>
          <w:tcPr>
            <w:tcW w:w="1527" w:type="dxa"/>
          </w:tcPr>
          <w:p w14:paraId="6602D942" w14:textId="77777777" w:rsidR="002B1F68" w:rsidRPr="002B1F68" w:rsidRDefault="002B1F68" w:rsidP="002B1F68">
            <w:pPr>
              <w:rPr>
                <w:rFonts w:cstheme="minorHAnsi"/>
                <w:color w:val="FF0000"/>
                <w:sz w:val="16"/>
                <w:szCs w:val="16"/>
              </w:rPr>
            </w:pPr>
          </w:p>
        </w:tc>
        <w:tc>
          <w:tcPr>
            <w:tcW w:w="1015" w:type="dxa"/>
          </w:tcPr>
          <w:p w14:paraId="16559F68" w14:textId="77777777" w:rsidR="002B1F68" w:rsidRPr="002B1F68" w:rsidRDefault="002B1F68" w:rsidP="002B1F68">
            <w:pPr>
              <w:rPr>
                <w:rFonts w:cstheme="minorHAnsi"/>
                <w:color w:val="FF0000"/>
                <w:sz w:val="16"/>
                <w:szCs w:val="16"/>
              </w:rPr>
            </w:pPr>
          </w:p>
        </w:tc>
      </w:tr>
      <w:tr w:rsidR="002B1F68" w:rsidRPr="00333ABD" w14:paraId="5CF4F32D" w14:textId="77777777" w:rsidTr="002B1F68">
        <w:trPr>
          <w:trHeight w:val="217"/>
        </w:trPr>
        <w:tc>
          <w:tcPr>
            <w:tcW w:w="541" w:type="dxa"/>
            <w:vAlign w:val="center"/>
          </w:tcPr>
          <w:p w14:paraId="76409237" w14:textId="3B43B75D" w:rsidR="002B1F68" w:rsidRPr="002B1F68" w:rsidRDefault="002B1F68" w:rsidP="002B1F68">
            <w:pPr>
              <w:jc w:val="center"/>
              <w:rPr>
                <w:rFonts w:cstheme="minorHAnsi"/>
                <w:sz w:val="16"/>
                <w:szCs w:val="16"/>
              </w:rPr>
            </w:pPr>
            <w:r w:rsidRPr="002B1F68">
              <w:rPr>
                <w:rFonts w:cstheme="minorHAnsi"/>
                <w:sz w:val="16"/>
                <w:szCs w:val="16"/>
              </w:rPr>
              <w:t>7.11</w:t>
            </w:r>
          </w:p>
        </w:tc>
        <w:tc>
          <w:tcPr>
            <w:tcW w:w="1271" w:type="dxa"/>
            <w:vAlign w:val="center"/>
          </w:tcPr>
          <w:p w14:paraId="263635D4" w14:textId="149C19C2" w:rsidR="002B1F68" w:rsidRPr="002B1F68" w:rsidRDefault="002E0347" w:rsidP="002B1F68">
            <w:pPr>
              <w:jc w:val="center"/>
              <w:rPr>
                <w:sz w:val="16"/>
                <w:szCs w:val="16"/>
              </w:rPr>
            </w:pPr>
            <w:r>
              <w:rPr>
                <w:sz w:val="16"/>
                <w:szCs w:val="16"/>
              </w:rPr>
              <w:t>Modul za upravljanje upitima</w:t>
            </w:r>
          </w:p>
        </w:tc>
        <w:tc>
          <w:tcPr>
            <w:tcW w:w="7889" w:type="dxa"/>
            <w:vAlign w:val="center"/>
          </w:tcPr>
          <w:p w14:paraId="7E76EEB9" w14:textId="1F9B5980" w:rsidR="002B1F68" w:rsidRPr="002B1F68" w:rsidRDefault="002E0347" w:rsidP="002B1F68">
            <w:pPr>
              <w:rPr>
                <w:sz w:val="16"/>
                <w:szCs w:val="16"/>
              </w:rPr>
            </w:pPr>
            <w:r>
              <w:rPr>
                <w:sz w:val="16"/>
                <w:szCs w:val="16"/>
              </w:rPr>
              <w:t>Modul za upravljanje upitima</w:t>
            </w:r>
            <w:r w:rsidRPr="002B1F68">
              <w:rPr>
                <w:sz w:val="16"/>
                <w:szCs w:val="16"/>
              </w:rPr>
              <w:t xml:space="preserve"> </w:t>
            </w:r>
            <w:r w:rsidR="002B1F68" w:rsidRPr="002B1F68">
              <w:rPr>
                <w:sz w:val="16"/>
                <w:szCs w:val="16"/>
              </w:rPr>
              <w:t xml:space="preserve">unutar </w:t>
            </w:r>
            <w:r>
              <w:rPr>
                <w:sz w:val="16"/>
                <w:szCs w:val="16"/>
              </w:rPr>
              <w:t>modula za distributere</w:t>
            </w:r>
            <w:r w:rsidR="002B1F68" w:rsidRPr="002B1F68">
              <w:rPr>
                <w:sz w:val="16"/>
                <w:szCs w:val="16"/>
              </w:rPr>
              <w:t xml:space="preserve"> jest pogled prema sustavu </w:t>
            </w:r>
            <w:r>
              <w:rPr>
                <w:sz w:val="16"/>
                <w:szCs w:val="16"/>
              </w:rPr>
              <w:t xml:space="preserve">za upite </w:t>
            </w:r>
            <w:r w:rsidR="002B1F68" w:rsidRPr="002B1F68">
              <w:rPr>
                <w:sz w:val="16"/>
                <w:szCs w:val="16"/>
              </w:rPr>
              <w:t xml:space="preserve">unutar CRM-a. Distributer ima pristup onim </w:t>
            </w:r>
            <w:r>
              <w:rPr>
                <w:sz w:val="16"/>
                <w:szCs w:val="16"/>
              </w:rPr>
              <w:t>upitima</w:t>
            </w:r>
            <w:r w:rsidR="002B1F68" w:rsidRPr="002B1F68">
              <w:rPr>
                <w:sz w:val="16"/>
                <w:szCs w:val="16"/>
              </w:rPr>
              <w:t xml:space="preserve"> koji se odnose na njega ili koji se odnose na krajnje kupce za koje je distributer zadužen.</w:t>
            </w:r>
          </w:p>
          <w:p w14:paraId="33B12811" w14:textId="5B6C3B74" w:rsidR="002B1F68" w:rsidRPr="002B1F68" w:rsidRDefault="002B1F68" w:rsidP="002B1F68">
            <w:pPr>
              <w:rPr>
                <w:sz w:val="16"/>
                <w:szCs w:val="16"/>
              </w:rPr>
            </w:pPr>
            <w:r w:rsidRPr="002B1F68">
              <w:rPr>
                <w:sz w:val="16"/>
                <w:szCs w:val="16"/>
              </w:rPr>
              <w:t xml:space="preserve">Unutar pojedinog </w:t>
            </w:r>
            <w:r w:rsidR="002E0347" w:rsidRPr="002E0347">
              <w:rPr>
                <w:sz w:val="16"/>
                <w:szCs w:val="16"/>
              </w:rPr>
              <w:t>upita</w:t>
            </w:r>
            <w:r w:rsidR="002E0347">
              <w:rPr>
                <w:sz w:val="16"/>
                <w:szCs w:val="16"/>
              </w:rPr>
              <w:t xml:space="preserve">, distributer može vidjeti svu </w:t>
            </w:r>
            <w:r w:rsidRPr="002B1F68">
              <w:rPr>
                <w:sz w:val="16"/>
                <w:szCs w:val="16"/>
              </w:rPr>
              <w:t>korespondenciju</w:t>
            </w:r>
            <w:r w:rsidR="002E0347">
              <w:rPr>
                <w:sz w:val="16"/>
                <w:szCs w:val="16"/>
              </w:rPr>
              <w:t xml:space="preserve"> elektroničkom poštom</w:t>
            </w:r>
            <w:r w:rsidRPr="002B1F68">
              <w:rPr>
                <w:sz w:val="16"/>
                <w:szCs w:val="16"/>
              </w:rPr>
              <w:t xml:space="preserve"> te ostale zapise unutar kojih sudjeluje (primjerice, ponude, potvrde narudžbi). Distributer ne može vidjeti korespondenciju u kojoj ne sudjeluje (primjerice, interna korespondencija unutar odjela podrške ili unutar RASCO-a, a koja je pohranjena unutar </w:t>
            </w:r>
            <w:r w:rsidR="002E0347" w:rsidRPr="002E0347">
              <w:rPr>
                <w:sz w:val="16"/>
                <w:szCs w:val="16"/>
              </w:rPr>
              <w:t>upita</w:t>
            </w:r>
            <w:r w:rsidRPr="002B1F68">
              <w:rPr>
                <w:sz w:val="16"/>
                <w:szCs w:val="16"/>
              </w:rPr>
              <w:t>, interni dokumenti, itd.).</w:t>
            </w:r>
          </w:p>
          <w:p w14:paraId="08BBC496" w14:textId="1C92DC9C" w:rsidR="002B1F68" w:rsidRPr="002B1F68" w:rsidRDefault="002B1F68" w:rsidP="002B1F68">
            <w:pPr>
              <w:rPr>
                <w:sz w:val="16"/>
                <w:szCs w:val="16"/>
              </w:rPr>
            </w:pPr>
            <w:r w:rsidRPr="002B1F68">
              <w:rPr>
                <w:sz w:val="16"/>
                <w:szCs w:val="16"/>
              </w:rPr>
              <w:t xml:space="preserve">Distributer može kreirati novi </w:t>
            </w:r>
            <w:r w:rsidR="002E0347" w:rsidRPr="002E0347">
              <w:rPr>
                <w:sz w:val="16"/>
                <w:szCs w:val="16"/>
              </w:rPr>
              <w:t>upit</w:t>
            </w:r>
            <w:r w:rsidRPr="002B1F68">
              <w:rPr>
                <w:sz w:val="16"/>
                <w:szCs w:val="16"/>
              </w:rPr>
              <w:t xml:space="preserve">, no zbog jednostavnosti, forma za kreiranje </w:t>
            </w:r>
            <w:r w:rsidR="002E0347" w:rsidRPr="002E0347">
              <w:rPr>
                <w:sz w:val="16"/>
                <w:szCs w:val="16"/>
              </w:rPr>
              <w:t>upita</w:t>
            </w:r>
            <w:r w:rsidRPr="002B1F68">
              <w:rPr>
                <w:sz w:val="16"/>
                <w:szCs w:val="16"/>
              </w:rPr>
              <w:t xml:space="preserve"> </w:t>
            </w:r>
            <w:r w:rsidR="00A5528E">
              <w:rPr>
                <w:sz w:val="16"/>
                <w:szCs w:val="16"/>
              </w:rPr>
              <w:t>j</w:t>
            </w:r>
            <w:r w:rsidRPr="002B1F68">
              <w:rPr>
                <w:sz w:val="16"/>
                <w:szCs w:val="16"/>
              </w:rPr>
              <w:t xml:space="preserve">e u osnovi forma koja samo šalje </w:t>
            </w:r>
            <w:r w:rsidR="00A5528E">
              <w:rPr>
                <w:sz w:val="16"/>
                <w:szCs w:val="16"/>
              </w:rPr>
              <w:t>elektroničku poštu</w:t>
            </w:r>
            <w:r w:rsidRPr="002B1F68">
              <w:rPr>
                <w:sz w:val="16"/>
                <w:szCs w:val="16"/>
              </w:rPr>
              <w:t xml:space="preserve"> s podacima iz forme prema adresi</w:t>
            </w:r>
            <w:r w:rsidR="00A5528E">
              <w:rPr>
                <w:sz w:val="16"/>
                <w:szCs w:val="16"/>
              </w:rPr>
              <w:t xml:space="preserve"> elektroničke pošte</w:t>
            </w:r>
            <w:r w:rsidRPr="002B1F68">
              <w:rPr>
                <w:sz w:val="16"/>
                <w:szCs w:val="16"/>
              </w:rPr>
              <w:t xml:space="preserve"> </w:t>
            </w:r>
            <w:r w:rsidR="0082036A">
              <w:rPr>
                <w:sz w:val="16"/>
                <w:szCs w:val="16"/>
              </w:rPr>
              <w:t>modula</w:t>
            </w:r>
            <w:r w:rsidR="00A5528E" w:rsidRPr="00A5528E">
              <w:rPr>
                <w:sz w:val="16"/>
                <w:szCs w:val="16"/>
              </w:rPr>
              <w:t xml:space="preserve"> </w:t>
            </w:r>
            <w:r w:rsidR="00A5528E">
              <w:rPr>
                <w:sz w:val="16"/>
                <w:szCs w:val="16"/>
              </w:rPr>
              <w:t>za upravljanje</w:t>
            </w:r>
            <w:r w:rsidR="00A5528E" w:rsidRPr="00A5528E">
              <w:rPr>
                <w:sz w:val="16"/>
                <w:szCs w:val="16"/>
              </w:rPr>
              <w:t xml:space="preserve"> upitima</w:t>
            </w:r>
            <w:r w:rsidRPr="002B1F68">
              <w:rPr>
                <w:sz w:val="16"/>
                <w:szCs w:val="16"/>
              </w:rPr>
              <w:t xml:space="preserve"> unutar CRM sustava.</w:t>
            </w:r>
          </w:p>
        </w:tc>
        <w:tc>
          <w:tcPr>
            <w:tcW w:w="1499" w:type="dxa"/>
          </w:tcPr>
          <w:p w14:paraId="2671554F" w14:textId="77777777" w:rsidR="002B1F68" w:rsidRPr="002B1F68" w:rsidRDefault="002B1F68" w:rsidP="002B1F68">
            <w:pPr>
              <w:rPr>
                <w:rFonts w:cstheme="minorHAnsi"/>
                <w:color w:val="FF0000"/>
                <w:sz w:val="16"/>
                <w:szCs w:val="16"/>
              </w:rPr>
            </w:pPr>
          </w:p>
        </w:tc>
        <w:tc>
          <w:tcPr>
            <w:tcW w:w="1527" w:type="dxa"/>
          </w:tcPr>
          <w:p w14:paraId="64E26E9F" w14:textId="77777777" w:rsidR="002B1F68" w:rsidRPr="002B1F68" w:rsidRDefault="002B1F68" w:rsidP="002B1F68">
            <w:pPr>
              <w:rPr>
                <w:rFonts w:cstheme="minorHAnsi"/>
                <w:color w:val="FF0000"/>
                <w:sz w:val="16"/>
                <w:szCs w:val="16"/>
              </w:rPr>
            </w:pPr>
          </w:p>
        </w:tc>
        <w:tc>
          <w:tcPr>
            <w:tcW w:w="1015" w:type="dxa"/>
          </w:tcPr>
          <w:p w14:paraId="5DBAA912" w14:textId="77777777" w:rsidR="002B1F68" w:rsidRPr="002B1F68" w:rsidRDefault="002B1F68" w:rsidP="002B1F68">
            <w:pPr>
              <w:rPr>
                <w:rFonts w:cstheme="minorHAnsi"/>
                <w:color w:val="FF0000"/>
                <w:sz w:val="16"/>
                <w:szCs w:val="16"/>
              </w:rPr>
            </w:pPr>
          </w:p>
        </w:tc>
      </w:tr>
      <w:tr w:rsidR="002B1F68" w:rsidRPr="00333ABD" w14:paraId="4ABA7645" w14:textId="77777777" w:rsidTr="002B1F68">
        <w:trPr>
          <w:trHeight w:val="217"/>
        </w:trPr>
        <w:tc>
          <w:tcPr>
            <w:tcW w:w="541" w:type="dxa"/>
            <w:vAlign w:val="center"/>
          </w:tcPr>
          <w:p w14:paraId="5C44722C" w14:textId="7158A1E6" w:rsidR="002B1F68" w:rsidRPr="002B1F68" w:rsidRDefault="002B1F68" w:rsidP="002B1F68">
            <w:pPr>
              <w:jc w:val="center"/>
              <w:rPr>
                <w:rFonts w:cstheme="minorHAnsi"/>
                <w:sz w:val="16"/>
                <w:szCs w:val="16"/>
              </w:rPr>
            </w:pPr>
            <w:r w:rsidRPr="002B1F68">
              <w:rPr>
                <w:rFonts w:cstheme="minorHAnsi"/>
                <w:sz w:val="16"/>
                <w:szCs w:val="16"/>
              </w:rPr>
              <w:t>7.12</w:t>
            </w:r>
          </w:p>
        </w:tc>
        <w:tc>
          <w:tcPr>
            <w:tcW w:w="1271" w:type="dxa"/>
            <w:vAlign w:val="center"/>
          </w:tcPr>
          <w:p w14:paraId="48DCEFE7" w14:textId="7047E6AB" w:rsidR="002B1F68" w:rsidRPr="002B1F68" w:rsidRDefault="002B1F68" w:rsidP="002B1F68">
            <w:pPr>
              <w:jc w:val="center"/>
              <w:rPr>
                <w:sz w:val="16"/>
                <w:szCs w:val="16"/>
              </w:rPr>
            </w:pPr>
            <w:r w:rsidRPr="002B1F68">
              <w:rPr>
                <w:rFonts w:cstheme="minorHAnsi"/>
                <w:sz w:val="16"/>
                <w:szCs w:val="16"/>
              </w:rPr>
              <w:t>Upravljanje garancijama</w:t>
            </w:r>
          </w:p>
        </w:tc>
        <w:tc>
          <w:tcPr>
            <w:tcW w:w="7889" w:type="dxa"/>
            <w:vAlign w:val="center"/>
          </w:tcPr>
          <w:p w14:paraId="1169208A" w14:textId="77777777" w:rsidR="002B1F68" w:rsidRPr="002B1F68" w:rsidRDefault="002B1F68" w:rsidP="002B1F68">
            <w:pPr>
              <w:rPr>
                <w:sz w:val="16"/>
                <w:szCs w:val="16"/>
              </w:rPr>
            </w:pPr>
            <w:r w:rsidRPr="002B1F68">
              <w:rPr>
                <w:sz w:val="16"/>
                <w:szCs w:val="16"/>
              </w:rPr>
              <w:t>Garancijski zapisnik (reklamacijski zapisnik)</w:t>
            </w:r>
          </w:p>
          <w:p w14:paraId="09120FB3" w14:textId="55A303AE" w:rsidR="002B1F68" w:rsidRPr="002B1F68" w:rsidRDefault="0082036A" w:rsidP="002B1F68">
            <w:pPr>
              <w:rPr>
                <w:iCs/>
                <w:sz w:val="16"/>
                <w:szCs w:val="16"/>
              </w:rPr>
            </w:pPr>
            <w:r>
              <w:rPr>
                <w:iCs/>
                <w:sz w:val="16"/>
                <w:szCs w:val="16"/>
              </w:rPr>
              <w:t>Modul</w:t>
            </w:r>
            <w:r w:rsidR="002B1F68" w:rsidRPr="002B1F68">
              <w:rPr>
                <w:iCs/>
                <w:sz w:val="16"/>
                <w:szCs w:val="16"/>
              </w:rPr>
              <w:t xml:space="preserve"> će omogućiti distributerima unos reklamacija kroz </w:t>
            </w:r>
            <w:r>
              <w:rPr>
                <w:iCs/>
                <w:sz w:val="16"/>
                <w:szCs w:val="16"/>
              </w:rPr>
              <w:t>modul</w:t>
            </w:r>
            <w:r w:rsidR="00A5528E">
              <w:rPr>
                <w:iCs/>
                <w:sz w:val="16"/>
                <w:szCs w:val="16"/>
              </w:rPr>
              <w:t xml:space="preserve"> za upravljanje upitima</w:t>
            </w:r>
            <w:r w:rsidR="002B1F68" w:rsidRPr="002B1F68">
              <w:rPr>
                <w:iCs/>
                <w:sz w:val="16"/>
                <w:szCs w:val="16"/>
              </w:rPr>
              <w:t>.</w:t>
            </w:r>
          </w:p>
          <w:p w14:paraId="14F0F709" w14:textId="77777777" w:rsidR="002B1F68" w:rsidRPr="002B1F68" w:rsidRDefault="002B1F68" w:rsidP="002B1F68">
            <w:pPr>
              <w:rPr>
                <w:iCs/>
                <w:sz w:val="16"/>
                <w:szCs w:val="16"/>
              </w:rPr>
            </w:pPr>
            <w:r w:rsidRPr="002B1F68">
              <w:rPr>
                <w:iCs/>
                <w:sz w:val="16"/>
                <w:szCs w:val="16"/>
              </w:rPr>
              <w:t>Obradu reklamacija obavlja odgovorna osoba u podršci kupcima. Garancijski zahtjev prolazi kroz određene statuse u procesu obrade. Nakon što je označen kao završen, više se ne može mijenjati.</w:t>
            </w:r>
          </w:p>
          <w:p w14:paraId="7B41BFCD" w14:textId="77777777" w:rsidR="002B1F68" w:rsidRPr="002B1F68" w:rsidRDefault="002B1F68" w:rsidP="002B1F68">
            <w:pPr>
              <w:rPr>
                <w:iCs/>
                <w:sz w:val="16"/>
                <w:szCs w:val="16"/>
              </w:rPr>
            </w:pPr>
            <w:r w:rsidRPr="002B1F68">
              <w:rPr>
                <w:iCs/>
                <w:sz w:val="16"/>
                <w:szCs w:val="16"/>
              </w:rPr>
              <w:t>Nakon obrade reklamacije status sa tehničkim izvještajem se šalje zastupniku i po potrebi odgovornim osobama u financijama i prodaji RASCO-a.</w:t>
            </w:r>
          </w:p>
          <w:p w14:paraId="246809C5" w14:textId="77777777" w:rsidR="002B1F68" w:rsidRPr="002B1F68" w:rsidRDefault="002B1F68" w:rsidP="002B1F68">
            <w:pPr>
              <w:rPr>
                <w:iCs/>
                <w:sz w:val="16"/>
                <w:szCs w:val="16"/>
              </w:rPr>
            </w:pPr>
            <w:r w:rsidRPr="002B1F68">
              <w:rPr>
                <w:iCs/>
                <w:sz w:val="16"/>
                <w:szCs w:val="16"/>
              </w:rPr>
              <w:t xml:space="preserve">Garancijski zapisnik koji podnosi distributer odmah je vidljiv voditelju servisne podrške. </w:t>
            </w:r>
          </w:p>
          <w:p w14:paraId="464B8C6E" w14:textId="77777777" w:rsidR="002B1F68" w:rsidRPr="002B1F68" w:rsidRDefault="002B1F68" w:rsidP="002B1F68">
            <w:pPr>
              <w:rPr>
                <w:iCs/>
                <w:sz w:val="16"/>
                <w:szCs w:val="16"/>
              </w:rPr>
            </w:pPr>
            <w:r w:rsidRPr="002B1F68">
              <w:rPr>
                <w:iCs/>
                <w:sz w:val="16"/>
                <w:szCs w:val="16"/>
              </w:rPr>
              <w:t>Sadržaj, odnosno, stavke zapisnika bit će iste kao i stavke postojećeg papirnatog zapisnika. Formatiranje dokumenta za ispis u PDF bit će ekvivalentan trenutnom papirnatom dokumentu.</w:t>
            </w:r>
          </w:p>
          <w:p w14:paraId="5B5724D6" w14:textId="3B3ACBC1" w:rsidR="002B1F68" w:rsidRPr="002B1F68" w:rsidRDefault="002B1F68" w:rsidP="002B1F68">
            <w:pPr>
              <w:rPr>
                <w:iCs/>
                <w:sz w:val="16"/>
                <w:szCs w:val="16"/>
              </w:rPr>
            </w:pPr>
            <w:r w:rsidRPr="002B1F68">
              <w:rPr>
                <w:iCs/>
                <w:sz w:val="16"/>
                <w:szCs w:val="16"/>
              </w:rPr>
              <w:lastRenderedPageBreak/>
              <w:t xml:space="preserve">Ukoliko u bazi registriranih uređaja postoji evidentiran uređaj za koji se traži refundiranje sredstava onda </w:t>
            </w:r>
            <w:r w:rsidR="00A5528E">
              <w:rPr>
                <w:iCs/>
                <w:sz w:val="16"/>
                <w:szCs w:val="16"/>
              </w:rPr>
              <w:t>modul</w:t>
            </w:r>
            <w:r w:rsidRPr="002B1F68">
              <w:rPr>
                <w:iCs/>
                <w:sz w:val="16"/>
                <w:szCs w:val="16"/>
              </w:rPr>
              <w:t xml:space="preserve">, na temelju serijskog broja, prikazuje podatke o uređaju (grupa, linija, model, godina proizvodnje i drugo) i kupcu kojem je isporučen. </w:t>
            </w:r>
          </w:p>
          <w:p w14:paraId="392D0D85" w14:textId="18BA1E66" w:rsidR="002B1F68" w:rsidRPr="002B1F68" w:rsidRDefault="002B1F68" w:rsidP="002B1F68">
            <w:pPr>
              <w:rPr>
                <w:sz w:val="16"/>
                <w:szCs w:val="16"/>
              </w:rPr>
            </w:pPr>
            <w:r w:rsidRPr="002B1F68">
              <w:rPr>
                <w:sz w:val="16"/>
                <w:szCs w:val="16"/>
              </w:rPr>
              <w:t xml:space="preserve">Ukoliko uređaj nije registriran u </w:t>
            </w:r>
            <w:r w:rsidR="00A5528E">
              <w:rPr>
                <w:sz w:val="16"/>
                <w:szCs w:val="16"/>
              </w:rPr>
              <w:t>modulu za distributere</w:t>
            </w:r>
            <w:r w:rsidRPr="002B1F68">
              <w:rPr>
                <w:sz w:val="16"/>
                <w:szCs w:val="16"/>
              </w:rPr>
              <w:t xml:space="preserve"> onda ove podatke mora unijeti partner ručno. Podnositelju garancijskog zapisnika za uređaj </w:t>
            </w:r>
            <w:r w:rsidR="0082036A">
              <w:rPr>
                <w:sz w:val="16"/>
                <w:szCs w:val="16"/>
              </w:rPr>
              <w:t>modul</w:t>
            </w:r>
            <w:r w:rsidRPr="002B1F68">
              <w:rPr>
                <w:sz w:val="16"/>
                <w:szCs w:val="16"/>
              </w:rPr>
              <w:t xml:space="preserve"> odmah treba javiti da li je uređaj u garantom roku ili ne. Provjera se vrši putem baze uređaja, u kojoj je zapisan datum početka i datum kraja garancije.</w:t>
            </w:r>
          </w:p>
          <w:p w14:paraId="106C70C0" w14:textId="77777777" w:rsidR="002B1F68" w:rsidRPr="002B1F68" w:rsidRDefault="002B1F68" w:rsidP="002B1F68">
            <w:pPr>
              <w:rPr>
                <w:sz w:val="16"/>
                <w:szCs w:val="16"/>
              </w:rPr>
            </w:pPr>
            <w:r w:rsidRPr="002B1F68">
              <w:rPr>
                <w:sz w:val="16"/>
                <w:szCs w:val="16"/>
              </w:rPr>
              <w:t xml:space="preserve">Podatke o registriranim uređajima može vidjeti samo onaj partner koji je taj uređaj isporučio.  </w:t>
            </w:r>
            <w:r w:rsidRPr="002B1F68" w:rsidDel="001168DE">
              <w:rPr>
                <w:sz w:val="16"/>
                <w:szCs w:val="16"/>
              </w:rPr>
              <w:t xml:space="preserve">Distributer može vidjeti podatke o isporučenim uređajima koje je isporučio njegov </w:t>
            </w:r>
            <w:proofErr w:type="spellStart"/>
            <w:r w:rsidRPr="002B1F68" w:rsidDel="001168DE">
              <w:rPr>
                <w:sz w:val="16"/>
                <w:szCs w:val="16"/>
              </w:rPr>
              <w:t>poddistributer</w:t>
            </w:r>
            <w:proofErr w:type="spellEnd"/>
            <w:r w:rsidRPr="002B1F68" w:rsidDel="001168DE">
              <w:rPr>
                <w:sz w:val="16"/>
                <w:szCs w:val="16"/>
              </w:rPr>
              <w:t>, ali samo za one uređaje koje je dodao u garancijski zapisnik.</w:t>
            </w:r>
          </w:p>
          <w:p w14:paraId="2B2E2987" w14:textId="77777777" w:rsidR="002B1F68" w:rsidRPr="002B1F68" w:rsidRDefault="002B1F68" w:rsidP="002B1F68">
            <w:pPr>
              <w:rPr>
                <w:sz w:val="16"/>
                <w:szCs w:val="16"/>
              </w:rPr>
            </w:pPr>
            <w:r w:rsidRPr="002B1F68" w:rsidDel="001168DE">
              <w:rPr>
                <w:sz w:val="16"/>
                <w:szCs w:val="16"/>
              </w:rPr>
              <w:t>Zapisnik otvoren od strane ima dva dijela u koji se unose podaci o obavljenim servisnim poslovima i utrošenim rezervnim dijelovima.  Prvi dio popunjava, dok drugi dio popunjava distributer.  Oba dijela sadrže ista polja za unos (opis servisne akcije s utrošenim satima; šifra utrošenog rezervnog dijela; adresa servisne intervencije i prijeđeni kilometri).  Razlog razdvajanja dijela jest mogućnost različitog načina obračuna troškova garancije između i distributera, te distributera i RASCO-a.  RASCO-ov voditelj podrške kupcima ima pristup samo dijelu koji popunjava distributer.</w:t>
            </w:r>
          </w:p>
          <w:p w14:paraId="24FBE73A" w14:textId="77777777" w:rsidR="002B1F68" w:rsidRPr="002B1F68" w:rsidRDefault="002B1F68" w:rsidP="002B1F68">
            <w:pPr>
              <w:rPr>
                <w:sz w:val="16"/>
                <w:szCs w:val="16"/>
              </w:rPr>
            </w:pPr>
            <w:r w:rsidRPr="002B1F68">
              <w:rPr>
                <w:sz w:val="16"/>
                <w:szCs w:val="16"/>
              </w:rPr>
              <w:t xml:space="preserve">Ukoliko partner slučajno «pogodi» serijski broj uređaja koji nije isporučio neće dobiti podatke o tom uređaju.  </w:t>
            </w:r>
            <w:r w:rsidRPr="002B1F68" w:rsidDel="001168DE">
              <w:rPr>
                <w:sz w:val="16"/>
                <w:szCs w:val="16"/>
              </w:rPr>
              <w:t xml:space="preserve">Distributer može vidjeti sve narudžbe od svojih </w:t>
            </w:r>
            <w:proofErr w:type="spellStart"/>
            <w:r w:rsidRPr="002B1F68" w:rsidDel="001168DE">
              <w:rPr>
                <w:sz w:val="16"/>
                <w:szCs w:val="16"/>
              </w:rPr>
              <w:t>poddistributera</w:t>
            </w:r>
            <w:proofErr w:type="spellEnd"/>
            <w:r w:rsidRPr="002B1F68" w:rsidDel="001168DE">
              <w:rPr>
                <w:sz w:val="16"/>
                <w:szCs w:val="16"/>
              </w:rPr>
              <w:t xml:space="preserve">, ali ih ne može mijenjati. </w:t>
            </w:r>
            <w:r w:rsidRPr="002B1F68">
              <w:rPr>
                <w:sz w:val="16"/>
                <w:szCs w:val="16"/>
              </w:rPr>
              <w:t xml:space="preserve"> Distributer može vidjeti samo one uređaje koje su isporučeni njemu iz RASCO-a.</w:t>
            </w:r>
          </w:p>
          <w:p w14:paraId="6EE264F9" w14:textId="46BF729C" w:rsidR="002B1F68" w:rsidRPr="002B1F68" w:rsidRDefault="002B1F68" w:rsidP="002B1F68">
            <w:pPr>
              <w:rPr>
                <w:sz w:val="16"/>
                <w:szCs w:val="16"/>
              </w:rPr>
            </w:pPr>
            <w:r w:rsidRPr="002B1F68">
              <w:rPr>
                <w:sz w:val="16"/>
                <w:szCs w:val="16"/>
              </w:rPr>
              <w:t xml:space="preserve">Kad partner prvi put unese garancijski zahtjev i kompletira ga svim obveznim poljima, </w:t>
            </w:r>
            <w:r w:rsidR="00A5528E">
              <w:rPr>
                <w:sz w:val="16"/>
                <w:szCs w:val="16"/>
              </w:rPr>
              <w:t>modul</w:t>
            </w:r>
            <w:r w:rsidRPr="002B1F68">
              <w:rPr>
                <w:sz w:val="16"/>
                <w:szCs w:val="16"/>
              </w:rPr>
              <w:t xml:space="preserve"> šalje </w:t>
            </w:r>
            <w:r w:rsidR="00A5528E">
              <w:rPr>
                <w:sz w:val="16"/>
                <w:szCs w:val="16"/>
              </w:rPr>
              <w:t xml:space="preserve">elektroničku poštu </w:t>
            </w:r>
            <w:r w:rsidRPr="002B1F68">
              <w:rPr>
                <w:sz w:val="16"/>
                <w:szCs w:val="16"/>
              </w:rPr>
              <w:t>voditeljima podrške kupcima zaduženi</w:t>
            </w:r>
            <w:r w:rsidR="00A5528E">
              <w:rPr>
                <w:sz w:val="16"/>
                <w:szCs w:val="16"/>
              </w:rPr>
              <w:t xml:space="preserve">m za dotičnog partnera. Ova elektronička pošta </w:t>
            </w:r>
            <w:r w:rsidRPr="002B1F68">
              <w:rPr>
                <w:sz w:val="16"/>
                <w:szCs w:val="16"/>
              </w:rPr>
              <w:t xml:space="preserve">je signal voditelju podrške kupcima da treba evaluirati zahtjev, te ga odobriti ili odbiti. U procesu evaluacije voditelj podrške kupcima može komentirati zahtjev i tražiti dodatnu dokumentaciju (npr.: fotografije, skenirane dokumente, račune i drugo).  Svaki novo stvoreni komentar šalje se </w:t>
            </w:r>
            <w:r w:rsidR="00A5528E">
              <w:rPr>
                <w:sz w:val="16"/>
                <w:szCs w:val="16"/>
              </w:rPr>
              <w:t>elektroničkom poštom</w:t>
            </w:r>
            <w:r w:rsidRPr="002B1F68">
              <w:rPr>
                <w:sz w:val="16"/>
                <w:szCs w:val="16"/>
              </w:rPr>
              <w:t xml:space="preserve"> ili prodavaču ili korisniku koji je otvorio zahtjev, u ovisnosti o t</w:t>
            </w:r>
            <w:r w:rsidR="00A5528E">
              <w:rPr>
                <w:sz w:val="16"/>
                <w:szCs w:val="16"/>
              </w:rPr>
              <w:t>ome tko je ostavio komentar.  Elektronička pošta</w:t>
            </w:r>
            <w:r w:rsidRPr="002B1F68">
              <w:rPr>
                <w:sz w:val="16"/>
                <w:szCs w:val="16"/>
              </w:rPr>
              <w:t xml:space="preserve"> treba sadržavati link na garancijski zahtjev.</w:t>
            </w:r>
          </w:p>
          <w:p w14:paraId="5EEC5CAA" w14:textId="7E489A8A" w:rsidR="002B1F68" w:rsidRPr="002B1F68" w:rsidRDefault="002B1F68" w:rsidP="002B1F68">
            <w:pPr>
              <w:rPr>
                <w:sz w:val="16"/>
                <w:szCs w:val="16"/>
              </w:rPr>
            </w:pPr>
            <w:r w:rsidRPr="002B1F68">
              <w:rPr>
                <w:sz w:val="16"/>
                <w:szCs w:val="16"/>
              </w:rPr>
              <w:t>Svaki pojedini garancijski zapisnik moći će se ispisati (minimalno od strane voditelja podrške kupcima) kao PDF dokument. Bez obzira na sam format ispisa, sadržaj mora biti približno sličan postojećem papirnatom garancijskom zahtjevu</w:t>
            </w:r>
          </w:p>
        </w:tc>
        <w:tc>
          <w:tcPr>
            <w:tcW w:w="1499" w:type="dxa"/>
          </w:tcPr>
          <w:p w14:paraId="2CABC73E" w14:textId="77777777" w:rsidR="002B1F68" w:rsidRPr="002B1F68" w:rsidRDefault="002B1F68" w:rsidP="002B1F68">
            <w:pPr>
              <w:rPr>
                <w:rFonts w:cstheme="minorHAnsi"/>
                <w:color w:val="FF0000"/>
                <w:sz w:val="16"/>
                <w:szCs w:val="16"/>
              </w:rPr>
            </w:pPr>
          </w:p>
        </w:tc>
        <w:tc>
          <w:tcPr>
            <w:tcW w:w="1527" w:type="dxa"/>
          </w:tcPr>
          <w:p w14:paraId="55075510" w14:textId="77777777" w:rsidR="002B1F68" w:rsidRPr="002B1F68" w:rsidRDefault="002B1F68" w:rsidP="002B1F68">
            <w:pPr>
              <w:rPr>
                <w:rFonts w:cstheme="minorHAnsi"/>
                <w:color w:val="FF0000"/>
                <w:sz w:val="16"/>
                <w:szCs w:val="16"/>
              </w:rPr>
            </w:pPr>
          </w:p>
        </w:tc>
        <w:tc>
          <w:tcPr>
            <w:tcW w:w="1015" w:type="dxa"/>
          </w:tcPr>
          <w:p w14:paraId="155721DA" w14:textId="77777777" w:rsidR="002B1F68" w:rsidRPr="002B1F68" w:rsidRDefault="002B1F68" w:rsidP="002B1F68">
            <w:pPr>
              <w:rPr>
                <w:rFonts w:cstheme="minorHAnsi"/>
                <w:color w:val="FF0000"/>
                <w:sz w:val="16"/>
                <w:szCs w:val="16"/>
              </w:rPr>
            </w:pPr>
          </w:p>
        </w:tc>
      </w:tr>
      <w:tr w:rsidR="002B1F68" w:rsidRPr="00333ABD" w14:paraId="2F549CEB" w14:textId="77777777" w:rsidTr="002B1F68">
        <w:trPr>
          <w:trHeight w:val="217"/>
        </w:trPr>
        <w:tc>
          <w:tcPr>
            <w:tcW w:w="541" w:type="dxa"/>
            <w:vAlign w:val="center"/>
          </w:tcPr>
          <w:p w14:paraId="1FD80425" w14:textId="425DAA87" w:rsidR="002B1F68" w:rsidRPr="002B1F68" w:rsidRDefault="002B1F68" w:rsidP="002B1F68">
            <w:pPr>
              <w:jc w:val="center"/>
              <w:rPr>
                <w:rFonts w:cstheme="minorHAnsi"/>
                <w:sz w:val="16"/>
                <w:szCs w:val="16"/>
              </w:rPr>
            </w:pPr>
            <w:r w:rsidRPr="002B1F68">
              <w:rPr>
                <w:rFonts w:cstheme="minorHAnsi"/>
                <w:sz w:val="16"/>
                <w:szCs w:val="16"/>
              </w:rPr>
              <w:t>7.13</w:t>
            </w:r>
          </w:p>
        </w:tc>
        <w:tc>
          <w:tcPr>
            <w:tcW w:w="1271" w:type="dxa"/>
            <w:vAlign w:val="center"/>
          </w:tcPr>
          <w:p w14:paraId="3D23CE44" w14:textId="1E63C367" w:rsidR="002B1F68" w:rsidRPr="002B1F68" w:rsidRDefault="002B1F68" w:rsidP="002B1F68">
            <w:pPr>
              <w:jc w:val="center"/>
              <w:rPr>
                <w:sz w:val="16"/>
                <w:szCs w:val="16"/>
              </w:rPr>
            </w:pPr>
            <w:r w:rsidRPr="002B1F68">
              <w:rPr>
                <w:rFonts w:cstheme="minorHAnsi"/>
                <w:sz w:val="16"/>
                <w:szCs w:val="16"/>
              </w:rPr>
              <w:t xml:space="preserve">Spare </w:t>
            </w:r>
            <w:proofErr w:type="spellStart"/>
            <w:r w:rsidRPr="002B1F68">
              <w:rPr>
                <w:rFonts w:cstheme="minorHAnsi"/>
                <w:sz w:val="16"/>
                <w:szCs w:val="16"/>
              </w:rPr>
              <w:t>Parts</w:t>
            </w:r>
            <w:proofErr w:type="spellEnd"/>
            <w:r w:rsidRPr="002B1F68">
              <w:rPr>
                <w:rFonts w:cstheme="minorHAnsi"/>
                <w:sz w:val="16"/>
                <w:szCs w:val="16"/>
              </w:rPr>
              <w:t xml:space="preserve"> System s online naručivanjem dijelova</w:t>
            </w:r>
          </w:p>
        </w:tc>
        <w:tc>
          <w:tcPr>
            <w:tcW w:w="7889" w:type="dxa"/>
            <w:vAlign w:val="center"/>
          </w:tcPr>
          <w:p w14:paraId="21ACE3D7" w14:textId="2C0A5BF4" w:rsidR="002B1F68" w:rsidRPr="002B1F68" w:rsidRDefault="002B1F68" w:rsidP="002B1F68">
            <w:pPr>
              <w:rPr>
                <w:sz w:val="16"/>
                <w:szCs w:val="16"/>
              </w:rPr>
            </w:pPr>
            <w:r w:rsidRPr="002B1F68">
              <w:rPr>
                <w:rFonts w:cstheme="minorHAnsi"/>
                <w:sz w:val="16"/>
                <w:szCs w:val="16"/>
              </w:rPr>
              <w:t>URL</w:t>
            </w:r>
            <w:r w:rsidR="00A5528E">
              <w:rPr>
                <w:rFonts w:cstheme="minorHAnsi"/>
                <w:sz w:val="16"/>
                <w:szCs w:val="16"/>
              </w:rPr>
              <w:t xml:space="preserve"> poveznica</w:t>
            </w:r>
            <w:r w:rsidRPr="002B1F68">
              <w:rPr>
                <w:rFonts w:cstheme="minorHAnsi"/>
                <w:sz w:val="16"/>
                <w:szCs w:val="16"/>
              </w:rPr>
              <w:t xml:space="preserve"> na rješenje Spare </w:t>
            </w:r>
            <w:proofErr w:type="spellStart"/>
            <w:r w:rsidRPr="002B1F68">
              <w:rPr>
                <w:rFonts w:cstheme="minorHAnsi"/>
                <w:sz w:val="16"/>
                <w:szCs w:val="16"/>
              </w:rPr>
              <w:t>Parts</w:t>
            </w:r>
            <w:proofErr w:type="spellEnd"/>
            <w:r w:rsidRPr="002B1F68">
              <w:rPr>
                <w:rFonts w:cstheme="minorHAnsi"/>
                <w:sz w:val="16"/>
                <w:szCs w:val="16"/>
              </w:rPr>
              <w:t xml:space="preserve"> System (SPS), pritiskom na koji se korisnika automatski logira u SPS sustav, bez dodatnog unosa korisničkog imena i lozinke, koristeći način pristup koji jasno definira sam SPS sustav.</w:t>
            </w:r>
          </w:p>
        </w:tc>
        <w:tc>
          <w:tcPr>
            <w:tcW w:w="1499" w:type="dxa"/>
          </w:tcPr>
          <w:p w14:paraId="00AD807B" w14:textId="77777777" w:rsidR="002B1F68" w:rsidRPr="002B1F68" w:rsidRDefault="002B1F68" w:rsidP="002B1F68">
            <w:pPr>
              <w:rPr>
                <w:rFonts w:cstheme="minorHAnsi"/>
                <w:color w:val="FF0000"/>
                <w:sz w:val="16"/>
                <w:szCs w:val="16"/>
              </w:rPr>
            </w:pPr>
          </w:p>
        </w:tc>
        <w:tc>
          <w:tcPr>
            <w:tcW w:w="1527" w:type="dxa"/>
          </w:tcPr>
          <w:p w14:paraId="1B26AC34" w14:textId="77777777" w:rsidR="002B1F68" w:rsidRPr="002B1F68" w:rsidRDefault="002B1F68" w:rsidP="002B1F68">
            <w:pPr>
              <w:rPr>
                <w:rFonts w:cstheme="minorHAnsi"/>
                <w:color w:val="FF0000"/>
                <w:sz w:val="16"/>
                <w:szCs w:val="16"/>
              </w:rPr>
            </w:pPr>
          </w:p>
        </w:tc>
        <w:tc>
          <w:tcPr>
            <w:tcW w:w="1015" w:type="dxa"/>
          </w:tcPr>
          <w:p w14:paraId="35A8FF3D" w14:textId="77777777" w:rsidR="002B1F68" w:rsidRPr="002B1F68" w:rsidRDefault="002B1F68" w:rsidP="002B1F68">
            <w:pPr>
              <w:rPr>
                <w:rFonts w:cstheme="minorHAnsi"/>
                <w:color w:val="FF0000"/>
                <w:sz w:val="16"/>
                <w:szCs w:val="16"/>
              </w:rPr>
            </w:pPr>
          </w:p>
        </w:tc>
      </w:tr>
      <w:tr w:rsidR="002B1F68" w:rsidRPr="00333ABD" w14:paraId="47203FD2" w14:textId="77777777" w:rsidTr="002B1F68">
        <w:trPr>
          <w:trHeight w:val="217"/>
        </w:trPr>
        <w:tc>
          <w:tcPr>
            <w:tcW w:w="541" w:type="dxa"/>
            <w:vAlign w:val="center"/>
          </w:tcPr>
          <w:p w14:paraId="00C8D97B" w14:textId="24F792C0" w:rsidR="002B1F68" w:rsidRPr="002B1F68" w:rsidRDefault="002B1F68" w:rsidP="002B1F68">
            <w:pPr>
              <w:jc w:val="center"/>
              <w:rPr>
                <w:rFonts w:cstheme="minorHAnsi"/>
                <w:sz w:val="16"/>
                <w:szCs w:val="16"/>
              </w:rPr>
            </w:pPr>
            <w:r w:rsidRPr="002B1F68">
              <w:rPr>
                <w:rFonts w:cstheme="minorHAnsi"/>
                <w:sz w:val="16"/>
                <w:szCs w:val="16"/>
              </w:rPr>
              <w:t>7.14</w:t>
            </w:r>
          </w:p>
        </w:tc>
        <w:tc>
          <w:tcPr>
            <w:tcW w:w="1271" w:type="dxa"/>
            <w:vAlign w:val="center"/>
          </w:tcPr>
          <w:p w14:paraId="344BEDB8" w14:textId="4B011150" w:rsidR="002B1F68" w:rsidRPr="002B1F68" w:rsidRDefault="002B1F68" w:rsidP="002B1F68">
            <w:pPr>
              <w:jc w:val="center"/>
              <w:rPr>
                <w:sz w:val="16"/>
                <w:szCs w:val="16"/>
              </w:rPr>
            </w:pPr>
            <w:r w:rsidRPr="002B1F68">
              <w:rPr>
                <w:rFonts w:cstheme="minorHAnsi"/>
                <w:sz w:val="16"/>
                <w:szCs w:val="16"/>
              </w:rPr>
              <w:t xml:space="preserve">Narudžbe distributera u </w:t>
            </w:r>
            <w:r w:rsidR="00A5528E">
              <w:rPr>
                <w:rFonts w:cstheme="minorHAnsi"/>
                <w:sz w:val="16"/>
                <w:szCs w:val="16"/>
              </w:rPr>
              <w:t>modulu za distributere</w:t>
            </w:r>
          </w:p>
        </w:tc>
        <w:tc>
          <w:tcPr>
            <w:tcW w:w="7889" w:type="dxa"/>
            <w:vAlign w:val="center"/>
          </w:tcPr>
          <w:p w14:paraId="5D33CF23" w14:textId="77777777" w:rsidR="002B1F68" w:rsidRPr="002B1F68" w:rsidRDefault="002B1F68" w:rsidP="002B1F68">
            <w:pPr>
              <w:rPr>
                <w:sz w:val="16"/>
                <w:szCs w:val="16"/>
              </w:rPr>
            </w:pPr>
            <w:r w:rsidRPr="002B1F68">
              <w:rPr>
                <w:sz w:val="16"/>
                <w:szCs w:val="16"/>
              </w:rPr>
              <w:t>Jedino voditelj prodaje u svakom trenutku može narudžbu postaviti u bilo koje stanje, bez obzira na trenutno stanje narudžbe.  Ova administrativna funkcionalnost omogućava voditeljima prodaje rješavanje neplaniranih situacija kao kad, na primjer, kupac odustane od dijela narudžbe.</w:t>
            </w:r>
          </w:p>
          <w:p w14:paraId="5FEB81DC" w14:textId="279E5273" w:rsidR="002B1F68" w:rsidRPr="002B1F68" w:rsidRDefault="002B1F68" w:rsidP="002B1F68">
            <w:pPr>
              <w:rPr>
                <w:sz w:val="16"/>
                <w:szCs w:val="16"/>
              </w:rPr>
            </w:pPr>
            <w:r w:rsidRPr="002B1F68">
              <w:rPr>
                <w:sz w:val="16"/>
                <w:szCs w:val="16"/>
              </w:rPr>
              <w:lastRenderedPageBreak/>
              <w:t xml:space="preserve">Narudžbe od </w:t>
            </w:r>
            <w:proofErr w:type="spellStart"/>
            <w:r w:rsidRPr="002B1F68">
              <w:rPr>
                <w:sz w:val="16"/>
                <w:szCs w:val="16"/>
              </w:rPr>
              <w:t>poddistributera</w:t>
            </w:r>
            <w:proofErr w:type="spellEnd"/>
            <w:r w:rsidRPr="002B1F68">
              <w:rPr>
                <w:sz w:val="16"/>
                <w:szCs w:val="16"/>
              </w:rPr>
              <w:t xml:space="preserve"> prema njemu pripadajućem distributeru imaju isključivo svrhu komunikacije između </w:t>
            </w:r>
            <w:proofErr w:type="spellStart"/>
            <w:r w:rsidRPr="002B1F68">
              <w:rPr>
                <w:sz w:val="16"/>
                <w:szCs w:val="16"/>
              </w:rPr>
              <w:t>poddistributera</w:t>
            </w:r>
            <w:proofErr w:type="spellEnd"/>
            <w:r w:rsidRPr="002B1F68">
              <w:rPr>
                <w:sz w:val="16"/>
                <w:szCs w:val="16"/>
              </w:rPr>
              <w:t xml:space="preserve"> i distributera i ne ulaze u proces obrade narudžbi prema RASCO-u.  RASCO-</w:t>
            </w:r>
            <w:proofErr w:type="spellStart"/>
            <w:r w:rsidRPr="002B1F68">
              <w:rPr>
                <w:sz w:val="16"/>
                <w:szCs w:val="16"/>
              </w:rPr>
              <w:t>ve</w:t>
            </w:r>
            <w:proofErr w:type="spellEnd"/>
            <w:r w:rsidRPr="002B1F68">
              <w:rPr>
                <w:sz w:val="16"/>
                <w:szCs w:val="16"/>
              </w:rPr>
              <w:t xml:space="preserve"> djelatnike obično neće zanimati ove narudžbe</w:t>
            </w:r>
          </w:p>
        </w:tc>
        <w:tc>
          <w:tcPr>
            <w:tcW w:w="1499" w:type="dxa"/>
          </w:tcPr>
          <w:p w14:paraId="68E1CE57" w14:textId="77777777" w:rsidR="002B1F68" w:rsidRPr="002B1F68" w:rsidRDefault="002B1F68" w:rsidP="002B1F68">
            <w:pPr>
              <w:rPr>
                <w:rFonts w:cstheme="minorHAnsi"/>
                <w:color w:val="FF0000"/>
                <w:sz w:val="16"/>
                <w:szCs w:val="16"/>
              </w:rPr>
            </w:pPr>
          </w:p>
        </w:tc>
        <w:tc>
          <w:tcPr>
            <w:tcW w:w="1527" w:type="dxa"/>
          </w:tcPr>
          <w:p w14:paraId="39B5DA0A" w14:textId="77777777" w:rsidR="002B1F68" w:rsidRPr="002B1F68" w:rsidRDefault="002B1F68" w:rsidP="002B1F68">
            <w:pPr>
              <w:rPr>
                <w:rFonts w:cstheme="minorHAnsi"/>
                <w:color w:val="FF0000"/>
                <w:sz w:val="16"/>
                <w:szCs w:val="16"/>
              </w:rPr>
            </w:pPr>
          </w:p>
        </w:tc>
        <w:tc>
          <w:tcPr>
            <w:tcW w:w="1015" w:type="dxa"/>
          </w:tcPr>
          <w:p w14:paraId="107A83D5" w14:textId="77777777" w:rsidR="002B1F68" w:rsidRPr="002B1F68" w:rsidRDefault="002B1F68" w:rsidP="002B1F68">
            <w:pPr>
              <w:rPr>
                <w:rFonts w:cstheme="minorHAnsi"/>
                <w:color w:val="FF0000"/>
                <w:sz w:val="16"/>
                <w:szCs w:val="16"/>
              </w:rPr>
            </w:pPr>
          </w:p>
        </w:tc>
      </w:tr>
      <w:tr w:rsidR="002B1F68" w:rsidRPr="00333ABD" w14:paraId="4E0C77A9" w14:textId="77777777" w:rsidTr="002B1F68">
        <w:trPr>
          <w:trHeight w:val="217"/>
        </w:trPr>
        <w:tc>
          <w:tcPr>
            <w:tcW w:w="541" w:type="dxa"/>
            <w:vAlign w:val="center"/>
          </w:tcPr>
          <w:p w14:paraId="446DBA1A" w14:textId="7FCDCC5B" w:rsidR="002B1F68" w:rsidRPr="002B1F68" w:rsidRDefault="002B1F68" w:rsidP="002B1F68">
            <w:pPr>
              <w:jc w:val="center"/>
              <w:rPr>
                <w:rFonts w:cstheme="minorHAnsi"/>
                <w:sz w:val="16"/>
                <w:szCs w:val="16"/>
              </w:rPr>
            </w:pPr>
            <w:r w:rsidRPr="002B1F68">
              <w:rPr>
                <w:rFonts w:cstheme="minorHAnsi"/>
                <w:sz w:val="16"/>
                <w:szCs w:val="16"/>
              </w:rPr>
              <w:t>7.15</w:t>
            </w:r>
          </w:p>
        </w:tc>
        <w:tc>
          <w:tcPr>
            <w:tcW w:w="1271" w:type="dxa"/>
            <w:vAlign w:val="center"/>
          </w:tcPr>
          <w:p w14:paraId="40894A04" w14:textId="1525C34F" w:rsidR="002B1F68" w:rsidRPr="002B1F68" w:rsidRDefault="002B1F68" w:rsidP="002B1F68">
            <w:pPr>
              <w:jc w:val="center"/>
              <w:rPr>
                <w:sz w:val="16"/>
                <w:szCs w:val="16"/>
              </w:rPr>
            </w:pPr>
            <w:r w:rsidRPr="002B1F68">
              <w:rPr>
                <w:rFonts w:cstheme="minorHAnsi"/>
                <w:sz w:val="16"/>
                <w:szCs w:val="16"/>
              </w:rPr>
              <w:t xml:space="preserve">Dokumentacija </w:t>
            </w:r>
          </w:p>
        </w:tc>
        <w:tc>
          <w:tcPr>
            <w:tcW w:w="7889" w:type="dxa"/>
            <w:vAlign w:val="center"/>
          </w:tcPr>
          <w:p w14:paraId="64C2781A" w14:textId="6DF4C0CB" w:rsidR="002B1F68" w:rsidRPr="002B1F68" w:rsidRDefault="0082036A" w:rsidP="002B1F68">
            <w:pPr>
              <w:rPr>
                <w:sz w:val="16"/>
                <w:szCs w:val="16"/>
              </w:rPr>
            </w:pPr>
            <w:r>
              <w:rPr>
                <w:sz w:val="16"/>
                <w:szCs w:val="16"/>
              </w:rPr>
              <w:t>Modul</w:t>
            </w:r>
            <w:r w:rsidR="002B1F68" w:rsidRPr="002B1F68">
              <w:rPr>
                <w:sz w:val="16"/>
                <w:szCs w:val="16"/>
              </w:rPr>
              <w:t xml:space="preserve"> će pojedinom distributeru omogućiti pristup dokumentaciji za pojedini uređaj.</w:t>
            </w:r>
          </w:p>
          <w:p w14:paraId="13866573" w14:textId="77777777" w:rsidR="002B1F68" w:rsidRPr="002B1F68" w:rsidRDefault="002B1F68" w:rsidP="002B1F68">
            <w:pPr>
              <w:rPr>
                <w:sz w:val="16"/>
                <w:szCs w:val="16"/>
              </w:rPr>
            </w:pPr>
            <w:r w:rsidRPr="002B1F68">
              <w:rPr>
                <w:sz w:val="16"/>
                <w:szCs w:val="16"/>
              </w:rPr>
              <w:t>Dokumentacija će se čuvati na RASCO repozitoriju dokumenata.</w:t>
            </w:r>
          </w:p>
          <w:p w14:paraId="25EEA4C0" w14:textId="28C72F78" w:rsidR="002B1F68" w:rsidRPr="002B1F68" w:rsidRDefault="002B1F68" w:rsidP="002B1F68">
            <w:pPr>
              <w:rPr>
                <w:sz w:val="16"/>
                <w:szCs w:val="16"/>
              </w:rPr>
            </w:pPr>
            <w:r w:rsidRPr="002B1F68">
              <w:rPr>
                <w:sz w:val="16"/>
                <w:szCs w:val="16"/>
              </w:rPr>
              <w:t>Dokumentacija će sadržavati: upute za operatere, sheme, katalog proizvoda, galerije fotografija, razne promo</w:t>
            </w:r>
            <w:r w:rsidR="00A5528E">
              <w:rPr>
                <w:sz w:val="16"/>
                <w:szCs w:val="16"/>
              </w:rPr>
              <w:t>tivne</w:t>
            </w:r>
            <w:r w:rsidRPr="002B1F68">
              <w:rPr>
                <w:sz w:val="16"/>
                <w:szCs w:val="16"/>
              </w:rPr>
              <w:t xml:space="preserve"> materijale, prezentacije i slično.</w:t>
            </w:r>
          </w:p>
          <w:p w14:paraId="4F332786" w14:textId="77777777" w:rsidR="002B1F68" w:rsidRPr="002B1F68" w:rsidRDefault="002B1F68" w:rsidP="002B1F68">
            <w:pPr>
              <w:rPr>
                <w:sz w:val="16"/>
                <w:szCs w:val="16"/>
              </w:rPr>
            </w:pPr>
            <w:r w:rsidRPr="002B1F68">
              <w:rPr>
                <w:sz w:val="16"/>
                <w:szCs w:val="16"/>
              </w:rPr>
              <w:t>Katalog proizvoda omogućiti će distributeru pregled proizvoda. Treba postojati mogućnost grupiranja, odabira dimenzija, pregleda tablice s opcijama s time da se mogu pogledati detalji opcije, pregled tablice s specijalnim opcijama</w:t>
            </w:r>
          </w:p>
          <w:p w14:paraId="78802E58" w14:textId="77777777" w:rsidR="002B1F68" w:rsidRPr="002B1F68" w:rsidRDefault="002B1F68" w:rsidP="002B1F68">
            <w:pPr>
              <w:rPr>
                <w:sz w:val="16"/>
                <w:szCs w:val="16"/>
              </w:rPr>
            </w:pPr>
            <w:r w:rsidRPr="002B1F68">
              <w:rPr>
                <w:sz w:val="16"/>
                <w:szCs w:val="16"/>
              </w:rPr>
              <w:t>Kontrola pristupa dokumentima mora biti omogućena na razini samog dokumenta ili na razini foldera, uz mogućnost definiranja grupe korisnika koja ima pristup:</w:t>
            </w:r>
          </w:p>
          <w:p w14:paraId="7341EF25" w14:textId="77777777" w:rsidR="00A5528E" w:rsidRDefault="002B1F68" w:rsidP="00A5528E">
            <w:pPr>
              <w:pStyle w:val="Odlomakpopisa"/>
              <w:numPr>
                <w:ilvl w:val="0"/>
                <w:numId w:val="29"/>
              </w:numPr>
              <w:spacing w:after="120"/>
              <w:rPr>
                <w:sz w:val="16"/>
                <w:szCs w:val="16"/>
              </w:rPr>
            </w:pPr>
            <w:r w:rsidRPr="002B1F68">
              <w:rPr>
                <w:sz w:val="16"/>
                <w:szCs w:val="16"/>
              </w:rPr>
              <w:t>samo određeni distributer ili distributeri (što uključuje sve zaposlenike distributera koji imaju dozvolu pristupa)</w:t>
            </w:r>
          </w:p>
          <w:p w14:paraId="6DE95BBC" w14:textId="44184CAA" w:rsidR="002B1F68" w:rsidRPr="002B1F68" w:rsidRDefault="002B1F68" w:rsidP="00A5528E">
            <w:pPr>
              <w:pStyle w:val="Odlomakpopisa"/>
              <w:numPr>
                <w:ilvl w:val="0"/>
                <w:numId w:val="29"/>
              </w:numPr>
              <w:spacing w:after="120"/>
              <w:rPr>
                <w:sz w:val="16"/>
                <w:szCs w:val="16"/>
              </w:rPr>
            </w:pPr>
            <w:r w:rsidRPr="002B1F68">
              <w:rPr>
                <w:sz w:val="16"/>
                <w:szCs w:val="16"/>
              </w:rPr>
              <w:t>svi distributeri</w:t>
            </w:r>
          </w:p>
        </w:tc>
        <w:tc>
          <w:tcPr>
            <w:tcW w:w="1499" w:type="dxa"/>
          </w:tcPr>
          <w:p w14:paraId="2C7124CC" w14:textId="77777777" w:rsidR="002B1F68" w:rsidRPr="002B1F68" w:rsidRDefault="002B1F68" w:rsidP="002B1F68">
            <w:pPr>
              <w:rPr>
                <w:rFonts w:cstheme="minorHAnsi"/>
                <w:color w:val="FF0000"/>
                <w:sz w:val="16"/>
                <w:szCs w:val="16"/>
              </w:rPr>
            </w:pPr>
          </w:p>
        </w:tc>
        <w:tc>
          <w:tcPr>
            <w:tcW w:w="1527" w:type="dxa"/>
          </w:tcPr>
          <w:p w14:paraId="0B9D765C" w14:textId="77777777" w:rsidR="002B1F68" w:rsidRPr="002B1F68" w:rsidRDefault="002B1F68" w:rsidP="002B1F68">
            <w:pPr>
              <w:rPr>
                <w:rFonts w:cstheme="minorHAnsi"/>
                <w:color w:val="FF0000"/>
                <w:sz w:val="16"/>
                <w:szCs w:val="16"/>
              </w:rPr>
            </w:pPr>
          </w:p>
        </w:tc>
        <w:tc>
          <w:tcPr>
            <w:tcW w:w="1015" w:type="dxa"/>
          </w:tcPr>
          <w:p w14:paraId="32D26F81" w14:textId="77777777" w:rsidR="002B1F68" w:rsidRPr="002B1F68" w:rsidRDefault="002B1F68" w:rsidP="002B1F68">
            <w:pPr>
              <w:rPr>
                <w:rFonts w:cstheme="minorHAnsi"/>
                <w:color w:val="FF0000"/>
                <w:sz w:val="16"/>
                <w:szCs w:val="16"/>
              </w:rPr>
            </w:pPr>
          </w:p>
        </w:tc>
      </w:tr>
      <w:tr w:rsidR="002B1F68" w:rsidRPr="00333ABD" w14:paraId="4E824281" w14:textId="77777777" w:rsidTr="002B1F68">
        <w:trPr>
          <w:trHeight w:val="217"/>
        </w:trPr>
        <w:tc>
          <w:tcPr>
            <w:tcW w:w="541" w:type="dxa"/>
            <w:vAlign w:val="center"/>
          </w:tcPr>
          <w:p w14:paraId="7C428F22" w14:textId="1E1BBB92" w:rsidR="002B1F68" w:rsidRPr="002B1F68" w:rsidRDefault="002B1F68" w:rsidP="002B1F68">
            <w:pPr>
              <w:jc w:val="center"/>
              <w:rPr>
                <w:rFonts w:cstheme="minorHAnsi"/>
                <w:sz w:val="16"/>
                <w:szCs w:val="16"/>
              </w:rPr>
            </w:pPr>
            <w:r w:rsidRPr="002B1F68">
              <w:rPr>
                <w:rFonts w:cstheme="minorHAnsi"/>
                <w:sz w:val="16"/>
                <w:szCs w:val="16"/>
              </w:rPr>
              <w:t>7.16</w:t>
            </w:r>
          </w:p>
        </w:tc>
        <w:tc>
          <w:tcPr>
            <w:tcW w:w="1271" w:type="dxa"/>
            <w:vAlign w:val="center"/>
          </w:tcPr>
          <w:p w14:paraId="2079FBBF" w14:textId="28F787DD" w:rsidR="002B1F68" w:rsidRPr="002B1F68" w:rsidRDefault="002B1F68" w:rsidP="002B1F68">
            <w:pPr>
              <w:jc w:val="center"/>
              <w:rPr>
                <w:sz w:val="16"/>
                <w:szCs w:val="16"/>
              </w:rPr>
            </w:pPr>
            <w:r w:rsidRPr="002B1F68">
              <w:rPr>
                <w:rFonts w:cstheme="minorHAnsi"/>
                <w:sz w:val="16"/>
                <w:szCs w:val="16"/>
              </w:rPr>
              <w:t>Vijesti</w:t>
            </w:r>
          </w:p>
        </w:tc>
        <w:tc>
          <w:tcPr>
            <w:tcW w:w="7889" w:type="dxa"/>
            <w:vAlign w:val="center"/>
          </w:tcPr>
          <w:p w14:paraId="02BB938D" w14:textId="6098D2BF" w:rsidR="002B1F68" w:rsidRPr="002B1F68" w:rsidRDefault="00A5528E" w:rsidP="002B1F68">
            <w:pPr>
              <w:rPr>
                <w:sz w:val="16"/>
                <w:szCs w:val="16"/>
              </w:rPr>
            </w:pPr>
            <w:r>
              <w:rPr>
                <w:sz w:val="16"/>
                <w:szCs w:val="16"/>
              </w:rPr>
              <w:t>Modul</w:t>
            </w:r>
            <w:r w:rsidR="002B1F68" w:rsidRPr="002B1F68">
              <w:rPr>
                <w:sz w:val="16"/>
                <w:szCs w:val="16"/>
              </w:rPr>
              <w:t xml:space="preserve"> će prikazivati vijesti na glavnoj stranici </w:t>
            </w:r>
            <w:r>
              <w:rPr>
                <w:sz w:val="16"/>
                <w:szCs w:val="16"/>
              </w:rPr>
              <w:t>modula</w:t>
            </w:r>
            <w:r w:rsidR="002B1F68" w:rsidRPr="002B1F68">
              <w:rPr>
                <w:sz w:val="16"/>
                <w:szCs w:val="16"/>
              </w:rPr>
              <w:t xml:space="preserve">. Naslovi nepročitanih vijesti će biti jasno vizualno odvojeni od naslova pročitanih. Vijesti za </w:t>
            </w:r>
            <w:r>
              <w:rPr>
                <w:sz w:val="16"/>
                <w:szCs w:val="16"/>
              </w:rPr>
              <w:t>modul za distributere</w:t>
            </w:r>
            <w:r w:rsidR="002B1F68" w:rsidRPr="002B1F68">
              <w:rPr>
                <w:sz w:val="16"/>
                <w:szCs w:val="16"/>
              </w:rPr>
              <w:t xml:space="preserve"> bit će kreirane unutar CRM sustava, te ih može usmjeriti prema nekim ili svim distributerima. Vijesti će se prikazivati na jeziku koji odabere korisnik, a ako ne postoji prijevod na njegov jezik, vijest će se prikazivati na engleskom jeziku. Vijest se neće moći kreirati unutar CRM sustava bez engleske verzije.</w:t>
            </w:r>
          </w:p>
        </w:tc>
        <w:tc>
          <w:tcPr>
            <w:tcW w:w="1499" w:type="dxa"/>
          </w:tcPr>
          <w:p w14:paraId="71182E6F" w14:textId="77777777" w:rsidR="002B1F68" w:rsidRPr="002B1F68" w:rsidRDefault="002B1F68" w:rsidP="002B1F68">
            <w:pPr>
              <w:rPr>
                <w:rFonts w:cstheme="minorHAnsi"/>
                <w:color w:val="FF0000"/>
                <w:sz w:val="16"/>
                <w:szCs w:val="16"/>
              </w:rPr>
            </w:pPr>
          </w:p>
        </w:tc>
        <w:tc>
          <w:tcPr>
            <w:tcW w:w="1527" w:type="dxa"/>
          </w:tcPr>
          <w:p w14:paraId="47BA4A98" w14:textId="77777777" w:rsidR="002B1F68" w:rsidRPr="002B1F68" w:rsidRDefault="002B1F68" w:rsidP="002B1F68">
            <w:pPr>
              <w:rPr>
                <w:rFonts w:cstheme="minorHAnsi"/>
                <w:color w:val="FF0000"/>
                <w:sz w:val="16"/>
                <w:szCs w:val="16"/>
              </w:rPr>
            </w:pPr>
          </w:p>
        </w:tc>
        <w:tc>
          <w:tcPr>
            <w:tcW w:w="1015" w:type="dxa"/>
          </w:tcPr>
          <w:p w14:paraId="50CC73C6" w14:textId="77777777" w:rsidR="002B1F68" w:rsidRPr="002B1F68" w:rsidRDefault="002B1F68" w:rsidP="002B1F68">
            <w:pPr>
              <w:rPr>
                <w:rFonts w:cstheme="minorHAnsi"/>
                <w:color w:val="FF0000"/>
                <w:sz w:val="16"/>
                <w:szCs w:val="16"/>
              </w:rPr>
            </w:pPr>
          </w:p>
        </w:tc>
      </w:tr>
    </w:tbl>
    <w:p w14:paraId="26D0EADB" w14:textId="35295A46" w:rsidR="002B1F68" w:rsidRDefault="002B1F68"/>
    <w:p w14:paraId="0E790800" w14:textId="77777777" w:rsidR="002B1F68" w:rsidRDefault="002B1F68">
      <w:r>
        <w:br w:type="page"/>
      </w:r>
    </w:p>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71"/>
        <w:gridCol w:w="7889"/>
        <w:gridCol w:w="1499"/>
        <w:gridCol w:w="1527"/>
        <w:gridCol w:w="1015"/>
      </w:tblGrid>
      <w:tr w:rsidR="002B1F68" w:rsidRPr="008A1A71" w14:paraId="67D3CB8C" w14:textId="77777777" w:rsidTr="009F3CE9">
        <w:trPr>
          <w:trHeight w:val="232"/>
        </w:trPr>
        <w:tc>
          <w:tcPr>
            <w:tcW w:w="13742" w:type="dxa"/>
            <w:gridSpan w:val="6"/>
            <w:shd w:val="pct15" w:color="auto" w:fill="auto"/>
          </w:tcPr>
          <w:p w14:paraId="38DBEB04" w14:textId="1B05E467" w:rsidR="002B1F68" w:rsidRPr="008A1A71" w:rsidRDefault="00A5528E" w:rsidP="00211D78">
            <w:pPr>
              <w:pStyle w:val="Odlomakpopisa"/>
              <w:numPr>
                <w:ilvl w:val="0"/>
                <w:numId w:val="13"/>
              </w:numPr>
              <w:spacing w:after="0"/>
              <w:jc w:val="center"/>
              <w:rPr>
                <w:rFonts w:cstheme="minorHAnsi"/>
                <w:b/>
                <w:szCs w:val="18"/>
              </w:rPr>
            </w:pPr>
            <w:r>
              <w:rPr>
                <w:rFonts w:cstheme="minorHAnsi"/>
                <w:b/>
                <w:sz w:val="20"/>
              </w:rPr>
              <w:lastRenderedPageBreak/>
              <w:t>Modul</w:t>
            </w:r>
            <w:r w:rsidR="002B1F68">
              <w:rPr>
                <w:rFonts w:cstheme="minorHAnsi"/>
                <w:b/>
                <w:sz w:val="20"/>
              </w:rPr>
              <w:t xml:space="preserve"> za krajnje kori</w:t>
            </w:r>
            <w:r>
              <w:rPr>
                <w:rFonts w:cstheme="minorHAnsi"/>
                <w:b/>
                <w:sz w:val="20"/>
              </w:rPr>
              <w:t>snike</w:t>
            </w:r>
          </w:p>
        </w:tc>
      </w:tr>
      <w:tr w:rsidR="002B1F68" w:rsidRPr="00333ABD" w14:paraId="0132C77C" w14:textId="77777777" w:rsidTr="009F3CE9">
        <w:trPr>
          <w:trHeight w:val="251"/>
        </w:trPr>
        <w:tc>
          <w:tcPr>
            <w:tcW w:w="541" w:type="dxa"/>
            <w:shd w:val="pct15" w:color="auto" w:fill="auto"/>
            <w:vAlign w:val="center"/>
          </w:tcPr>
          <w:p w14:paraId="4334A48F" w14:textId="77777777" w:rsidR="002B1F68" w:rsidRPr="00333ABD" w:rsidRDefault="002B1F68" w:rsidP="009F3CE9">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5599CE9A" w14:textId="77777777" w:rsidR="002B1F68" w:rsidRPr="00333ABD" w:rsidRDefault="002B1F68" w:rsidP="009F3CE9">
            <w:pPr>
              <w:spacing w:after="0"/>
              <w:jc w:val="center"/>
              <w:rPr>
                <w:rFonts w:cstheme="minorHAnsi"/>
                <w:b/>
                <w:sz w:val="20"/>
              </w:rPr>
            </w:pPr>
            <w:r w:rsidRPr="00333ABD">
              <w:rPr>
                <w:rFonts w:cstheme="minorHAnsi"/>
                <w:b/>
                <w:sz w:val="20"/>
              </w:rPr>
              <w:t>Funkcionalni zahtjev</w:t>
            </w:r>
          </w:p>
        </w:tc>
        <w:tc>
          <w:tcPr>
            <w:tcW w:w="7889" w:type="dxa"/>
            <w:shd w:val="pct15" w:color="auto" w:fill="auto"/>
            <w:vAlign w:val="center"/>
          </w:tcPr>
          <w:p w14:paraId="0897BCD2" w14:textId="77777777" w:rsidR="002B1F68" w:rsidRPr="00333ABD" w:rsidRDefault="002B1F68" w:rsidP="009F3CE9">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403373B8" w14:textId="77777777" w:rsidR="002B1F68" w:rsidRPr="008A1A71" w:rsidRDefault="002B1F68" w:rsidP="009F3CE9">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10EB32DD" w14:textId="77777777" w:rsidR="002B1F68" w:rsidRPr="008A1A71" w:rsidRDefault="002B1F68" w:rsidP="009F3CE9">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2A0AF3AC" w14:textId="77777777" w:rsidR="002B1F68" w:rsidRPr="00333ABD" w:rsidRDefault="002B1F68" w:rsidP="009F3CE9">
            <w:pPr>
              <w:spacing w:after="0"/>
              <w:jc w:val="center"/>
              <w:rPr>
                <w:rFonts w:cstheme="minorHAnsi"/>
                <w:b/>
                <w:sz w:val="20"/>
              </w:rPr>
            </w:pPr>
            <w:r w:rsidRPr="00333ABD">
              <w:rPr>
                <w:rFonts w:cstheme="minorHAnsi"/>
                <w:b/>
                <w:sz w:val="20"/>
              </w:rPr>
              <w:t>Ispunjava (Da/Ne)</w:t>
            </w:r>
          </w:p>
        </w:tc>
      </w:tr>
      <w:tr w:rsidR="002B1F68" w:rsidRPr="002B1F68" w14:paraId="30F8F199" w14:textId="77777777" w:rsidTr="00211D78">
        <w:trPr>
          <w:trHeight w:val="217"/>
        </w:trPr>
        <w:tc>
          <w:tcPr>
            <w:tcW w:w="541" w:type="dxa"/>
            <w:vAlign w:val="center"/>
          </w:tcPr>
          <w:p w14:paraId="141B83CA" w14:textId="453170E1" w:rsidR="002B1F68" w:rsidRPr="002B1F68" w:rsidRDefault="002B1F68" w:rsidP="002B1F68">
            <w:pPr>
              <w:jc w:val="center"/>
              <w:rPr>
                <w:rFonts w:cstheme="minorHAnsi"/>
                <w:sz w:val="16"/>
                <w:szCs w:val="16"/>
              </w:rPr>
            </w:pPr>
            <w:r w:rsidRPr="002B1F68">
              <w:rPr>
                <w:rFonts w:cstheme="minorHAnsi"/>
                <w:sz w:val="16"/>
                <w:szCs w:val="16"/>
              </w:rPr>
              <w:t>8.1</w:t>
            </w:r>
          </w:p>
        </w:tc>
        <w:tc>
          <w:tcPr>
            <w:tcW w:w="1271" w:type="dxa"/>
            <w:vAlign w:val="center"/>
          </w:tcPr>
          <w:p w14:paraId="7E9BA882" w14:textId="14C43BD0" w:rsidR="002B1F68" w:rsidRPr="002B1F68" w:rsidRDefault="002B1F68" w:rsidP="002B1F68">
            <w:pPr>
              <w:jc w:val="center"/>
              <w:rPr>
                <w:sz w:val="16"/>
                <w:szCs w:val="16"/>
              </w:rPr>
            </w:pPr>
            <w:r w:rsidRPr="002B1F68">
              <w:rPr>
                <w:rFonts w:cstheme="minorHAnsi"/>
                <w:sz w:val="16"/>
                <w:szCs w:val="16"/>
              </w:rPr>
              <w:t>Opći zahtjevi</w:t>
            </w:r>
          </w:p>
        </w:tc>
        <w:tc>
          <w:tcPr>
            <w:tcW w:w="7889" w:type="dxa"/>
            <w:vAlign w:val="center"/>
          </w:tcPr>
          <w:p w14:paraId="47374665" w14:textId="7EF4C9C7" w:rsidR="002B1F68" w:rsidRPr="002B1F68" w:rsidRDefault="00A5528E" w:rsidP="002B1F68">
            <w:pPr>
              <w:rPr>
                <w:sz w:val="16"/>
                <w:szCs w:val="16"/>
              </w:rPr>
            </w:pPr>
            <w:r>
              <w:rPr>
                <w:sz w:val="16"/>
                <w:szCs w:val="16"/>
              </w:rPr>
              <w:t>Modul za krajnje korisnike biti će namijenjen upravo</w:t>
            </w:r>
            <w:r w:rsidR="002B1F68" w:rsidRPr="002B1F68">
              <w:rPr>
                <w:sz w:val="16"/>
                <w:szCs w:val="16"/>
              </w:rPr>
              <w:t xml:space="preserve"> krajnjim korisnicima RASCO-ovih uređaja</w:t>
            </w:r>
            <w:r>
              <w:rPr>
                <w:sz w:val="16"/>
                <w:szCs w:val="16"/>
              </w:rPr>
              <w:t>.</w:t>
            </w:r>
          </w:p>
          <w:p w14:paraId="2E94747F" w14:textId="495226F2" w:rsidR="002B1F68" w:rsidRPr="002B1F68" w:rsidRDefault="00A5528E" w:rsidP="002B1F68">
            <w:pPr>
              <w:rPr>
                <w:sz w:val="16"/>
                <w:szCs w:val="16"/>
              </w:rPr>
            </w:pPr>
            <w:r>
              <w:rPr>
                <w:sz w:val="16"/>
                <w:szCs w:val="16"/>
              </w:rPr>
              <w:t>Modulu</w:t>
            </w:r>
            <w:r w:rsidR="002B1F68" w:rsidRPr="002B1F68">
              <w:rPr>
                <w:sz w:val="16"/>
                <w:szCs w:val="16"/>
              </w:rPr>
              <w:t xml:space="preserve"> će se moći pristupati preko web sučelja, tableta ili mobitela.</w:t>
            </w:r>
          </w:p>
          <w:p w14:paraId="104603E2" w14:textId="7C1E842D" w:rsidR="002B1F68" w:rsidRPr="002B1F68" w:rsidRDefault="00A5528E" w:rsidP="002B1F68">
            <w:pPr>
              <w:rPr>
                <w:sz w:val="16"/>
                <w:szCs w:val="16"/>
              </w:rPr>
            </w:pPr>
            <w:r>
              <w:rPr>
                <w:sz w:val="16"/>
                <w:szCs w:val="16"/>
              </w:rPr>
              <w:t xml:space="preserve">Modul </w:t>
            </w:r>
            <w:r w:rsidR="002B1F68" w:rsidRPr="002B1F68">
              <w:rPr>
                <w:sz w:val="16"/>
                <w:szCs w:val="16"/>
              </w:rPr>
              <w:t>mora omogućiti višejezičnost što uključuje prilagodbu formata u kojem se ispisuju brojevi i datumi.</w:t>
            </w:r>
          </w:p>
          <w:p w14:paraId="690F9D1C" w14:textId="08FC83A6" w:rsidR="002B1F68" w:rsidRPr="002B1F68" w:rsidRDefault="00A5528E" w:rsidP="002B1F68">
            <w:pPr>
              <w:rPr>
                <w:sz w:val="16"/>
                <w:szCs w:val="16"/>
              </w:rPr>
            </w:pPr>
            <w:r>
              <w:rPr>
                <w:sz w:val="16"/>
                <w:szCs w:val="16"/>
              </w:rPr>
              <w:t xml:space="preserve">Modul </w:t>
            </w:r>
            <w:r w:rsidR="002B1F68" w:rsidRPr="002B1F68">
              <w:rPr>
                <w:sz w:val="16"/>
                <w:szCs w:val="16"/>
              </w:rPr>
              <w:t xml:space="preserve">mora voditi bilješke o svim promjenama u </w:t>
            </w:r>
            <w:r w:rsidR="0082036A">
              <w:rPr>
                <w:sz w:val="16"/>
                <w:szCs w:val="16"/>
              </w:rPr>
              <w:t>modulu</w:t>
            </w:r>
            <w:r w:rsidR="002B1F68" w:rsidRPr="002B1F68">
              <w:rPr>
                <w:sz w:val="16"/>
                <w:szCs w:val="16"/>
              </w:rPr>
              <w:t xml:space="preserve">. Bilješke trebaju sadržavati podatak što je promijenjeno. </w:t>
            </w:r>
            <w:r>
              <w:rPr>
                <w:sz w:val="16"/>
                <w:szCs w:val="16"/>
              </w:rPr>
              <w:t xml:space="preserve">Modul </w:t>
            </w:r>
            <w:r w:rsidR="002B1F68" w:rsidRPr="002B1F68">
              <w:rPr>
                <w:sz w:val="16"/>
                <w:szCs w:val="16"/>
              </w:rPr>
              <w:t xml:space="preserve">će također održavati </w:t>
            </w:r>
            <w:r>
              <w:rPr>
                <w:sz w:val="16"/>
                <w:szCs w:val="16"/>
              </w:rPr>
              <w:t>zapise</w:t>
            </w:r>
            <w:r w:rsidR="002B1F68" w:rsidRPr="002B1F68">
              <w:rPr>
                <w:sz w:val="16"/>
                <w:szCs w:val="16"/>
              </w:rPr>
              <w:t xml:space="preserve"> o pristupu. </w:t>
            </w:r>
            <w:r>
              <w:rPr>
                <w:sz w:val="16"/>
                <w:szCs w:val="16"/>
              </w:rPr>
              <w:t>Zapis</w:t>
            </w:r>
            <w:r w:rsidR="002B1F68" w:rsidRPr="002B1F68">
              <w:rPr>
                <w:sz w:val="16"/>
                <w:szCs w:val="16"/>
              </w:rPr>
              <w:t xml:space="preserve"> o promjenama i pristupu u </w:t>
            </w:r>
            <w:r w:rsidR="0082036A">
              <w:rPr>
                <w:sz w:val="16"/>
                <w:szCs w:val="16"/>
              </w:rPr>
              <w:t>modulu</w:t>
            </w:r>
            <w:r w:rsidR="002B1F68" w:rsidRPr="002B1F68">
              <w:rPr>
                <w:sz w:val="16"/>
                <w:szCs w:val="16"/>
              </w:rPr>
              <w:t xml:space="preserve"> će se čuvati minimalno 1. godinu.</w:t>
            </w:r>
          </w:p>
          <w:p w14:paraId="170B3B3A" w14:textId="5311BCEF" w:rsidR="002B1F68" w:rsidRPr="002B1F68" w:rsidRDefault="002B1F68" w:rsidP="002B1F68">
            <w:pPr>
              <w:rPr>
                <w:sz w:val="16"/>
                <w:szCs w:val="16"/>
              </w:rPr>
            </w:pPr>
            <w:r w:rsidRPr="002B1F68">
              <w:rPr>
                <w:sz w:val="16"/>
                <w:szCs w:val="16"/>
              </w:rPr>
              <w:t xml:space="preserve">Korisnici će moći na vrlo jednostavan način kreirati nove </w:t>
            </w:r>
            <w:r w:rsidR="00A5528E">
              <w:rPr>
                <w:sz w:val="16"/>
                <w:szCs w:val="16"/>
              </w:rPr>
              <w:t>upite</w:t>
            </w:r>
            <w:r w:rsidRPr="002B1F68">
              <w:rPr>
                <w:sz w:val="16"/>
                <w:szCs w:val="16"/>
              </w:rPr>
              <w:t>.</w:t>
            </w:r>
          </w:p>
          <w:p w14:paraId="24EBE3CF" w14:textId="4103B14A" w:rsidR="002B1F68" w:rsidRPr="002B1F68" w:rsidRDefault="002B1F68" w:rsidP="002B1F68">
            <w:pPr>
              <w:rPr>
                <w:sz w:val="16"/>
                <w:szCs w:val="16"/>
              </w:rPr>
            </w:pPr>
            <w:r w:rsidRPr="002B1F68">
              <w:rPr>
                <w:sz w:val="16"/>
                <w:szCs w:val="16"/>
              </w:rPr>
              <w:t xml:space="preserve">Korisnici će dati </w:t>
            </w:r>
            <w:r w:rsidR="00A5528E">
              <w:rPr>
                <w:sz w:val="16"/>
                <w:szCs w:val="16"/>
              </w:rPr>
              <w:t xml:space="preserve">povratnu informaciju </w:t>
            </w:r>
            <w:r w:rsidRPr="002B1F68">
              <w:rPr>
                <w:sz w:val="16"/>
                <w:szCs w:val="16"/>
              </w:rPr>
              <w:t>o uređaju.</w:t>
            </w:r>
          </w:p>
          <w:p w14:paraId="088F3779" w14:textId="77777777" w:rsidR="002B1F68" w:rsidRPr="002B1F68" w:rsidRDefault="002B1F68" w:rsidP="002B1F68">
            <w:pPr>
              <w:rPr>
                <w:sz w:val="16"/>
                <w:szCs w:val="16"/>
              </w:rPr>
            </w:pPr>
            <w:r w:rsidRPr="002B1F68">
              <w:rPr>
                <w:sz w:val="16"/>
                <w:szCs w:val="16"/>
              </w:rPr>
              <w:t>Korisnici će moći sudjelovati u anketama.</w:t>
            </w:r>
          </w:p>
          <w:p w14:paraId="794FC411" w14:textId="77777777" w:rsidR="002B1F68" w:rsidRPr="002B1F68" w:rsidRDefault="002B1F68" w:rsidP="002B1F68">
            <w:pPr>
              <w:rPr>
                <w:sz w:val="16"/>
                <w:szCs w:val="16"/>
              </w:rPr>
            </w:pPr>
            <w:r w:rsidRPr="002B1F68">
              <w:rPr>
                <w:sz w:val="16"/>
                <w:szCs w:val="16"/>
              </w:rPr>
              <w:t>Korisnici će moći pratiti vijesti.</w:t>
            </w:r>
          </w:p>
          <w:p w14:paraId="0421B957" w14:textId="77777777" w:rsidR="002B1F68" w:rsidRPr="002B1F68" w:rsidRDefault="002B1F68" w:rsidP="002B1F68">
            <w:pPr>
              <w:rPr>
                <w:sz w:val="16"/>
                <w:szCs w:val="16"/>
              </w:rPr>
            </w:pPr>
            <w:r w:rsidRPr="002B1F68">
              <w:rPr>
                <w:sz w:val="16"/>
                <w:szCs w:val="16"/>
              </w:rPr>
              <w:t>Korisnici će moći vidjeti dokumentaciju vezanu za registrirani proizvod.</w:t>
            </w:r>
          </w:p>
          <w:p w14:paraId="1CCFE725" w14:textId="77777777" w:rsidR="002B1F68" w:rsidRPr="002B1F68" w:rsidRDefault="002B1F68" w:rsidP="002B1F68">
            <w:pPr>
              <w:rPr>
                <w:sz w:val="16"/>
                <w:szCs w:val="16"/>
              </w:rPr>
            </w:pPr>
            <w:r w:rsidRPr="002B1F68">
              <w:rPr>
                <w:sz w:val="16"/>
                <w:szCs w:val="16"/>
              </w:rPr>
              <w:t>Korisnici će moći vidjeti podatke o stroju</w:t>
            </w:r>
          </w:p>
          <w:p w14:paraId="515AA84E" w14:textId="6EE3342E" w:rsidR="002B1F68" w:rsidRPr="002B1F68" w:rsidRDefault="002B1F68" w:rsidP="002B1F68">
            <w:pPr>
              <w:spacing w:after="120" w:line="240" w:lineRule="auto"/>
              <w:rPr>
                <w:rFonts w:cstheme="minorHAnsi"/>
                <w:sz w:val="16"/>
                <w:szCs w:val="16"/>
              </w:rPr>
            </w:pPr>
            <w:r w:rsidRPr="002B1F68">
              <w:rPr>
                <w:sz w:val="16"/>
                <w:szCs w:val="16"/>
              </w:rPr>
              <w:t>Korisnicima će biti omogućeno pratiti kada im dolaze redovite i preventivne servisne akcije.</w:t>
            </w:r>
          </w:p>
        </w:tc>
        <w:tc>
          <w:tcPr>
            <w:tcW w:w="1499" w:type="dxa"/>
          </w:tcPr>
          <w:p w14:paraId="1DF7AAFB" w14:textId="77777777" w:rsidR="002B1F68" w:rsidRPr="002B1F68" w:rsidRDefault="002B1F68" w:rsidP="002B1F68">
            <w:pPr>
              <w:rPr>
                <w:rFonts w:cstheme="minorHAnsi"/>
                <w:color w:val="FF0000"/>
                <w:sz w:val="16"/>
                <w:szCs w:val="16"/>
              </w:rPr>
            </w:pPr>
          </w:p>
        </w:tc>
        <w:tc>
          <w:tcPr>
            <w:tcW w:w="1527" w:type="dxa"/>
          </w:tcPr>
          <w:p w14:paraId="41670F36" w14:textId="77777777" w:rsidR="002B1F68" w:rsidRPr="002B1F68" w:rsidRDefault="002B1F68" w:rsidP="002B1F68">
            <w:pPr>
              <w:rPr>
                <w:rFonts w:cstheme="minorHAnsi"/>
                <w:color w:val="FF0000"/>
                <w:sz w:val="16"/>
                <w:szCs w:val="16"/>
              </w:rPr>
            </w:pPr>
          </w:p>
        </w:tc>
        <w:tc>
          <w:tcPr>
            <w:tcW w:w="1015" w:type="dxa"/>
          </w:tcPr>
          <w:p w14:paraId="29BF7504" w14:textId="77777777" w:rsidR="002B1F68" w:rsidRPr="002B1F68" w:rsidRDefault="002B1F68" w:rsidP="002B1F68">
            <w:pPr>
              <w:rPr>
                <w:rFonts w:cstheme="minorHAnsi"/>
                <w:color w:val="FF0000"/>
                <w:sz w:val="16"/>
                <w:szCs w:val="16"/>
              </w:rPr>
            </w:pPr>
          </w:p>
        </w:tc>
      </w:tr>
      <w:tr w:rsidR="002B1F68" w:rsidRPr="002B1F68" w14:paraId="163E14DC" w14:textId="77777777" w:rsidTr="00211D78">
        <w:trPr>
          <w:trHeight w:val="217"/>
        </w:trPr>
        <w:tc>
          <w:tcPr>
            <w:tcW w:w="541" w:type="dxa"/>
            <w:vAlign w:val="center"/>
          </w:tcPr>
          <w:p w14:paraId="06C6F503" w14:textId="1D55BC54" w:rsidR="002B1F68" w:rsidRPr="002B1F68" w:rsidRDefault="002B1F68" w:rsidP="002B1F68">
            <w:pPr>
              <w:jc w:val="center"/>
              <w:rPr>
                <w:rFonts w:cstheme="minorHAnsi"/>
                <w:sz w:val="16"/>
                <w:szCs w:val="16"/>
              </w:rPr>
            </w:pPr>
            <w:r w:rsidRPr="002B1F68">
              <w:rPr>
                <w:rFonts w:cstheme="minorHAnsi"/>
                <w:sz w:val="16"/>
                <w:szCs w:val="16"/>
              </w:rPr>
              <w:t>8.2</w:t>
            </w:r>
          </w:p>
        </w:tc>
        <w:tc>
          <w:tcPr>
            <w:tcW w:w="1271" w:type="dxa"/>
            <w:vAlign w:val="center"/>
          </w:tcPr>
          <w:p w14:paraId="19B22FE3" w14:textId="7D26A07A" w:rsidR="002B1F68" w:rsidRPr="002B1F68" w:rsidRDefault="002B1F68" w:rsidP="002B1F68">
            <w:pPr>
              <w:jc w:val="center"/>
              <w:rPr>
                <w:rFonts w:cstheme="minorHAnsi"/>
                <w:sz w:val="16"/>
                <w:szCs w:val="16"/>
              </w:rPr>
            </w:pPr>
            <w:r w:rsidRPr="002B1F68">
              <w:rPr>
                <w:rFonts w:cstheme="minorHAnsi"/>
                <w:sz w:val="16"/>
                <w:szCs w:val="16"/>
              </w:rPr>
              <w:t>Integracija</w:t>
            </w:r>
          </w:p>
        </w:tc>
        <w:tc>
          <w:tcPr>
            <w:tcW w:w="7889" w:type="dxa"/>
            <w:vAlign w:val="center"/>
          </w:tcPr>
          <w:p w14:paraId="4DE770D7" w14:textId="42C1FB91" w:rsidR="002B1F68" w:rsidRPr="002B1F68" w:rsidRDefault="00A5528E" w:rsidP="002B1F68">
            <w:pPr>
              <w:jc w:val="both"/>
              <w:rPr>
                <w:rFonts w:cstheme="minorHAnsi"/>
                <w:sz w:val="16"/>
                <w:szCs w:val="16"/>
              </w:rPr>
            </w:pPr>
            <w:r>
              <w:rPr>
                <w:sz w:val="16"/>
                <w:szCs w:val="16"/>
              </w:rPr>
              <w:t>Modul za krajnje korisnike</w:t>
            </w:r>
            <w:r w:rsidR="002B1F68" w:rsidRPr="002B1F68">
              <w:rPr>
                <w:rFonts w:cstheme="minorHAnsi"/>
                <w:sz w:val="16"/>
                <w:szCs w:val="16"/>
              </w:rPr>
              <w:t xml:space="preserve"> će se usko nadovezivati na CRM sustav. </w:t>
            </w:r>
          </w:p>
          <w:p w14:paraId="42E0C025" w14:textId="1E354E2E" w:rsidR="002B1F68" w:rsidRPr="002B1F68" w:rsidRDefault="00A5528E" w:rsidP="002B1F68">
            <w:pPr>
              <w:jc w:val="both"/>
              <w:rPr>
                <w:rFonts w:cstheme="minorHAnsi"/>
                <w:sz w:val="16"/>
                <w:szCs w:val="16"/>
              </w:rPr>
            </w:pPr>
            <w:r>
              <w:rPr>
                <w:sz w:val="16"/>
                <w:szCs w:val="16"/>
              </w:rPr>
              <w:t>Modul za krajnje korisnike</w:t>
            </w:r>
            <w:r w:rsidRPr="002B1F68">
              <w:rPr>
                <w:rFonts w:cstheme="minorHAnsi"/>
                <w:sz w:val="16"/>
                <w:szCs w:val="16"/>
              </w:rPr>
              <w:t xml:space="preserve"> </w:t>
            </w:r>
            <w:r w:rsidR="002B1F68" w:rsidRPr="002B1F68">
              <w:rPr>
                <w:rFonts w:cstheme="minorHAnsi"/>
                <w:sz w:val="16"/>
                <w:szCs w:val="16"/>
              </w:rPr>
              <w:t>će omogućiti pristup prema internom RASCO sustavu</w:t>
            </w:r>
            <w:r>
              <w:rPr>
                <w:rFonts w:cstheme="minorHAnsi"/>
                <w:sz w:val="16"/>
                <w:szCs w:val="16"/>
              </w:rPr>
              <w:t xml:space="preserve"> za upravljanje upitima</w:t>
            </w:r>
            <w:r w:rsidR="002B1F68" w:rsidRPr="002B1F68">
              <w:rPr>
                <w:rFonts w:cstheme="minorHAnsi"/>
                <w:sz w:val="16"/>
                <w:szCs w:val="16"/>
              </w:rPr>
              <w:t xml:space="preserve"> u CRM-u.</w:t>
            </w:r>
          </w:p>
          <w:p w14:paraId="433835B1" w14:textId="5A533C2A" w:rsidR="002B1F68" w:rsidRPr="002B1F68" w:rsidRDefault="00A5528E" w:rsidP="002B1F68">
            <w:pPr>
              <w:jc w:val="both"/>
              <w:rPr>
                <w:rFonts w:cstheme="minorHAnsi"/>
                <w:sz w:val="16"/>
                <w:szCs w:val="16"/>
              </w:rPr>
            </w:pPr>
            <w:r>
              <w:rPr>
                <w:sz w:val="16"/>
                <w:szCs w:val="16"/>
              </w:rPr>
              <w:t>Modul za krajnje korisnike</w:t>
            </w:r>
            <w:r w:rsidRPr="002B1F68">
              <w:rPr>
                <w:rFonts w:cstheme="minorHAnsi"/>
                <w:sz w:val="16"/>
                <w:szCs w:val="16"/>
              </w:rPr>
              <w:t xml:space="preserve"> </w:t>
            </w:r>
            <w:r w:rsidR="002B1F68" w:rsidRPr="002B1F68">
              <w:rPr>
                <w:rFonts w:cstheme="minorHAnsi"/>
                <w:sz w:val="16"/>
                <w:szCs w:val="16"/>
              </w:rPr>
              <w:t>moći će preko jedinstvene prijave pristupiti u RASCO podsustav za pregled kataloga rezervnih dijelova (SPS sustav)</w:t>
            </w:r>
          </w:p>
          <w:p w14:paraId="5E709081" w14:textId="77777777" w:rsidR="002B1F68" w:rsidRPr="002B1F68" w:rsidRDefault="002B1F68" w:rsidP="002B1F68">
            <w:pPr>
              <w:jc w:val="both"/>
              <w:rPr>
                <w:rFonts w:cstheme="minorHAnsi"/>
                <w:sz w:val="16"/>
                <w:szCs w:val="16"/>
              </w:rPr>
            </w:pPr>
            <w:r w:rsidRPr="002B1F68">
              <w:rPr>
                <w:rFonts w:cstheme="minorHAnsi"/>
                <w:sz w:val="16"/>
                <w:szCs w:val="16"/>
              </w:rPr>
              <w:t>Zapisi o postojećim i novim krajnjim korisnicima će se držati unutar RASCO CRM-a gdje će posebno biti naznačeno da se ti zapisi odnose na krajnje korisnike pojedinog RASCO distributera ili partnera.</w:t>
            </w:r>
          </w:p>
          <w:p w14:paraId="63E3C8FE" w14:textId="1F649076" w:rsidR="002B1F68" w:rsidRPr="002B1F68" w:rsidRDefault="002B1F68" w:rsidP="002B1F68">
            <w:pPr>
              <w:rPr>
                <w:sz w:val="16"/>
                <w:szCs w:val="16"/>
              </w:rPr>
            </w:pPr>
            <w:r w:rsidRPr="002B1F68">
              <w:rPr>
                <w:rFonts w:cstheme="minorHAnsi"/>
                <w:sz w:val="16"/>
                <w:szCs w:val="16"/>
              </w:rPr>
              <w:t>Prethodno navedeni zapisi će biti temelj za kontrolu pristupa krajnjih kupaca aplikacijama koje će RASCO staviti na raspolaganje</w:t>
            </w:r>
          </w:p>
        </w:tc>
        <w:tc>
          <w:tcPr>
            <w:tcW w:w="1499" w:type="dxa"/>
          </w:tcPr>
          <w:p w14:paraId="34A29496" w14:textId="77777777" w:rsidR="002B1F68" w:rsidRPr="002B1F68" w:rsidRDefault="002B1F68" w:rsidP="002B1F68">
            <w:pPr>
              <w:rPr>
                <w:rFonts w:cstheme="minorHAnsi"/>
                <w:color w:val="FF0000"/>
                <w:sz w:val="16"/>
                <w:szCs w:val="16"/>
              </w:rPr>
            </w:pPr>
          </w:p>
        </w:tc>
        <w:tc>
          <w:tcPr>
            <w:tcW w:w="1527" w:type="dxa"/>
          </w:tcPr>
          <w:p w14:paraId="5C2B0FF0" w14:textId="77777777" w:rsidR="002B1F68" w:rsidRPr="002B1F68" w:rsidRDefault="002B1F68" w:rsidP="002B1F68">
            <w:pPr>
              <w:rPr>
                <w:rFonts w:cstheme="minorHAnsi"/>
                <w:color w:val="FF0000"/>
                <w:sz w:val="16"/>
                <w:szCs w:val="16"/>
              </w:rPr>
            </w:pPr>
          </w:p>
        </w:tc>
        <w:tc>
          <w:tcPr>
            <w:tcW w:w="1015" w:type="dxa"/>
          </w:tcPr>
          <w:p w14:paraId="7B0F5508" w14:textId="77777777" w:rsidR="002B1F68" w:rsidRPr="002B1F68" w:rsidRDefault="002B1F68" w:rsidP="002B1F68">
            <w:pPr>
              <w:rPr>
                <w:rFonts w:cstheme="minorHAnsi"/>
                <w:color w:val="FF0000"/>
                <w:sz w:val="16"/>
                <w:szCs w:val="16"/>
              </w:rPr>
            </w:pPr>
          </w:p>
        </w:tc>
      </w:tr>
      <w:tr w:rsidR="002B1F68" w:rsidRPr="002B1F68" w14:paraId="3C502C89" w14:textId="77777777" w:rsidTr="00211D78">
        <w:trPr>
          <w:trHeight w:val="217"/>
        </w:trPr>
        <w:tc>
          <w:tcPr>
            <w:tcW w:w="541" w:type="dxa"/>
            <w:vAlign w:val="center"/>
          </w:tcPr>
          <w:p w14:paraId="542473E0" w14:textId="7006D269" w:rsidR="002B1F68" w:rsidRPr="002B1F68" w:rsidRDefault="002B1F68" w:rsidP="002B1F68">
            <w:pPr>
              <w:jc w:val="center"/>
              <w:rPr>
                <w:rFonts w:cstheme="minorHAnsi"/>
                <w:sz w:val="16"/>
                <w:szCs w:val="16"/>
              </w:rPr>
            </w:pPr>
            <w:r w:rsidRPr="002B1F68">
              <w:rPr>
                <w:rFonts w:cstheme="minorHAnsi"/>
                <w:sz w:val="16"/>
                <w:szCs w:val="16"/>
              </w:rPr>
              <w:t>8.3</w:t>
            </w:r>
          </w:p>
        </w:tc>
        <w:tc>
          <w:tcPr>
            <w:tcW w:w="1271" w:type="dxa"/>
            <w:vAlign w:val="center"/>
          </w:tcPr>
          <w:p w14:paraId="157E44F3" w14:textId="34F631A5" w:rsidR="002B1F68" w:rsidRPr="002B1F68" w:rsidRDefault="002B1F68" w:rsidP="002B1F68">
            <w:pPr>
              <w:jc w:val="center"/>
              <w:rPr>
                <w:rFonts w:cstheme="minorHAnsi"/>
                <w:sz w:val="16"/>
                <w:szCs w:val="16"/>
              </w:rPr>
            </w:pPr>
            <w:r w:rsidRPr="002B1F68">
              <w:rPr>
                <w:rFonts w:cstheme="minorHAnsi"/>
                <w:sz w:val="16"/>
                <w:szCs w:val="16"/>
              </w:rPr>
              <w:t xml:space="preserve">Korisnici </w:t>
            </w:r>
            <w:r w:rsidR="00A5528E">
              <w:rPr>
                <w:rFonts w:cstheme="minorHAnsi"/>
                <w:sz w:val="16"/>
                <w:szCs w:val="16"/>
              </w:rPr>
              <w:t xml:space="preserve">modula </w:t>
            </w:r>
          </w:p>
        </w:tc>
        <w:tc>
          <w:tcPr>
            <w:tcW w:w="7889" w:type="dxa"/>
            <w:vAlign w:val="center"/>
          </w:tcPr>
          <w:p w14:paraId="62229552" w14:textId="63DB6413" w:rsidR="002B1F68" w:rsidRPr="002B1F68" w:rsidRDefault="002B1F68" w:rsidP="002B1F68">
            <w:pPr>
              <w:rPr>
                <w:rFonts w:cstheme="minorHAnsi"/>
                <w:sz w:val="16"/>
                <w:szCs w:val="16"/>
              </w:rPr>
            </w:pPr>
            <w:r w:rsidRPr="002B1F68">
              <w:rPr>
                <w:rFonts w:cstheme="minorHAnsi"/>
                <w:sz w:val="16"/>
                <w:szCs w:val="16"/>
              </w:rPr>
              <w:t xml:space="preserve">Korisnici </w:t>
            </w:r>
            <w:r w:rsidR="00A5528E">
              <w:rPr>
                <w:sz w:val="16"/>
                <w:szCs w:val="16"/>
              </w:rPr>
              <w:t xml:space="preserve">modul </w:t>
            </w:r>
            <w:r w:rsidRPr="002B1F68">
              <w:rPr>
                <w:rFonts w:cstheme="minorHAnsi"/>
                <w:sz w:val="16"/>
                <w:szCs w:val="16"/>
              </w:rPr>
              <w:t>će biti kompanije i osobe koje neposredno rade s RASCO uređajima.</w:t>
            </w:r>
          </w:p>
          <w:p w14:paraId="63C74DD8" w14:textId="645BF1FC" w:rsidR="002B1F68" w:rsidRPr="002B1F68" w:rsidRDefault="002B1F68" w:rsidP="002B1F68">
            <w:pPr>
              <w:rPr>
                <w:rFonts w:cstheme="minorHAnsi"/>
                <w:sz w:val="16"/>
                <w:szCs w:val="16"/>
              </w:rPr>
            </w:pPr>
            <w:r w:rsidRPr="002B1F68">
              <w:rPr>
                <w:rFonts w:cstheme="minorHAnsi"/>
                <w:sz w:val="16"/>
                <w:szCs w:val="16"/>
              </w:rPr>
              <w:t xml:space="preserve">Korisnici će imati pristup samo </w:t>
            </w:r>
            <w:r w:rsidR="00A5528E">
              <w:rPr>
                <w:rFonts w:cstheme="minorHAnsi"/>
                <w:sz w:val="16"/>
                <w:szCs w:val="16"/>
              </w:rPr>
              <w:t>modulu za krajnje korisnike</w:t>
            </w:r>
            <w:r w:rsidRPr="002B1F68">
              <w:rPr>
                <w:rFonts w:cstheme="minorHAnsi"/>
                <w:sz w:val="16"/>
                <w:szCs w:val="16"/>
              </w:rPr>
              <w:t>, ne i CRM sustavu.</w:t>
            </w:r>
          </w:p>
          <w:p w14:paraId="70023640" w14:textId="77777777" w:rsidR="002B1F68" w:rsidRPr="002B1F68" w:rsidRDefault="002B1F68" w:rsidP="002B1F68">
            <w:pPr>
              <w:rPr>
                <w:rFonts w:cstheme="minorHAnsi"/>
                <w:sz w:val="16"/>
                <w:szCs w:val="16"/>
              </w:rPr>
            </w:pPr>
            <w:r w:rsidRPr="002B1F68">
              <w:rPr>
                <w:rFonts w:cstheme="minorHAnsi"/>
                <w:sz w:val="16"/>
                <w:szCs w:val="16"/>
              </w:rPr>
              <w:lastRenderedPageBreak/>
              <w:t>Korisnici će biti kompanije – krajnji kupci RASCO uređaja, odnosno njihovi zaposlenici:</w:t>
            </w:r>
          </w:p>
          <w:p w14:paraId="1FE82CD6" w14:textId="77777777" w:rsidR="002B1F68" w:rsidRPr="002B1F68" w:rsidRDefault="002B1F68" w:rsidP="00211D78">
            <w:pPr>
              <w:pStyle w:val="Odlomakpopisa"/>
              <w:numPr>
                <w:ilvl w:val="0"/>
                <w:numId w:val="30"/>
              </w:numPr>
              <w:spacing w:after="120"/>
              <w:rPr>
                <w:rFonts w:cstheme="minorHAnsi"/>
                <w:iCs/>
                <w:sz w:val="16"/>
                <w:szCs w:val="16"/>
              </w:rPr>
            </w:pPr>
            <w:r w:rsidRPr="002B1F68">
              <w:rPr>
                <w:rFonts w:cstheme="minorHAnsi"/>
                <w:iCs/>
                <w:sz w:val="16"/>
                <w:szCs w:val="16"/>
              </w:rPr>
              <w:t>voditelji nabave</w:t>
            </w:r>
          </w:p>
          <w:p w14:paraId="290CE3B0" w14:textId="77777777" w:rsidR="002B1F68" w:rsidRPr="002B1F68" w:rsidRDefault="002B1F68" w:rsidP="00211D78">
            <w:pPr>
              <w:pStyle w:val="Odlomakpopisa"/>
              <w:numPr>
                <w:ilvl w:val="0"/>
                <w:numId w:val="30"/>
              </w:numPr>
              <w:spacing w:after="120"/>
              <w:rPr>
                <w:rFonts w:cstheme="minorHAnsi"/>
                <w:iCs/>
                <w:sz w:val="16"/>
                <w:szCs w:val="16"/>
              </w:rPr>
            </w:pPr>
            <w:r w:rsidRPr="002B1F68">
              <w:rPr>
                <w:rFonts w:cstheme="minorHAnsi"/>
                <w:iCs/>
                <w:sz w:val="16"/>
                <w:szCs w:val="16"/>
              </w:rPr>
              <w:t>voditelji mehanizacije</w:t>
            </w:r>
          </w:p>
          <w:p w14:paraId="1ED94F74" w14:textId="77777777" w:rsidR="002B1F68" w:rsidRPr="002B1F68" w:rsidRDefault="002B1F68" w:rsidP="00211D78">
            <w:pPr>
              <w:pStyle w:val="Odlomakpopisa"/>
              <w:numPr>
                <w:ilvl w:val="0"/>
                <w:numId w:val="30"/>
              </w:numPr>
              <w:spacing w:after="120"/>
              <w:rPr>
                <w:sz w:val="16"/>
                <w:szCs w:val="16"/>
              </w:rPr>
            </w:pPr>
            <w:r w:rsidRPr="002B1F68">
              <w:rPr>
                <w:rFonts w:cstheme="minorHAnsi"/>
                <w:iCs/>
                <w:sz w:val="16"/>
                <w:szCs w:val="16"/>
              </w:rPr>
              <w:t>voditelji radionica</w:t>
            </w:r>
          </w:p>
          <w:p w14:paraId="2827D953" w14:textId="45DBDDD0" w:rsidR="002B1F68" w:rsidRPr="002B1F68" w:rsidRDefault="002B1F68" w:rsidP="00211D78">
            <w:pPr>
              <w:pStyle w:val="Odlomakpopisa"/>
              <w:numPr>
                <w:ilvl w:val="0"/>
                <w:numId w:val="30"/>
              </w:numPr>
              <w:spacing w:after="120"/>
              <w:rPr>
                <w:sz w:val="16"/>
                <w:szCs w:val="16"/>
              </w:rPr>
            </w:pPr>
            <w:r w:rsidRPr="002B1F68">
              <w:rPr>
                <w:rFonts w:cstheme="minorHAnsi"/>
                <w:sz w:val="16"/>
                <w:szCs w:val="16"/>
              </w:rPr>
              <w:t>operateri / korisnici</w:t>
            </w:r>
          </w:p>
        </w:tc>
        <w:tc>
          <w:tcPr>
            <w:tcW w:w="1499" w:type="dxa"/>
          </w:tcPr>
          <w:p w14:paraId="1BC8FDBA" w14:textId="77777777" w:rsidR="002B1F68" w:rsidRPr="002B1F68" w:rsidRDefault="002B1F68" w:rsidP="002B1F68">
            <w:pPr>
              <w:rPr>
                <w:rFonts w:cstheme="minorHAnsi"/>
                <w:color w:val="FF0000"/>
                <w:sz w:val="16"/>
                <w:szCs w:val="16"/>
              </w:rPr>
            </w:pPr>
          </w:p>
        </w:tc>
        <w:tc>
          <w:tcPr>
            <w:tcW w:w="1527" w:type="dxa"/>
          </w:tcPr>
          <w:p w14:paraId="08BA815F" w14:textId="77777777" w:rsidR="002B1F68" w:rsidRPr="002B1F68" w:rsidRDefault="002B1F68" w:rsidP="002B1F68">
            <w:pPr>
              <w:rPr>
                <w:rFonts w:cstheme="minorHAnsi"/>
                <w:color w:val="FF0000"/>
                <w:sz w:val="16"/>
                <w:szCs w:val="16"/>
              </w:rPr>
            </w:pPr>
          </w:p>
        </w:tc>
        <w:tc>
          <w:tcPr>
            <w:tcW w:w="1015" w:type="dxa"/>
          </w:tcPr>
          <w:p w14:paraId="7601C0D9" w14:textId="77777777" w:rsidR="002B1F68" w:rsidRPr="002B1F68" w:rsidRDefault="002B1F68" w:rsidP="002B1F68">
            <w:pPr>
              <w:rPr>
                <w:rFonts w:cstheme="minorHAnsi"/>
                <w:color w:val="FF0000"/>
                <w:sz w:val="16"/>
                <w:szCs w:val="16"/>
              </w:rPr>
            </w:pPr>
          </w:p>
        </w:tc>
      </w:tr>
      <w:tr w:rsidR="002B1F68" w:rsidRPr="002B1F68" w14:paraId="113BD0D6" w14:textId="77777777" w:rsidTr="00211D78">
        <w:trPr>
          <w:trHeight w:val="217"/>
        </w:trPr>
        <w:tc>
          <w:tcPr>
            <w:tcW w:w="541" w:type="dxa"/>
            <w:vAlign w:val="center"/>
          </w:tcPr>
          <w:p w14:paraId="11B42061" w14:textId="68A8DF0A" w:rsidR="002B1F68" w:rsidRPr="002B1F68" w:rsidRDefault="002B1F68" w:rsidP="002B1F68">
            <w:pPr>
              <w:jc w:val="center"/>
              <w:rPr>
                <w:rFonts w:cstheme="minorHAnsi"/>
                <w:sz w:val="16"/>
                <w:szCs w:val="16"/>
              </w:rPr>
            </w:pPr>
            <w:r w:rsidRPr="002B1F68">
              <w:rPr>
                <w:rFonts w:cstheme="minorHAnsi"/>
                <w:sz w:val="16"/>
                <w:szCs w:val="16"/>
              </w:rPr>
              <w:t>8.4</w:t>
            </w:r>
          </w:p>
        </w:tc>
        <w:tc>
          <w:tcPr>
            <w:tcW w:w="1271" w:type="dxa"/>
            <w:vAlign w:val="center"/>
          </w:tcPr>
          <w:p w14:paraId="464AEACD" w14:textId="31817307" w:rsidR="002B1F68" w:rsidRPr="002B1F68" w:rsidRDefault="002B1F68" w:rsidP="002B1F68">
            <w:pPr>
              <w:jc w:val="center"/>
              <w:rPr>
                <w:rFonts w:cstheme="minorHAnsi"/>
                <w:sz w:val="16"/>
                <w:szCs w:val="16"/>
              </w:rPr>
            </w:pPr>
            <w:r w:rsidRPr="002B1F68">
              <w:rPr>
                <w:rFonts w:cstheme="minorHAnsi"/>
                <w:sz w:val="16"/>
                <w:szCs w:val="16"/>
              </w:rPr>
              <w:t>Registracija</w:t>
            </w:r>
          </w:p>
        </w:tc>
        <w:tc>
          <w:tcPr>
            <w:tcW w:w="7889" w:type="dxa"/>
            <w:vAlign w:val="center"/>
          </w:tcPr>
          <w:p w14:paraId="4E2698B4" w14:textId="1EB4D4BE" w:rsidR="002B1F68" w:rsidRPr="002B1F68" w:rsidRDefault="0082036A" w:rsidP="002B1F68">
            <w:pPr>
              <w:tabs>
                <w:tab w:val="left" w:pos="1215"/>
              </w:tabs>
              <w:jc w:val="both"/>
              <w:rPr>
                <w:rFonts w:cstheme="minorHAnsi"/>
                <w:sz w:val="16"/>
                <w:szCs w:val="16"/>
              </w:rPr>
            </w:pPr>
            <w:r>
              <w:rPr>
                <w:rFonts w:cstheme="minorHAnsi"/>
                <w:sz w:val="16"/>
                <w:szCs w:val="16"/>
              </w:rPr>
              <w:t>Modul</w:t>
            </w:r>
            <w:r w:rsidR="002B1F68" w:rsidRPr="002B1F68">
              <w:rPr>
                <w:rFonts w:cstheme="minorHAnsi"/>
                <w:sz w:val="16"/>
                <w:szCs w:val="16"/>
              </w:rPr>
              <w:t xml:space="preserve"> će omogućiti registraciju kompanije-kupca, i to na više načina:</w:t>
            </w:r>
          </w:p>
          <w:p w14:paraId="39BCFDF8" w14:textId="6003DE29" w:rsidR="002B1F68" w:rsidRPr="002B1F68" w:rsidRDefault="002B1F68" w:rsidP="00211D78">
            <w:pPr>
              <w:pStyle w:val="Odlomakpopisa"/>
              <w:numPr>
                <w:ilvl w:val="0"/>
                <w:numId w:val="31"/>
              </w:numPr>
              <w:tabs>
                <w:tab w:val="left" w:pos="1215"/>
              </w:tabs>
              <w:spacing w:after="120"/>
              <w:jc w:val="both"/>
              <w:rPr>
                <w:rFonts w:cstheme="minorHAnsi"/>
                <w:iCs/>
                <w:sz w:val="16"/>
                <w:szCs w:val="16"/>
              </w:rPr>
            </w:pPr>
            <w:r w:rsidRPr="002B1F68">
              <w:rPr>
                <w:rFonts w:cstheme="minorHAnsi"/>
                <w:iCs/>
                <w:sz w:val="16"/>
                <w:szCs w:val="16"/>
              </w:rPr>
              <w:t xml:space="preserve">registracija od strane distributera – distributer može prilikom kreiranja kompanije-kupca u svojoj bazi partnera unutar </w:t>
            </w:r>
            <w:r w:rsidR="00CC5B0C">
              <w:rPr>
                <w:rFonts w:cstheme="minorHAnsi"/>
                <w:iCs/>
                <w:sz w:val="16"/>
                <w:szCs w:val="16"/>
              </w:rPr>
              <w:t>modula za distributere</w:t>
            </w:r>
            <w:r w:rsidRPr="002B1F68">
              <w:rPr>
                <w:rFonts w:cstheme="minorHAnsi"/>
                <w:iCs/>
                <w:sz w:val="16"/>
                <w:szCs w:val="16"/>
              </w:rPr>
              <w:t xml:space="preserve"> označiti da ima pristup </w:t>
            </w:r>
            <w:r w:rsidR="00CC5B0C">
              <w:rPr>
                <w:rFonts w:cstheme="minorHAnsi"/>
                <w:iCs/>
                <w:sz w:val="16"/>
                <w:szCs w:val="16"/>
              </w:rPr>
              <w:t>modulu za krajnje korisnike</w:t>
            </w:r>
            <w:r w:rsidRPr="002B1F68">
              <w:rPr>
                <w:rFonts w:cstheme="minorHAnsi"/>
                <w:iCs/>
                <w:sz w:val="16"/>
                <w:szCs w:val="16"/>
              </w:rPr>
              <w:t xml:space="preserve">, te imenovati globalnog </w:t>
            </w:r>
            <w:proofErr w:type="spellStart"/>
            <w:r w:rsidRPr="002B1F68">
              <w:rPr>
                <w:rFonts w:cstheme="minorHAnsi"/>
                <w:iCs/>
                <w:sz w:val="16"/>
                <w:szCs w:val="16"/>
              </w:rPr>
              <w:t>admina</w:t>
            </w:r>
            <w:proofErr w:type="spellEnd"/>
            <w:r w:rsidRPr="002B1F68">
              <w:rPr>
                <w:rFonts w:cstheme="minorHAnsi"/>
                <w:iCs/>
                <w:sz w:val="16"/>
                <w:szCs w:val="16"/>
              </w:rPr>
              <w:t xml:space="preserve"> kompanije-korisnika</w:t>
            </w:r>
          </w:p>
          <w:p w14:paraId="2267DF00" w14:textId="2F7BE222" w:rsidR="002B1F68" w:rsidRPr="002B1F68" w:rsidRDefault="002B1F68" w:rsidP="00211D78">
            <w:pPr>
              <w:pStyle w:val="Odlomakpopisa"/>
              <w:numPr>
                <w:ilvl w:val="0"/>
                <w:numId w:val="31"/>
              </w:numPr>
              <w:tabs>
                <w:tab w:val="left" w:pos="1215"/>
              </w:tabs>
              <w:spacing w:after="120"/>
              <w:jc w:val="both"/>
              <w:rPr>
                <w:rFonts w:cstheme="minorHAnsi"/>
                <w:iCs/>
                <w:sz w:val="16"/>
                <w:szCs w:val="16"/>
              </w:rPr>
            </w:pPr>
            <w:r w:rsidRPr="002B1F68">
              <w:rPr>
                <w:rFonts w:cstheme="minorHAnsi"/>
                <w:iCs/>
                <w:sz w:val="16"/>
                <w:szCs w:val="16"/>
              </w:rPr>
              <w:t xml:space="preserve">samo-registracija od strane kompanije-kupca – osoba unutar kompanije-kupca može samoinicijativno zatražiti registraciju kompanije-kupca za pristup </w:t>
            </w:r>
            <w:r w:rsidR="00CC5B0C">
              <w:rPr>
                <w:rFonts w:cstheme="minorHAnsi"/>
                <w:iCs/>
                <w:sz w:val="16"/>
                <w:szCs w:val="16"/>
              </w:rPr>
              <w:t xml:space="preserve">modulu za krajnje korisnike </w:t>
            </w:r>
            <w:r w:rsidRPr="002B1F68">
              <w:rPr>
                <w:rFonts w:cstheme="minorHAnsi"/>
                <w:iCs/>
                <w:sz w:val="16"/>
                <w:szCs w:val="16"/>
              </w:rPr>
              <w:t>na način da se jednostavno registrira na stranicama</w:t>
            </w:r>
            <w:r w:rsidR="00CC5B0C">
              <w:rPr>
                <w:rFonts w:cstheme="minorHAnsi"/>
                <w:iCs/>
                <w:sz w:val="16"/>
                <w:szCs w:val="16"/>
              </w:rPr>
              <w:t xml:space="preserve"> modula</w:t>
            </w:r>
            <w:r w:rsidRPr="002B1F68">
              <w:rPr>
                <w:rFonts w:cstheme="minorHAnsi"/>
                <w:iCs/>
                <w:sz w:val="16"/>
                <w:szCs w:val="16"/>
              </w:rPr>
              <w:t xml:space="preserve"> i unese pri registraciji jedan servisni kod uređaja</w:t>
            </w:r>
          </w:p>
          <w:p w14:paraId="05E2B68E" w14:textId="46459A59" w:rsidR="002B1F68" w:rsidRPr="002B1F68" w:rsidRDefault="0082036A" w:rsidP="002B1F68">
            <w:pPr>
              <w:tabs>
                <w:tab w:val="left" w:pos="1215"/>
              </w:tabs>
              <w:jc w:val="both"/>
              <w:rPr>
                <w:rFonts w:cstheme="minorHAnsi"/>
                <w:sz w:val="16"/>
                <w:szCs w:val="16"/>
              </w:rPr>
            </w:pPr>
            <w:r>
              <w:rPr>
                <w:rFonts w:cstheme="minorHAnsi"/>
                <w:sz w:val="16"/>
                <w:szCs w:val="16"/>
              </w:rPr>
              <w:t>Modul</w:t>
            </w:r>
            <w:r w:rsidR="002B1F68" w:rsidRPr="002B1F68">
              <w:rPr>
                <w:rFonts w:cstheme="minorHAnsi"/>
                <w:sz w:val="16"/>
                <w:szCs w:val="16"/>
              </w:rPr>
              <w:t xml:space="preserve"> će omogućiti registraciju osobe unutar kompanije-kupca, i to na više načina:</w:t>
            </w:r>
          </w:p>
          <w:p w14:paraId="658217DC" w14:textId="77777777" w:rsidR="002B1F68" w:rsidRPr="002B1F68" w:rsidRDefault="002B1F68" w:rsidP="00211D78">
            <w:pPr>
              <w:pStyle w:val="Odlomakpopisa"/>
              <w:numPr>
                <w:ilvl w:val="0"/>
                <w:numId w:val="32"/>
              </w:numPr>
              <w:tabs>
                <w:tab w:val="left" w:pos="1215"/>
              </w:tabs>
              <w:spacing w:after="120"/>
              <w:jc w:val="both"/>
              <w:rPr>
                <w:rFonts w:cstheme="minorHAnsi"/>
                <w:iCs/>
                <w:sz w:val="16"/>
                <w:szCs w:val="16"/>
              </w:rPr>
            </w:pPr>
            <w:r w:rsidRPr="002B1F68">
              <w:rPr>
                <w:rFonts w:cstheme="minorHAnsi"/>
                <w:iCs/>
                <w:sz w:val="16"/>
                <w:szCs w:val="16"/>
              </w:rPr>
              <w:t xml:space="preserve">registracija od strane </w:t>
            </w:r>
            <w:proofErr w:type="spellStart"/>
            <w:r w:rsidRPr="002B1F68">
              <w:rPr>
                <w:rFonts w:cstheme="minorHAnsi"/>
                <w:iCs/>
                <w:sz w:val="16"/>
                <w:szCs w:val="16"/>
              </w:rPr>
              <w:t>admin</w:t>
            </w:r>
            <w:proofErr w:type="spellEnd"/>
            <w:r w:rsidRPr="002B1F68">
              <w:rPr>
                <w:rFonts w:cstheme="minorHAnsi"/>
                <w:iCs/>
                <w:sz w:val="16"/>
                <w:szCs w:val="16"/>
              </w:rPr>
              <w:t xml:space="preserve">-a (globalnog ili regionalnog) dodavanjem novog korisnika i označavanjem korisnika kao regionalnog </w:t>
            </w:r>
            <w:proofErr w:type="spellStart"/>
            <w:r w:rsidRPr="002B1F68">
              <w:rPr>
                <w:rFonts w:cstheme="minorHAnsi"/>
                <w:iCs/>
                <w:sz w:val="16"/>
                <w:szCs w:val="16"/>
              </w:rPr>
              <w:t>admina</w:t>
            </w:r>
            <w:proofErr w:type="spellEnd"/>
            <w:r w:rsidRPr="002B1F68">
              <w:rPr>
                <w:rFonts w:cstheme="minorHAnsi"/>
                <w:iCs/>
                <w:sz w:val="16"/>
                <w:szCs w:val="16"/>
              </w:rPr>
              <w:t xml:space="preserve"> ili korisnika</w:t>
            </w:r>
          </w:p>
          <w:p w14:paraId="4ADA4E8E" w14:textId="51346E74" w:rsidR="002B1F68" w:rsidRPr="002B1F68" w:rsidRDefault="002B1F68" w:rsidP="00211D78">
            <w:pPr>
              <w:pStyle w:val="Odlomakpopisa"/>
              <w:numPr>
                <w:ilvl w:val="0"/>
                <w:numId w:val="32"/>
              </w:numPr>
              <w:tabs>
                <w:tab w:val="left" w:pos="1215"/>
              </w:tabs>
              <w:spacing w:after="120"/>
              <w:jc w:val="both"/>
              <w:rPr>
                <w:rFonts w:cstheme="minorHAnsi"/>
                <w:iCs/>
                <w:sz w:val="16"/>
                <w:szCs w:val="16"/>
              </w:rPr>
            </w:pPr>
            <w:r w:rsidRPr="002B1F68">
              <w:rPr>
                <w:rFonts w:cstheme="minorHAnsi"/>
                <w:iCs/>
                <w:sz w:val="16"/>
                <w:szCs w:val="16"/>
              </w:rPr>
              <w:t xml:space="preserve">samo-registracija korisnika na način da korisnik sam zatraži registraciju preko </w:t>
            </w:r>
            <w:r w:rsidR="00CC5B0C">
              <w:rPr>
                <w:rFonts w:cstheme="minorHAnsi"/>
                <w:iCs/>
                <w:sz w:val="16"/>
                <w:szCs w:val="16"/>
              </w:rPr>
              <w:t>modula za krajnje korisnike</w:t>
            </w:r>
            <w:r w:rsidRPr="002B1F68">
              <w:rPr>
                <w:rFonts w:cstheme="minorHAnsi"/>
                <w:iCs/>
                <w:sz w:val="16"/>
                <w:szCs w:val="16"/>
              </w:rPr>
              <w:t xml:space="preserve"> i to na način da skenira minimalno jedan bar kod na uređaju, te onda da regionalni administrator (ako je imenovan za grupu unutar koje se nalazi skenirani uređaj) ili globalni administrator odobri registraciju</w:t>
            </w:r>
          </w:p>
          <w:p w14:paraId="34046C30" w14:textId="77777777" w:rsidR="002B1F68" w:rsidRPr="002B1F68" w:rsidRDefault="002B1F68" w:rsidP="002B1F68">
            <w:pPr>
              <w:tabs>
                <w:tab w:val="left" w:pos="1215"/>
              </w:tabs>
              <w:jc w:val="both"/>
              <w:rPr>
                <w:rFonts w:cstheme="minorHAnsi"/>
                <w:iCs/>
                <w:sz w:val="16"/>
                <w:szCs w:val="16"/>
              </w:rPr>
            </w:pPr>
            <w:r w:rsidRPr="002B1F68">
              <w:rPr>
                <w:rFonts w:cstheme="minorHAnsi"/>
                <w:iCs/>
                <w:sz w:val="16"/>
                <w:szCs w:val="16"/>
              </w:rPr>
              <w:t>Podaci o partnerima krajnjim kupcima i povezanim osobama pohranjuju se u CRM sustav.</w:t>
            </w:r>
          </w:p>
          <w:p w14:paraId="28B735AC" w14:textId="69FE0A7E" w:rsidR="002B1F68" w:rsidRPr="002B1F68" w:rsidRDefault="002B1F68" w:rsidP="002B1F68">
            <w:pPr>
              <w:tabs>
                <w:tab w:val="left" w:pos="1215"/>
              </w:tabs>
              <w:jc w:val="both"/>
              <w:rPr>
                <w:rFonts w:cstheme="minorHAnsi"/>
                <w:iCs/>
                <w:sz w:val="16"/>
                <w:szCs w:val="16"/>
              </w:rPr>
            </w:pPr>
            <w:r w:rsidRPr="002B1F68">
              <w:rPr>
                <w:rFonts w:cstheme="minorHAnsi"/>
                <w:iCs/>
                <w:sz w:val="16"/>
                <w:szCs w:val="16"/>
              </w:rPr>
              <w:t xml:space="preserve">Korisnik će imati mogućnost </w:t>
            </w:r>
            <w:r w:rsidR="00CC5B0C">
              <w:rPr>
                <w:rFonts w:cstheme="minorHAnsi"/>
                <w:iCs/>
                <w:sz w:val="16"/>
                <w:szCs w:val="16"/>
              </w:rPr>
              <w:t xml:space="preserve">samo registracije (engl. </w:t>
            </w:r>
            <w:proofErr w:type="spellStart"/>
            <w:r w:rsidRPr="002B1F68">
              <w:rPr>
                <w:rFonts w:cstheme="minorHAnsi"/>
                <w:iCs/>
                <w:sz w:val="16"/>
                <w:szCs w:val="16"/>
              </w:rPr>
              <w:t>self-registration</w:t>
            </w:r>
            <w:proofErr w:type="spellEnd"/>
            <w:r w:rsidR="00CC5B0C">
              <w:rPr>
                <w:rFonts w:cstheme="minorHAnsi"/>
                <w:iCs/>
                <w:sz w:val="16"/>
                <w:szCs w:val="16"/>
              </w:rPr>
              <w:t>)</w:t>
            </w:r>
            <w:r w:rsidRPr="002B1F68">
              <w:rPr>
                <w:rFonts w:cstheme="minorHAnsi"/>
                <w:iCs/>
                <w:sz w:val="16"/>
                <w:szCs w:val="16"/>
              </w:rPr>
              <w:t xml:space="preserve"> k</w:t>
            </w:r>
            <w:r w:rsidR="00CC5B0C">
              <w:rPr>
                <w:rFonts w:cstheme="minorHAnsi"/>
                <w:iCs/>
                <w:sz w:val="16"/>
                <w:szCs w:val="16"/>
              </w:rPr>
              <w:t>orištenjem pristupnih podataka s</w:t>
            </w:r>
            <w:r w:rsidRPr="002B1F68">
              <w:rPr>
                <w:rFonts w:cstheme="minorHAnsi"/>
                <w:iCs/>
                <w:sz w:val="16"/>
                <w:szCs w:val="16"/>
              </w:rPr>
              <w:t xml:space="preserve">a Facebooka (Facebook single </w:t>
            </w:r>
            <w:proofErr w:type="spellStart"/>
            <w:r w:rsidRPr="002B1F68">
              <w:rPr>
                <w:rFonts w:cstheme="minorHAnsi"/>
                <w:iCs/>
                <w:sz w:val="16"/>
                <w:szCs w:val="16"/>
              </w:rPr>
              <w:t>sign</w:t>
            </w:r>
            <w:proofErr w:type="spellEnd"/>
            <w:r w:rsidRPr="002B1F68">
              <w:rPr>
                <w:rFonts w:cstheme="minorHAnsi"/>
                <w:iCs/>
                <w:sz w:val="16"/>
                <w:szCs w:val="16"/>
              </w:rPr>
              <w:t xml:space="preserve"> on) Facebook korisničko ime korisnika bit će zapisano u njegovom profilu unutar CRM sustava.</w:t>
            </w:r>
          </w:p>
          <w:p w14:paraId="1792BEDC" w14:textId="0EC2D4B3" w:rsidR="002B1F68" w:rsidRPr="002B1F68" w:rsidRDefault="002B1F68" w:rsidP="002B1F68">
            <w:pPr>
              <w:tabs>
                <w:tab w:val="left" w:pos="1215"/>
              </w:tabs>
              <w:jc w:val="both"/>
              <w:rPr>
                <w:rFonts w:cstheme="minorHAnsi"/>
                <w:sz w:val="16"/>
                <w:szCs w:val="16"/>
              </w:rPr>
            </w:pPr>
            <w:r w:rsidRPr="002B1F68">
              <w:rPr>
                <w:rFonts w:cstheme="minorHAnsi"/>
                <w:sz w:val="16"/>
                <w:szCs w:val="16"/>
              </w:rPr>
              <w:t>Aplikacija treba ob</w:t>
            </w:r>
            <w:r w:rsidR="00CC5B0C">
              <w:rPr>
                <w:rFonts w:cstheme="minorHAnsi"/>
                <w:sz w:val="16"/>
                <w:szCs w:val="16"/>
              </w:rPr>
              <w:t>aviti provjeru valjanosti</w:t>
            </w:r>
            <w:r w:rsidRPr="002B1F68">
              <w:rPr>
                <w:rFonts w:cstheme="minorHAnsi"/>
                <w:sz w:val="16"/>
                <w:szCs w:val="16"/>
              </w:rPr>
              <w:t xml:space="preserve"> adrese</w:t>
            </w:r>
            <w:r w:rsidR="00CC5B0C">
              <w:rPr>
                <w:rFonts w:cstheme="minorHAnsi"/>
                <w:sz w:val="16"/>
                <w:szCs w:val="16"/>
              </w:rPr>
              <w:t xml:space="preserve"> elektroničke pošte</w:t>
            </w:r>
            <w:r w:rsidRPr="002B1F68">
              <w:rPr>
                <w:rFonts w:cstheme="minorHAnsi"/>
                <w:sz w:val="16"/>
                <w:szCs w:val="16"/>
              </w:rPr>
              <w:t xml:space="preserve"> (npr. primitkom </w:t>
            </w:r>
            <w:r w:rsidR="00CC5B0C">
              <w:rPr>
                <w:rFonts w:cstheme="minorHAnsi"/>
                <w:sz w:val="16"/>
                <w:szCs w:val="16"/>
              </w:rPr>
              <w:t>elektroničke pošte</w:t>
            </w:r>
            <w:r w:rsidRPr="002B1F68">
              <w:rPr>
                <w:rFonts w:cstheme="minorHAnsi"/>
                <w:sz w:val="16"/>
                <w:szCs w:val="16"/>
              </w:rPr>
              <w:t xml:space="preserve"> od </w:t>
            </w:r>
            <w:r w:rsidR="0082036A">
              <w:rPr>
                <w:rFonts w:cstheme="minorHAnsi"/>
                <w:sz w:val="16"/>
                <w:szCs w:val="16"/>
              </w:rPr>
              <w:t>modula</w:t>
            </w:r>
            <w:r w:rsidRPr="002B1F68">
              <w:rPr>
                <w:rFonts w:cstheme="minorHAnsi"/>
                <w:sz w:val="16"/>
                <w:szCs w:val="16"/>
              </w:rPr>
              <w:t xml:space="preserve"> te </w:t>
            </w:r>
            <w:proofErr w:type="spellStart"/>
            <w:r w:rsidRPr="002B1F68">
              <w:rPr>
                <w:rFonts w:cstheme="minorHAnsi"/>
                <w:sz w:val="16"/>
                <w:szCs w:val="16"/>
              </w:rPr>
              <w:t>klikanjem</w:t>
            </w:r>
            <w:proofErr w:type="spellEnd"/>
            <w:r w:rsidRPr="002B1F68">
              <w:rPr>
                <w:rFonts w:cstheme="minorHAnsi"/>
                <w:sz w:val="16"/>
                <w:szCs w:val="16"/>
              </w:rPr>
              <w:t xml:space="preserve"> na link).</w:t>
            </w:r>
          </w:p>
          <w:p w14:paraId="73B0BA50" w14:textId="6F664C80" w:rsidR="002B1F68" w:rsidRPr="002B1F68" w:rsidRDefault="002B1F68" w:rsidP="002B1F68">
            <w:pPr>
              <w:tabs>
                <w:tab w:val="left" w:pos="1215"/>
              </w:tabs>
              <w:jc w:val="both"/>
              <w:rPr>
                <w:rFonts w:cstheme="minorHAnsi"/>
                <w:sz w:val="16"/>
                <w:szCs w:val="16"/>
              </w:rPr>
            </w:pPr>
            <w:r w:rsidRPr="002B1F68">
              <w:rPr>
                <w:rFonts w:cstheme="minorHAnsi"/>
                <w:sz w:val="16"/>
                <w:szCs w:val="16"/>
              </w:rPr>
              <w:t>Za svakog uspješno registriranog korisnika, distributer zadužen za tog krajnjeg kupca dobiva obavijest</w:t>
            </w:r>
            <w:r w:rsidR="00CC5B0C">
              <w:rPr>
                <w:rFonts w:cstheme="minorHAnsi"/>
                <w:sz w:val="16"/>
                <w:szCs w:val="16"/>
              </w:rPr>
              <w:t xml:space="preserve"> elektroničkom poštom</w:t>
            </w:r>
            <w:r w:rsidRPr="002B1F68">
              <w:rPr>
                <w:rFonts w:cstheme="minorHAnsi"/>
                <w:sz w:val="16"/>
                <w:szCs w:val="16"/>
              </w:rPr>
              <w:t xml:space="preserve">, te </w:t>
            </w:r>
            <w:proofErr w:type="spellStart"/>
            <w:r w:rsidRPr="002B1F68">
              <w:rPr>
                <w:rFonts w:cstheme="minorHAnsi"/>
                <w:sz w:val="16"/>
                <w:szCs w:val="16"/>
              </w:rPr>
              <w:t>admin</w:t>
            </w:r>
            <w:proofErr w:type="spellEnd"/>
            <w:r w:rsidRPr="002B1F68">
              <w:rPr>
                <w:rFonts w:cstheme="minorHAnsi"/>
                <w:sz w:val="16"/>
                <w:szCs w:val="16"/>
              </w:rPr>
              <w:t xml:space="preserve"> kompanije dobiva obavijest.</w:t>
            </w:r>
          </w:p>
          <w:p w14:paraId="431E91D7" w14:textId="5DE87856" w:rsidR="002B1F68" w:rsidRPr="002B1F68" w:rsidRDefault="002B1F68" w:rsidP="002B1F68">
            <w:pPr>
              <w:rPr>
                <w:sz w:val="16"/>
                <w:szCs w:val="16"/>
              </w:rPr>
            </w:pPr>
            <w:r w:rsidRPr="002B1F68">
              <w:rPr>
                <w:rFonts w:cstheme="minorHAnsi"/>
                <w:sz w:val="16"/>
                <w:szCs w:val="16"/>
              </w:rPr>
              <w:t>Ovisno o dodijeljenim pravima od strane administratora kompanije, korisnik može vidjeti sve uređaje, ili samo one za koje je zadužen ili čiji kod je koristio prilikom registracije</w:t>
            </w:r>
          </w:p>
        </w:tc>
        <w:tc>
          <w:tcPr>
            <w:tcW w:w="1499" w:type="dxa"/>
          </w:tcPr>
          <w:p w14:paraId="06CDB702" w14:textId="77777777" w:rsidR="002B1F68" w:rsidRPr="002B1F68" w:rsidRDefault="002B1F68" w:rsidP="002B1F68">
            <w:pPr>
              <w:rPr>
                <w:rFonts w:cstheme="minorHAnsi"/>
                <w:color w:val="FF0000"/>
                <w:sz w:val="16"/>
                <w:szCs w:val="16"/>
              </w:rPr>
            </w:pPr>
          </w:p>
        </w:tc>
        <w:tc>
          <w:tcPr>
            <w:tcW w:w="1527" w:type="dxa"/>
          </w:tcPr>
          <w:p w14:paraId="1CF2694C" w14:textId="77777777" w:rsidR="002B1F68" w:rsidRPr="002B1F68" w:rsidRDefault="002B1F68" w:rsidP="002B1F68">
            <w:pPr>
              <w:rPr>
                <w:rFonts w:cstheme="minorHAnsi"/>
                <w:color w:val="FF0000"/>
                <w:sz w:val="16"/>
                <w:szCs w:val="16"/>
              </w:rPr>
            </w:pPr>
          </w:p>
        </w:tc>
        <w:tc>
          <w:tcPr>
            <w:tcW w:w="1015" w:type="dxa"/>
          </w:tcPr>
          <w:p w14:paraId="1ABE4A79" w14:textId="77777777" w:rsidR="002B1F68" w:rsidRPr="002B1F68" w:rsidRDefault="002B1F68" w:rsidP="002B1F68">
            <w:pPr>
              <w:rPr>
                <w:rFonts w:cstheme="minorHAnsi"/>
                <w:color w:val="FF0000"/>
                <w:sz w:val="16"/>
                <w:szCs w:val="16"/>
              </w:rPr>
            </w:pPr>
          </w:p>
        </w:tc>
      </w:tr>
      <w:tr w:rsidR="002B1F68" w:rsidRPr="002B1F68" w14:paraId="39E25A05" w14:textId="77777777" w:rsidTr="00211D78">
        <w:trPr>
          <w:trHeight w:val="217"/>
        </w:trPr>
        <w:tc>
          <w:tcPr>
            <w:tcW w:w="541" w:type="dxa"/>
            <w:vAlign w:val="center"/>
          </w:tcPr>
          <w:p w14:paraId="6BD20FA6" w14:textId="3A5D5D06" w:rsidR="002B1F68" w:rsidRPr="002B1F68" w:rsidRDefault="002B1F68" w:rsidP="002B1F68">
            <w:pPr>
              <w:jc w:val="center"/>
              <w:rPr>
                <w:rFonts w:cstheme="minorHAnsi"/>
                <w:sz w:val="16"/>
                <w:szCs w:val="16"/>
              </w:rPr>
            </w:pPr>
            <w:r w:rsidRPr="002B1F68">
              <w:rPr>
                <w:rFonts w:cstheme="minorHAnsi"/>
                <w:sz w:val="16"/>
                <w:szCs w:val="16"/>
              </w:rPr>
              <w:t>8.5</w:t>
            </w:r>
          </w:p>
        </w:tc>
        <w:tc>
          <w:tcPr>
            <w:tcW w:w="1271" w:type="dxa"/>
            <w:vAlign w:val="center"/>
          </w:tcPr>
          <w:p w14:paraId="74AF4258" w14:textId="02A2C75A" w:rsidR="002B1F68" w:rsidRPr="002B1F68" w:rsidRDefault="00CC5B0C" w:rsidP="00CC5B0C">
            <w:pPr>
              <w:jc w:val="center"/>
              <w:rPr>
                <w:rFonts w:cstheme="minorHAnsi"/>
                <w:sz w:val="16"/>
                <w:szCs w:val="16"/>
              </w:rPr>
            </w:pPr>
            <w:r>
              <w:rPr>
                <w:rFonts w:cstheme="minorHAnsi"/>
                <w:sz w:val="16"/>
                <w:szCs w:val="16"/>
              </w:rPr>
              <w:t>Modul za upravljanje upitima</w:t>
            </w:r>
          </w:p>
        </w:tc>
        <w:tc>
          <w:tcPr>
            <w:tcW w:w="7889" w:type="dxa"/>
            <w:vAlign w:val="center"/>
          </w:tcPr>
          <w:p w14:paraId="5E608281" w14:textId="3BC03F47" w:rsidR="002B1F68" w:rsidRPr="002B1F68" w:rsidRDefault="0082036A" w:rsidP="002B1F68">
            <w:pPr>
              <w:tabs>
                <w:tab w:val="left" w:pos="1052"/>
              </w:tabs>
              <w:jc w:val="both"/>
              <w:rPr>
                <w:rFonts w:cstheme="minorHAnsi"/>
                <w:sz w:val="16"/>
                <w:szCs w:val="16"/>
              </w:rPr>
            </w:pPr>
            <w:r>
              <w:rPr>
                <w:rFonts w:cstheme="minorHAnsi"/>
                <w:sz w:val="16"/>
                <w:szCs w:val="16"/>
              </w:rPr>
              <w:t>Modul</w:t>
            </w:r>
            <w:r w:rsidR="002B1F68" w:rsidRPr="002B1F68">
              <w:rPr>
                <w:rFonts w:cstheme="minorHAnsi"/>
                <w:sz w:val="16"/>
                <w:szCs w:val="16"/>
              </w:rPr>
              <w:t xml:space="preserve"> će omogućiti krajnjim kupcima da otvore i prate </w:t>
            </w:r>
            <w:r w:rsidR="00CC5B0C" w:rsidRPr="00CC5B0C">
              <w:rPr>
                <w:rFonts w:cstheme="minorHAnsi"/>
                <w:sz w:val="16"/>
                <w:szCs w:val="16"/>
              </w:rPr>
              <w:t>upite</w:t>
            </w:r>
            <w:r w:rsidR="002B1F68" w:rsidRPr="002B1F68">
              <w:rPr>
                <w:rFonts w:cstheme="minorHAnsi"/>
                <w:sz w:val="16"/>
                <w:szCs w:val="16"/>
              </w:rPr>
              <w:t xml:space="preserve"> unutar aplikacije.</w:t>
            </w:r>
          </w:p>
          <w:p w14:paraId="377B64F5" w14:textId="5129677B" w:rsidR="002B1F68" w:rsidRPr="002B1F68" w:rsidRDefault="0082036A" w:rsidP="002B1F68">
            <w:pPr>
              <w:tabs>
                <w:tab w:val="left" w:pos="1052"/>
              </w:tabs>
              <w:jc w:val="both"/>
              <w:rPr>
                <w:rFonts w:cstheme="minorHAnsi"/>
                <w:sz w:val="16"/>
                <w:szCs w:val="16"/>
              </w:rPr>
            </w:pPr>
            <w:r>
              <w:rPr>
                <w:rFonts w:cstheme="minorHAnsi"/>
                <w:sz w:val="16"/>
                <w:szCs w:val="16"/>
              </w:rPr>
              <w:t>Modul</w:t>
            </w:r>
            <w:r w:rsidR="002B1F68" w:rsidRPr="002B1F68">
              <w:rPr>
                <w:rFonts w:cstheme="minorHAnsi"/>
                <w:sz w:val="16"/>
                <w:szCs w:val="16"/>
              </w:rPr>
              <w:t xml:space="preserve"> će omogućavati jednostavno kreiranja </w:t>
            </w:r>
            <w:r w:rsidR="00CC5B0C" w:rsidRPr="00CC5B0C">
              <w:rPr>
                <w:rFonts w:cstheme="minorHAnsi"/>
                <w:sz w:val="16"/>
                <w:szCs w:val="16"/>
              </w:rPr>
              <w:t>u</w:t>
            </w:r>
            <w:r w:rsidR="00CC5B0C">
              <w:rPr>
                <w:rFonts w:cstheme="minorHAnsi"/>
                <w:sz w:val="16"/>
                <w:szCs w:val="16"/>
              </w:rPr>
              <w:t>pit</w:t>
            </w:r>
            <w:r w:rsidR="002B1F68" w:rsidRPr="002B1F68">
              <w:rPr>
                <w:rFonts w:cstheme="minorHAnsi"/>
                <w:sz w:val="16"/>
                <w:szCs w:val="16"/>
              </w:rPr>
              <w:t xml:space="preserve">a putem mobilne </w:t>
            </w:r>
            <w:r w:rsidR="00CC5B0C">
              <w:rPr>
                <w:rFonts w:cstheme="minorHAnsi"/>
                <w:sz w:val="16"/>
                <w:szCs w:val="16"/>
              </w:rPr>
              <w:t>modula</w:t>
            </w:r>
            <w:r w:rsidR="002B1F68" w:rsidRPr="002B1F68">
              <w:rPr>
                <w:rFonts w:cstheme="minorHAnsi"/>
                <w:sz w:val="16"/>
                <w:szCs w:val="16"/>
              </w:rPr>
              <w:t xml:space="preserve"> unutar koje korisnik može skenirati QR kod ili bar-kod uređaja za koji želi otvoriti </w:t>
            </w:r>
            <w:r w:rsidR="00CC5B0C" w:rsidRPr="00CC5B0C">
              <w:rPr>
                <w:rFonts w:cstheme="minorHAnsi"/>
                <w:sz w:val="16"/>
                <w:szCs w:val="16"/>
              </w:rPr>
              <w:t>u</w:t>
            </w:r>
            <w:r w:rsidR="00CC5B0C">
              <w:rPr>
                <w:rFonts w:cstheme="minorHAnsi"/>
                <w:sz w:val="16"/>
                <w:szCs w:val="16"/>
              </w:rPr>
              <w:t>pit</w:t>
            </w:r>
            <w:r w:rsidR="002B1F68" w:rsidRPr="002B1F68">
              <w:rPr>
                <w:rFonts w:cstheme="minorHAnsi"/>
                <w:sz w:val="16"/>
                <w:szCs w:val="16"/>
              </w:rPr>
              <w:t xml:space="preserve">. Nakon otvaranja </w:t>
            </w:r>
            <w:r w:rsidRPr="0082036A">
              <w:rPr>
                <w:rFonts w:cstheme="minorHAnsi"/>
                <w:sz w:val="16"/>
                <w:szCs w:val="16"/>
              </w:rPr>
              <w:t>upita</w:t>
            </w:r>
            <w:r w:rsidR="002B1F68" w:rsidRPr="002B1F68">
              <w:rPr>
                <w:rFonts w:cstheme="minorHAnsi"/>
                <w:sz w:val="16"/>
                <w:szCs w:val="16"/>
              </w:rPr>
              <w:t xml:space="preserve">, korisnik može jednostavno </w:t>
            </w:r>
            <w:r w:rsidR="00CC5B0C">
              <w:rPr>
                <w:rFonts w:cstheme="minorHAnsi"/>
                <w:sz w:val="16"/>
                <w:szCs w:val="16"/>
              </w:rPr>
              <w:t>dodati fotografije putem mobilnog modula</w:t>
            </w:r>
            <w:r w:rsidR="002B1F68" w:rsidRPr="002B1F68">
              <w:rPr>
                <w:rFonts w:cstheme="minorHAnsi"/>
                <w:sz w:val="16"/>
                <w:szCs w:val="16"/>
              </w:rPr>
              <w:t>, bilo iz memorije telefona ili direktno korištenje fotoaparata na mobilnom telefonu.</w:t>
            </w:r>
          </w:p>
          <w:p w14:paraId="13DCD988" w14:textId="791161D4" w:rsidR="002B1F68" w:rsidRPr="002B1F68" w:rsidRDefault="002B1F68" w:rsidP="002B1F68">
            <w:pPr>
              <w:tabs>
                <w:tab w:val="left" w:pos="1052"/>
              </w:tabs>
              <w:jc w:val="both"/>
              <w:rPr>
                <w:rFonts w:cstheme="minorHAnsi"/>
                <w:sz w:val="16"/>
                <w:szCs w:val="16"/>
              </w:rPr>
            </w:pPr>
            <w:r w:rsidRPr="002B1F68">
              <w:rPr>
                <w:rFonts w:cstheme="minorHAnsi"/>
                <w:sz w:val="16"/>
                <w:szCs w:val="16"/>
              </w:rPr>
              <w:lastRenderedPageBreak/>
              <w:t xml:space="preserve">Korisnik može unutar </w:t>
            </w:r>
            <w:r w:rsidR="00CC5B0C" w:rsidRPr="00CC5B0C">
              <w:rPr>
                <w:rFonts w:cstheme="minorHAnsi"/>
                <w:sz w:val="16"/>
                <w:szCs w:val="16"/>
              </w:rPr>
              <w:t>upita</w:t>
            </w:r>
            <w:r w:rsidRPr="002B1F68">
              <w:rPr>
                <w:rFonts w:cstheme="minorHAnsi"/>
                <w:sz w:val="16"/>
                <w:szCs w:val="16"/>
              </w:rPr>
              <w:t xml:space="preserve"> zatražiti poziv. </w:t>
            </w:r>
            <w:r w:rsidR="0082036A">
              <w:rPr>
                <w:rFonts w:cstheme="minorHAnsi"/>
                <w:sz w:val="16"/>
                <w:szCs w:val="16"/>
              </w:rPr>
              <w:t>Modul</w:t>
            </w:r>
            <w:r w:rsidRPr="002B1F68">
              <w:rPr>
                <w:rFonts w:cstheme="minorHAnsi"/>
                <w:sz w:val="16"/>
                <w:szCs w:val="16"/>
              </w:rPr>
              <w:t xml:space="preserve"> će osigurati da je korisnik u svojim registracijskim podacima dao broj mobilnog telefona kako bi se povratni poziv mogao ostvariti. </w:t>
            </w:r>
          </w:p>
          <w:p w14:paraId="1A91F7AC" w14:textId="4E824975" w:rsidR="002B1F68" w:rsidRPr="002B1F68" w:rsidRDefault="002B1F68" w:rsidP="002B1F68">
            <w:pPr>
              <w:tabs>
                <w:tab w:val="left" w:pos="1052"/>
              </w:tabs>
              <w:jc w:val="both"/>
              <w:rPr>
                <w:rFonts w:cstheme="minorHAnsi"/>
                <w:sz w:val="16"/>
                <w:szCs w:val="16"/>
              </w:rPr>
            </w:pPr>
            <w:r w:rsidRPr="002B1F68">
              <w:rPr>
                <w:rFonts w:cstheme="minorHAnsi"/>
                <w:sz w:val="16"/>
                <w:szCs w:val="16"/>
              </w:rPr>
              <w:t xml:space="preserve">Kada korisnik zatraži povratni poziv, alarmiraju se voditelji podrške kod distributera putem </w:t>
            </w:r>
            <w:r w:rsidR="00CC5B0C">
              <w:rPr>
                <w:rFonts w:cstheme="minorHAnsi"/>
                <w:sz w:val="16"/>
                <w:szCs w:val="16"/>
              </w:rPr>
              <w:t>elektroničke pošte</w:t>
            </w:r>
            <w:r w:rsidRPr="002B1F68">
              <w:rPr>
                <w:rFonts w:cstheme="minorHAnsi"/>
                <w:sz w:val="16"/>
                <w:szCs w:val="16"/>
              </w:rPr>
              <w:t xml:space="preserve"> koji sadrži i sve kontakt podatke korisnika.</w:t>
            </w:r>
          </w:p>
          <w:p w14:paraId="6CD73CFA" w14:textId="493A8B2C" w:rsidR="002B1F68" w:rsidRPr="002B1F68" w:rsidRDefault="00CC5B0C" w:rsidP="002B1F68">
            <w:pPr>
              <w:tabs>
                <w:tab w:val="left" w:pos="1052"/>
              </w:tabs>
              <w:jc w:val="both"/>
              <w:rPr>
                <w:rFonts w:cstheme="minorHAnsi"/>
                <w:sz w:val="16"/>
                <w:szCs w:val="16"/>
              </w:rPr>
            </w:pPr>
            <w:r w:rsidRPr="00CC5B0C">
              <w:rPr>
                <w:rFonts w:cstheme="minorHAnsi"/>
                <w:sz w:val="16"/>
                <w:szCs w:val="16"/>
              </w:rPr>
              <w:t>Upiti</w:t>
            </w:r>
            <w:r w:rsidR="002B1F68" w:rsidRPr="002B1F68">
              <w:rPr>
                <w:rFonts w:cstheme="minorHAnsi"/>
                <w:sz w:val="16"/>
                <w:szCs w:val="16"/>
              </w:rPr>
              <w:t xml:space="preserve"> kreirani od strane krajnjih korisnika se nalaze unutar CRM </w:t>
            </w:r>
            <w:r>
              <w:rPr>
                <w:rFonts w:cstheme="minorHAnsi"/>
                <w:sz w:val="16"/>
                <w:szCs w:val="16"/>
              </w:rPr>
              <w:t>modula za upite.</w:t>
            </w:r>
          </w:p>
          <w:p w14:paraId="184B2534" w14:textId="03C9D590" w:rsidR="002B1F68" w:rsidRPr="002B1F68" w:rsidRDefault="00CC5B0C" w:rsidP="002B1F68">
            <w:pPr>
              <w:tabs>
                <w:tab w:val="left" w:pos="1052"/>
              </w:tabs>
              <w:jc w:val="both"/>
              <w:rPr>
                <w:rFonts w:cstheme="minorHAnsi"/>
                <w:sz w:val="16"/>
                <w:szCs w:val="16"/>
              </w:rPr>
            </w:pPr>
            <w:r w:rsidRPr="00CC5B0C">
              <w:rPr>
                <w:rFonts w:cstheme="minorHAnsi"/>
                <w:sz w:val="16"/>
                <w:szCs w:val="16"/>
              </w:rPr>
              <w:t>Upiti</w:t>
            </w:r>
            <w:r w:rsidR="002B1F68" w:rsidRPr="002B1F68">
              <w:rPr>
                <w:rFonts w:cstheme="minorHAnsi"/>
                <w:sz w:val="16"/>
                <w:szCs w:val="16"/>
              </w:rPr>
              <w:t xml:space="preserve"> kreirani od strane krajnjih korisnika trebaju biti vidljivi distributeru zaduženom za tog krajnjeg korisnika.</w:t>
            </w:r>
          </w:p>
          <w:p w14:paraId="029131AB" w14:textId="11E14841" w:rsidR="002B1F68" w:rsidRPr="002B1F68" w:rsidRDefault="002B1F68" w:rsidP="002B1F68">
            <w:pPr>
              <w:rPr>
                <w:sz w:val="16"/>
                <w:szCs w:val="16"/>
              </w:rPr>
            </w:pPr>
            <w:r w:rsidRPr="002B1F68">
              <w:rPr>
                <w:rFonts w:cstheme="minorHAnsi"/>
                <w:sz w:val="16"/>
                <w:szCs w:val="16"/>
              </w:rPr>
              <w:t xml:space="preserve">Distributer rješava </w:t>
            </w:r>
            <w:r w:rsidR="00CC5B0C" w:rsidRPr="00CC5B0C">
              <w:rPr>
                <w:rFonts w:cstheme="minorHAnsi"/>
                <w:sz w:val="16"/>
                <w:szCs w:val="16"/>
              </w:rPr>
              <w:t>upite</w:t>
            </w:r>
            <w:r w:rsidRPr="002B1F68">
              <w:rPr>
                <w:rFonts w:cstheme="minorHAnsi"/>
                <w:sz w:val="16"/>
                <w:szCs w:val="16"/>
              </w:rPr>
              <w:t xml:space="preserve">, tek ukoliko on ne može riješiti problem, </w:t>
            </w:r>
            <w:r w:rsidR="00CC5B0C" w:rsidRPr="00CC5B0C">
              <w:rPr>
                <w:rFonts w:cstheme="minorHAnsi"/>
                <w:sz w:val="16"/>
                <w:szCs w:val="16"/>
              </w:rPr>
              <w:t>upit</w:t>
            </w:r>
            <w:r w:rsidRPr="002B1F68">
              <w:rPr>
                <w:rFonts w:cstheme="minorHAnsi"/>
                <w:sz w:val="16"/>
                <w:szCs w:val="16"/>
              </w:rPr>
              <w:t xml:space="preserve"> se preusmjerava na RASCO</w:t>
            </w:r>
            <w:r w:rsidR="00CC5B0C">
              <w:rPr>
                <w:rFonts w:cstheme="minorHAnsi"/>
                <w:sz w:val="16"/>
                <w:szCs w:val="16"/>
              </w:rPr>
              <w:t>.</w:t>
            </w:r>
          </w:p>
        </w:tc>
        <w:tc>
          <w:tcPr>
            <w:tcW w:w="1499" w:type="dxa"/>
          </w:tcPr>
          <w:p w14:paraId="172B1ECD" w14:textId="77777777" w:rsidR="002B1F68" w:rsidRPr="002B1F68" w:rsidRDefault="002B1F68" w:rsidP="002B1F68">
            <w:pPr>
              <w:rPr>
                <w:rFonts w:cstheme="minorHAnsi"/>
                <w:color w:val="FF0000"/>
                <w:sz w:val="16"/>
                <w:szCs w:val="16"/>
              </w:rPr>
            </w:pPr>
          </w:p>
        </w:tc>
        <w:tc>
          <w:tcPr>
            <w:tcW w:w="1527" w:type="dxa"/>
          </w:tcPr>
          <w:p w14:paraId="6C49625C" w14:textId="77777777" w:rsidR="002B1F68" w:rsidRPr="002B1F68" w:rsidRDefault="002B1F68" w:rsidP="002B1F68">
            <w:pPr>
              <w:rPr>
                <w:rFonts w:cstheme="minorHAnsi"/>
                <w:color w:val="FF0000"/>
                <w:sz w:val="16"/>
                <w:szCs w:val="16"/>
              </w:rPr>
            </w:pPr>
          </w:p>
        </w:tc>
        <w:tc>
          <w:tcPr>
            <w:tcW w:w="1015" w:type="dxa"/>
          </w:tcPr>
          <w:p w14:paraId="564F43A1" w14:textId="77777777" w:rsidR="002B1F68" w:rsidRPr="002B1F68" w:rsidRDefault="002B1F68" w:rsidP="002B1F68">
            <w:pPr>
              <w:rPr>
                <w:rFonts w:cstheme="minorHAnsi"/>
                <w:color w:val="FF0000"/>
                <w:sz w:val="16"/>
                <w:szCs w:val="16"/>
              </w:rPr>
            </w:pPr>
          </w:p>
        </w:tc>
      </w:tr>
      <w:tr w:rsidR="002B1F68" w:rsidRPr="002B1F68" w14:paraId="1C538DC8" w14:textId="77777777" w:rsidTr="00211D78">
        <w:trPr>
          <w:trHeight w:val="217"/>
        </w:trPr>
        <w:tc>
          <w:tcPr>
            <w:tcW w:w="541" w:type="dxa"/>
            <w:vAlign w:val="center"/>
          </w:tcPr>
          <w:p w14:paraId="30B4F6A1" w14:textId="276BD9F9" w:rsidR="002B1F68" w:rsidRPr="002B1F68" w:rsidRDefault="002B1F68" w:rsidP="002B1F68">
            <w:pPr>
              <w:jc w:val="center"/>
              <w:rPr>
                <w:rFonts w:cstheme="minorHAnsi"/>
                <w:sz w:val="16"/>
                <w:szCs w:val="16"/>
              </w:rPr>
            </w:pPr>
            <w:r w:rsidRPr="002B1F68">
              <w:rPr>
                <w:rFonts w:cstheme="minorHAnsi"/>
                <w:sz w:val="16"/>
                <w:szCs w:val="16"/>
              </w:rPr>
              <w:t>8.6</w:t>
            </w:r>
          </w:p>
        </w:tc>
        <w:tc>
          <w:tcPr>
            <w:tcW w:w="1271" w:type="dxa"/>
            <w:vAlign w:val="center"/>
          </w:tcPr>
          <w:p w14:paraId="6F95F3E8" w14:textId="2980321F" w:rsidR="002B1F68" w:rsidRPr="002B1F68" w:rsidRDefault="00CC5B0C" w:rsidP="002B1F68">
            <w:pPr>
              <w:jc w:val="center"/>
              <w:rPr>
                <w:rFonts w:cstheme="minorHAnsi"/>
                <w:sz w:val="16"/>
                <w:szCs w:val="16"/>
              </w:rPr>
            </w:pPr>
            <w:r>
              <w:rPr>
                <w:rFonts w:cstheme="minorHAnsi"/>
                <w:sz w:val="16"/>
                <w:szCs w:val="16"/>
              </w:rPr>
              <w:t>Prikupljanje povratnih informacija</w:t>
            </w:r>
          </w:p>
          <w:p w14:paraId="296651CF" w14:textId="360F8F67" w:rsidR="002B1F68" w:rsidRPr="002B1F68" w:rsidRDefault="002B1F68" w:rsidP="002B1F68">
            <w:pPr>
              <w:jc w:val="center"/>
              <w:rPr>
                <w:rFonts w:cstheme="minorHAnsi"/>
                <w:sz w:val="16"/>
                <w:szCs w:val="16"/>
              </w:rPr>
            </w:pPr>
          </w:p>
        </w:tc>
        <w:tc>
          <w:tcPr>
            <w:tcW w:w="7889" w:type="dxa"/>
            <w:vAlign w:val="center"/>
          </w:tcPr>
          <w:p w14:paraId="2BFA3C51" w14:textId="4C401D31" w:rsidR="002B1F68" w:rsidRPr="002B1F68" w:rsidRDefault="00CC5B0C" w:rsidP="002B1F68">
            <w:pPr>
              <w:tabs>
                <w:tab w:val="left" w:pos="1352"/>
              </w:tabs>
              <w:rPr>
                <w:rFonts w:cstheme="minorHAnsi"/>
                <w:sz w:val="16"/>
                <w:szCs w:val="16"/>
              </w:rPr>
            </w:pPr>
            <w:r>
              <w:rPr>
                <w:rFonts w:cstheme="minorHAnsi"/>
                <w:sz w:val="16"/>
                <w:szCs w:val="16"/>
              </w:rPr>
              <w:t>Modul</w:t>
            </w:r>
            <w:r w:rsidR="002B1F68" w:rsidRPr="002B1F68">
              <w:rPr>
                <w:rFonts w:cstheme="minorHAnsi"/>
                <w:sz w:val="16"/>
                <w:szCs w:val="16"/>
              </w:rPr>
              <w:t xml:space="preserve"> predstavlja kanal za prikupljanje povratnih informacija od strane krajnjeg kupca RASCO uređaja. Povratne informacije se prikupljaju unutar </w:t>
            </w:r>
            <w:r>
              <w:rPr>
                <w:rFonts w:cstheme="minorHAnsi"/>
                <w:sz w:val="16"/>
                <w:szCs w:val="16"/>
              </w:rPr>
              <w:t>modula</w:t>
            </w:r>
            <w:r w:rsidR="002B1F68" w:rsidRPr="002B1F68">
              <w:rPr>
                <w:rFonts w:cstheme="minorHAnsi"/>
                <w:sz w:val="16"/>
                <w:szCs w:val="16"/>
              </w:rPr>
              <w:t xml:space="preserve"> pomoću anketa definiranih unutar CRM sustava, a koje se popunjavaju, između ostalog, i unutar mobiln</w:t>
            </w:r>
            <w:r>
              <w:rPr>
                <w:rFonts w:cstheme="minorHAnsi"/>
                <w:sz w:val="16"/>
                <w:szCs w:val="16"/>
              </w:rPr>
              <w:t>og modula za krajnje korisnike</w:t>
            </w:r>
            <w:r w:rsidR="002B1F68" w:rsidRPr="002B1F68">
              <w:rPr>
                <w:rFonts w:cstheme="minorHAnsi"/>
                <w:sz w:val="16"/>
                <w:szCs w:val="16"/>
              </w:rPr>
              <w:t>.</w:t>
            </w:r>
          </w:p>
          <w:p w14:paraId="39E8B902" w14:textId="1B2FE3AB" w:rsidR="002B1F68" w:rsidRPr="002B1F68" w:rsidRDefault="002B1F68" w:rsidP="002B1F68">
            <w:pPr>
              <w:tabs>
                <w:tab w:val="left" w:pos="1352"/>
              </w:tabs>
              <w:rPr>
                <w:rFonts w:cstheme="minorHAnsi"/>
                <w:sz w:val="16"/>
                <w:szCs w:val="16"/>
              </w:rPr>
            </w:pPr>
            <w:r w:rsidRPr="002B1F68">
              <w:rPr>
                <w:rFonts w:cstheme="minorHAnsi"/>
                <w:sz w:val="16"/>
                <w:szCs w:val="16"/>
              </w:rPr>
              <w:t xml:space="preserve">Kada </w:t>
            </w:r>
            <w:r w:rsidR="00CC5B0C">
              <w:rPr>
                <w:rFonts w:cstheme="minorHAnsi"/>
                <w:sz w:val="16"/>
                <w:szCs w:val="16"/>
              </w:rPr>
              <w:t>modul dobije informaciju i</w:t>
            </w:r>
            <w:r w:rsidRPr="002B1F68">
              <w:rPr>
                <w:rFonts w:cstheme="minorHAnsi"/>
                <w:sz w:val="16"/>
                <w:szCs w:val="16"/>
              </w:rPr>
              <w:t xml:space="preserve">z CRM-a da je korisniku na raspolaganju nova anketa, </w:t>
            </w:r>
            <w:r w:rsidR="0082036A">
              <w:rPr>
                <w:rFonts w:cstheme="minorHAnsi"/>
                <w:sz w:val="16"/>
                <w:szCs w:val="16"/>
              </w:rPr>
              <w:t>modul</w:t>
            </w:r>
            <w:r w:rsidRPr="002B1F68">
              <w:rPr>
                <w:rFonts w:cstheme="minorHAnsi"/>
                <w:sz w:val="16"/>
                <w:szCs w:val="16"/>
              </w:rPr>
              <w:t xml:space="preserve"> će obavijestiti korisnika na njegovom mobilnom uređaju i putem </w:t>
            </w:r>
            <w:r w:rsidR="00CC5B0C">
              <w:rPr>
                <w:rFonts w:cstheme="minorHAnsi"/>
                <w:sz w:val="16"/>
                <w:szCs w:val="16"/>
              </w:rPr>
              <w:t>elektroničke pošte</w:t>
            </w:r>
            <w:r w:rsidRPr="002B1F68">
              <w:rPr>
                <w:rFonts w:cstheme="minorHAnsi"/>
                <w:sz w:val="16"/>
                <w:szCs w:val="16"/>
              </w:rPr>
              <w:t xml:space="preserve">. Korisnik će putem </w:t>
            </w:r>
            <w:r w:rsidR="00CC5B0C">
              <w:rPr>
                <w:rFonts w:cstheme="minorHAnsi"/>
                <w:sz w:val="16"/>
                <w:szCs w:val="16"/>
              </w:rPr>
              <w:t>modula za krajnje korisnike</w:t>
            </w:r>
            <w:r w:rsidRPr="002B1F68">
              <w:rPr>
                <w:rFonts w:cstheme="minorHAnsi"/>
                <w:sz w:val="16"/>
                <w:szCs w:val="16"/>
              </w:rPr>
              <w:t xml:space="preserve"> moći popuniti anketu.</w:t>
            </w:r>
          </w:p>
          <w:p w14:paraId="300E4371" w14:textId="757A5393" w:rsidR="002B1F68" w:rsidRPr="002B1F68" w:rsidRDefault="0082036A" w:rsidP="002B1F68">
            <w:pPr>
              <w:tabs>
                <w:tab w:val="left" w:pos="1352"/>
              </w:tabs>
              <w:rPr>
                <w:rFonts w:cstheme="minorHAnsi"/>
                <w:sz w:val="16"/>
                <w:szCs w:val="16"/>
              </w:rPr>
            </w:pPr>
            <w:r>
              <w:rPr>
                <w:rFonts w:cstheme="minorHAnsi"/>
                <w:sz w:val="16"/>
                <w:szCs w:val="16"/>
              </w:rPr>
              <w:t>Modul</w:t>
            </w:r>
            <w:r w:rsidR="002B1F68" w:rsidRPr="002B1F68">
              <w:rPr>
                <w:rFonts w:cstheme="minorHAnsi"/>
                <w:sz w:val="16"/>
                <w:szCs w:val="16"/>
              </w:rPr>
              <w:t xml:space="preserve"> će prikupljati povratne informacije od krajnjih korisnika i to na način:</w:t>
            </w:r>
          </w:p>
          <w:p w14:paraId="2E3E04FE" w14:textId="77777777" w:rsidR="002B1F68" w:rsidRPr="002B1F68" w:rsidRDefault="002B1F68" w:rsidP="00211D78">
            <w:pPr>
              <w:pStyle w:val="Odlomakpopisa"/>
              <w:numPr>
                <w:ilvl w:val="0"/>
                <w:numId w:val="33"/>
              </w:numPr>
              <w:tabs>
                <w:tab w:val="left" w:pos="1352"/>
              </w:tabs>
              <w:spacing w:after="120"/>
              <w:rPr>
                <w:rFonts w:cstheme="minorHAnsi"/>
                <w:iCs/>
                <w:sz w:val="16"/>
                <w:szCs w:val="16"/>
              </w:rPr>
            </w:pPr>
            <w:r w:rsidRPr="002B1F68">
              <w:rPr>
                <w:rFonts w:cstheme="minorHAnsi"/>
                <w:iCs/>
                <w:sz w:val="16"/>
                <w:szCs w:val="16"/>
              </w:rPr>
              <w:t xml:space="preserve">planirani, nakon u određenom trenutku nakon isporuke uređaja, ovisno o datumu isporuke i ovisno o tipu uređaja </w:t>
            </w:r>
          </w:p>
          <w:p w14:paraId="1C524DEE" w14:textId="70BF37B4" w:rsidR="002B1F68" w:rsidRPr="002B1F68" w:rsidRDefault="002B1F68" w:rsidP="00211D78">
            <w:pPr>
              <w:pStyle w:val="Odlomakpopisa"/>
              <w:numPr>
                <w:ilvl w:val="0"/>
                <w:numId w:val="33"/>
              </w:numPr>
              <w:tabs>
                <w:tab w:val="left" w:pos="1352"/>
              </w:tabs>
              <w:spacing w:after="120"/>
              <w:rPr>
                <w:rFonts w:cstheme="minorHAnsi"/>
                <w:iCs/>
                <w:sz w:val="16"/>
                <w:szCs w:val="16"/>
              </w:rPr>
            </w:pPr>
            <w:r w:rsidRPr="002B1F68">
              <w:rPr>
                <w:rFonts w:cstheme="minorHAnsi"/>
                <w:iCs/>
                <w:sz w:val="16"/>
                <w:szCs w:val="16"/>
              </w:rPr>
              <w:t xml:space="preserve">planirani, nakon što se odradi servisni dio na nekom uređaju (prema </w:t>
            </w:r>
            <w:r w:rsidR="00CC5B0C" w:rsidRPr="00CC5B0C">
              <w:rPr>
                <w:rFonts w:cstheme="minorHAnsi"/>
                <w:iCs/>
                <w:sz w:val="16"/>
                <w:szCs w:val="16"/>
              </w:rPr>
              <w:t>upitu</w:t>
            </w:r>
            <w:r w:rsidRPr="002B1F68">
              <w:rPr>
                <w:rFonts w:cstheme="minorHAnsi"/>
                <w:iCs/>
                <w:sz w:val="16"/>
                <w:szCs w:val="16"/>
              </w:rPr>
              <w:t>)</w:t>
            </w:r>
          </w:p>
          <w:p w14:paraId="1C846C25" w14:textId="77777777" w:rsidR="002B1F68" w:rsidRPr="002B1F68" w:rsidRDefault="002B1F68" w:rsidP="00211D78">
            <w:pPr>
              <w:pStyle w:val="Odlomakpopisa"/>
              <w:numPr>
                <w:ilvl w:val="0"/>
                <w:numId w:val="33"/>
              </w:numPr>
              <w:tabs>
                <w:tab w:val="left" w:pos="1352"/>
              </w:tabs>
              <w:spacing w:after="120"/>
              <w:rPr>
                <w:rFonts w:cstheme="minorHAnsi"/>
                <w:iCs/>
                <w:sz w:val="16"/>
                <w:szCs w:val="16"/>
              </w:rPr>
            </w:pPr>
            <w:r w:rsidRPr="002B1F68">
              <w:rPr>
                <w:rFonts w:cstheme="minorHAnsi"/>
                <w:iCs/>
                <w:sz w:val="16"/>
                <w:szCs w:val="16"/>
              </w:rPr>
              <w:t>ad-</w:t>
            </w:r>
            <w:proofErr w:type="spellStart"/>
            <w:r w:rsidRPr="002B1F68">
              <w:rPr>
                <w:rFonts w:cstheme="minorHAnsi"/>
                <w:iCs/>
                <w:sz w:val="16"/>
                <w:szCs w:val="16"/>
              </w:rPr>
              <w:t>hoc</w:t>
            </w:r>
            <w:proofErr w:type="spellEnd"/>
            <w:r w:rsidRPr="002B1F68">
              <w:rPr>
                <w:rFonts w:cstheme="minorHAnsi"/>
                <w:iCs/>
                <w:sz w:val="16"/>
                <w:szCs w:val="16"/>
              </w:rPr>
              <w:t xml:space="preserve"> iniciran od strane kupca</w:t>
            </w:r>
          </w:p>
          <w:p w14:paraId="1F358243" w14:textId="77777777" w:rsidR="002B1F68" w:rsidRPr="002B1F68" w:rsidRDefault="002B1F68" w:rsidP="00211D78">
            <w:pPr>
              <w:pStyle w:val="Odlomakpopisa"/>
              <w:numPr>
                <w:ilvl w:val="0"/>
                <w:numId w:val="33"/>
              </w:numPr>
              <w:tabs>
                <w:tab w:val="left" w:pos="1352"/>
              </w:tabs>
              <w:spacing w:after="120"/>
              <w:rPr>
                <w:rFonts w:cstheme="minorHAnsi"/>
                <w:iCs/>
                <w:sz w:val="16"/>
                <w:szCs w:val="16"/>
              </w:rPr>
            </w:pPr>
            <w:r w:rsidRPr="002B1F68">
              <w:rPr>
                <w:rFonts w:cstheme="minorHAnsi"/>
                <w:iCs/>
                <w:sz w:val="16"/>
                <w:szCs w:val="16"/>
              </w:rPr>
              <w:t>ad-</w:t>
            </w:r>
            <w:proofErr w:type="spellStart"/>
            <w:r w:rsidRPr="002B1F68">
              <w:rPr>
                <w:rFonts w:cstheme="minorHAnsi"/>
                <w:iCs/>
                <w:sz w:val="16"/>
                <w:szCs w:val="16"/>
              </w:rPr>
              <w:t>hoc</w:t>
            </w:r>
            <w:proofErr w:type="spellEnd"/>
            <w:r w:rsidRPr="002B1F68">
              <w:rPr>
                <w:rFonts w:cstheme="minorHAnsi"/>
                <w:iCs/>
                <w:sz w:val="16"/>
                <w:szCs w:val="16"/>
              </w:rPr>
              <w:t xml:space="preserve"> iniciran od strane RASCO-a</w:t>
            </w:r>
          </w:p>
          <w:p w14:paraId="62D30E5E" w14:textId="07F422C8" w:rsidR="002B1F68" w:rsidRPr="002B1F68" w:rsidRDefault="002B1F68" w:rsidP="002B1F68">
            <w:pPr>
              <w:tabs>
                <w:tab w:val="left" w:pos="1352"/>
              </w:tabs>
              <w:rPr>
                <w:rFonts w:cstheme="minorHAnsi"/>
                <w:sz w:val="16"/>
                <w:szCs w:val="16"/>
              </w:rPr>
            </w:pPr>
            <w:r w:rsidRPr="002B1F68">
              <w:rPr>
                <w:rFonts w:cstheme="minorHAnsi"/>
                <w:sz w:val="16"/>
                <w:szCs w:val="16"/>
              </w:rPr>
              <w:t xml:space="preserve">Rezultati povratnih informacija vezanih za </w:t>
            </w:r>
            <w:r w:rsidR="00CC5B0C" w:rsidRPr="00CC5B0C">
              <w:rPr>
                <w:rFonts w:cstheme="minorHAnsi"/>
                <w:sz w:val="16"/>
                <w:szCs w:val="16"/>
              </w:rPr>
              <w:t>upite</w:t>
            </w:r>
            <w:r w:rsidRPr="002B1F68">
              <w:rPr>
                <w:rFonts w:cstheme="minorHAnsi"/>
                <w:sz w:val="16"/>
                <w:szCs w:val="16"/>
              </w:rPr>
              <w:t xml:space="preserve"> može vidjeti i distributer koji je zadužen za tog krajnjeg kupca.</w:t>
            </w:r>
          </w:p>
          <w:p w14:paraId="555D4B70" w14:textId="55DB17AB" w:rsidR="002B1F68" w:rsidRPr="002B1F68" w:rsidRDefault="002B1F68" w:rsidP="002B1F68">
            <w:pPr>
              <w:rPr>
                <w:sz w:val="16"/>
                <w:szCs w:val="16"/>
              </w:rPr>
            </w:pPr>
            <w:r w:rsidRPr="002B1F68">
              <w:rPr>
                <w:rFonts w:cstheme="minorHAnsi"/>
                <w:sz w:val="16"/>
                <w:szCs w:val="16"/>
              </w:rPr>
              <w:t>Rezultati ostalih planiranih i ad-</w:t>
            </w:r>
            <w:proofErr w:type="spellStart"/>
            <w:r w:rsidRPr="002B1F68">
              <w:rPr>
                <w:rFonts w:cstheme="minorHAnsi"/>
                <w:sz w:val="16"/>
                <w:szCs w:val="16"/>
              </w:rPr>
              <w:t>hoc</w:t>
            </w:r>
            <w:proofErr w:type="spellEnd"/>
            <w:r w:rsidRPr="002B1F68">
              <w:rPr>
                <w:rFonts w:cstheme="minorHAnsi"/>
                <w:sz w:val="16"/>
                <w:szCs w:val="16"/>
              </w:rPr>
              <w:t xml:space="preserve"> prikupljanja povratnih informacija može vidjeti samo RASCO</w:t>
            </w:r>
          </w:p>
        </w:tc>
        <w:tc>
          <w:tcPr>
            <w:tcW w:w="1499" w:type="dxa"/>
          </w:tcPr>
          <w:p w14:paraId="7723EE56" w14:textId="77777777" w:rsidR="002B1F68" w:rsidRPr="002B1F68" w:rsidRDefault="002B1F68" w:rsidP="002B1F68">
            <w:pPr>
              <w:rPr>
                <w:rFonts w:cstheme="minorHAnsi"/>
                <w:color w:val="FF0000"/>
                <w:sz w:val="16"/>
                <w:szCs w:val="16"/>
              </w:rPr>
            </w:pPr>
          </w:p>
        </w:tc>
        <w:tc>
          <w:tcPr>
            <w:tcW w:w="1527" w:type="dxa"/>
          </w:tcPr>
          <w:p w14:paraId="387B539A" w14:textId="77777777" w:rsidR="002B1F68" w:rsidRPr="002B1F68" w:rsidRDefault="002B1F68" w:rsidP="002B1F68">
            <w:pPr>
              <w:rPr>
                <w:rFonts w:cstheme="minorHAnsi"/>
                <w:color w:val="FF0000"/>
                <w:sz w:val="16"/>
                <w:szCs w:val="16"/>
              </w:rPr>
            </w:pPr>
          </w:p>
        </w:tc>
        <w:tc>
          <w:tcPr>
            <w:tcW w:w="1015" w:type="dxa"/>
          </w:tcPr>
          <w:p w14:paraId="6E43063F" w14:textId="77777777" w:rsidR="002B1F68" w:rsidRPr="002B1F68" w:rsidRDefault="002B1F68" w:rsidP="002B1F68">
            <w:pPr>
              <w:rPr>
                <w:rFonts w:cstheme="minorHAnsi"/>
                <w:color w:val="FF0000"/>
                <w:sz w:val="16"/>
                <w:szCs w:val="16"/>
              </w:rPr>
            </w:pPr>
          </w:p>
        </w:tc>
      </w:tr>
      <w:tr w:rsidR="002B1F68" w:rsidRPr="002B1F68" w14:paraId="1CD1B356" w14:textId="77777777" w:rsidTr="00211D78">
        <w:trPr>
          <w:trHeight w:val="217"/>
        </w:trPr>
        <w:tc>
          <w:tcPr>
            <w:tcW w:w="541" w:type="dxa"/>
            <w:vAlign w:val="center"/>
          </w:tcPr>
          <w:p w14:paraId="77CFCEB3" w14:textId="5127EE0F" w:rsidR="002B1F68" w:rsidRPr="002B1F68" w:rsidRDefault="002B1F68" w:rsidP="002B1F68">
            <w:pPr>
              <w:jc w:val="center"/>
              <w:rPr>
                <w:rFonts w:cstheme="minorHAnsi"/>
                <w:sz w:val="16"/>
                <w:szCs w:val="16"/>
              </w:rPr>
            </w:pPr>
            <w:r w:rsidRPr="002B1F68">
              <w:rPr>
                <w:rFonts w:cstheme="minorHAnsi"/>
                <w:sz w:val="16"/>
                <w:szCs w:val="16"/>
              </w:rPr>
              <w:t>8.7</w:t>
            </w:r>
          </w:p>
        </w:tc>
        <w:tc>
          <w:tcPr>
            <w:tcW w:w="1271" w:type="dxa"/>
            <w:vAlign w:val="center"/>
          </w:tcPr>
          <w:p w14:paraId="03E4A7B8" w14:textId="77777777" w:rsidR="002B1F68" w:rsidRPr="002B1F68" w:rsidRDefault="002B1F68" w:rsidP="002B1F68">
            <w:pPr>
              <w:jc w:val="center"/>
              <w:rPr>
                <w:rFonts w:cstheme="minorHAnsi"/>
                <w:sz w:val="16"/>
                <w:szCs w:val="16"/>
              </w:rPr>
            </w:pPr>
          </w:p>
          <w:p w14:paraId="7A39AD1F" w14:textId="2C1B7267" w:rsidR="002B1F68" w:rsidRPr="002B1F68" w:rsidRDefault="00CC5B0C" w:rsidP="002B1F68">
            <w:pPr>
              <w:jc w:val="center"/>
              <w:rPr>
                <w:rFonts w:cstheme="minorHAnsi"/>
                <w:sz w:val="16"/>
                <w:szCs w:val="16"/>
              </w:rPr>
            </w:pPr>
            <w:r>
              <w:rPr>
                <w:rFonts w:cstheme="minorHAnsi"/>
                <w:sz w:val="16"/>
                <w:szCs w:val="16"/>
              </w:rPr>
              <w:t>Vijesti / novosti</w:t>
            </w:r>
          </w:p>
        </w:tc>
        <w:tc>
          <w:tcPr>
            <w:tcW w:w="7889" w:type="dxa"/>
            <w:vAlign w:val="center"/>
          </w:tcPr>
          <w:p w14:paraId="69F38854" w14:textId="4936E241" w:rsidR="002B1F68" w:rsidRPr="002B1F68" w:rsidRDefault="00CC5B0C" w:rsidP="00BE7F4D">
            <w:pPr>
              <w:spacing w:after="120" w:line="240" w:lineRule="auto"/>
              <w:jc w:val="both"/>
              <w:rPr>
                <w:rFonts w:cstheme="minorHAnsi"/>
                <w:sz w:val="16"/>
                <w:szCs w:val="16"/>
              </w:rPr>
            </w:pPr>
            <w:r>
              <w:rPr>
                <w:rFonts w:cstheme="minorHAnsi"/>
                <w:sz w:val="16"/>
                <w:szCs w:val="16"/>
              </w:rPr>
              <w:t>Modul</w:t>
            </w:r>
            <w:r w:rsidR="002B1F68" w:rsidRPr="002B1F68">
              <w:rPr>
                <w:rFonts w:cstheme="minorHAnsi"/>
                <w:sz w:val="16"/>
                <w:szCs w:val="16"/>
              </w:rPr>
              <w:t xml:space="preserve"> će omogućiti prikazivanje vijesti relevantnih za kupce (označeno u samoj vijesti od strane RASCO-a)</w:t>
            </w:r>
          </w:p>
          <w:p w14:paraId="3EC1FA39" w14:textId="5FDD8EC5" w:rsidR="002B1F68" w:rsidRPr="002B1F68" w:rsidRDefault="002B1F68" w:rsidP="00BE7F4D">
            <w:pPr>
              <w:spacing w:after="120" w:line="240" w:lineRule="auto"/>
              <w:jc w:val="both"/>
              <w:rPr>
                <w:rFonts w:cstheme="minorHAnsi"/>
                <w:sz w:val="16"/>
                <w:szCs w:val="16"/>
              </w:rPr>
            </w:pPr>
            <w:r w:rsidRPr="002B1F68">
              <w:rPr>
                <w:rFonts w:cstheme="minorHAnsi"/>
                <w:sz w:val="16"/>
                <w:szCs w:val="16"/>
              </w:rPr>
              <w:t xml:space="preserve">Vijesti u </w:t>
            </w:r>
            <w:r w:rsidR="00CC5B0C">
              <w:rPr>
                <w:rFonts w:cstheme="minorHAnsi"/>
                <w:sz w:val="16"/>
                <w:szCs w:val="16"/>
              </w:rPr>
              <w:t xml:space="preserve">modulu za krajnje kupce </w:t>
            </w:r>
            <w:r w:rsidRPr="002B1F68">
              <w:rPr>
                <w:rFonts w:cstheme="minorHAnsi"/>
                <w:sz w:val="16"/>
                <w:szCs w:val="16"/>
              </w:rPr>
              <w:t>bit će kontrolirane iz CRM sustava.</w:t>
            </w:r>
          </w:p>
          <w:p w14:paraId="32A93247" w14:textId="3846A43A" w:rsidR="002B1F68" w:rsidRPr="002B1F68" w:rsidRDefault="00CC5B0C" w:rsidP="00BE7F4D">
            <w:pPr>
              <w:spacing w:after="120" w:line="240" w:lineRule="auto"/>
              <w:jc w:val="both"/>
              <w:rPr>
                <w:rFonts w:cstheme="minorHAnsi"/>
                <w:sz w:val="16"/>
                <w:szCs w:val="16"/>
              </w:rPr>
            </w:pPr>
            <w:r>
              <w:rPr>
                <w:rFonts w:cstheme="minorHAnsi"/>
                <w:sz w:val="16"/>
                <w:szCs w:val="16"/>
              </w:rPr>
              <w:t>Modul</w:t>
            </w:r>
            <w:r w:rsidR="002B1F68" w:rsidRPr="002B1F68">
              <w:rPr>
                <w:rFonts w:cstheme="minorHAnsi"/>
                <w:sz w:val="16"/>
                <w:szCs w:val="16"/>
              </w:rPr>
              <w:t xml:space="preserve"> će nuditi vijesti na lokalnom jeziku kupca.</w:t>
            </w:r>
          </w:p>
          <w:p w14:paraId="11B38775" w14:textId="1FFA91E8" w:rsidR="002B1F68" w:rsidRPr="002B1F68" w:rsidRDefault="002B1F68" w:rsidP="00BE7F4D">
            <w:pPr>
              <w:spacing w:after="120" w:line="240" w:lineRule="auto"/>
              <w:rPr>
                <w:sz w:val="16"/>
                <w:szCs w:val="16"/>
              </w:rPr>
            </w:pPr>
            <w:r w:rsidRPr="002B1F68">
              <w:rPr>
                <w:rFonts w:cstheme="minorHAnsi"/>
                <w:sz w:val="16"/>
                <w:szCs w:val="16"/>
              </w:rPr>
              <w:t>Sučelje će biti na lokalnom jeziku kupca</w:t>
            </w:r>
          </w:p>
        </w:tc>
        <w:tc>
          <w:tcPr>
            <w:tcW w:w="1499" w:type="dxa"/>
          </w:tcPr>
          <w:p w14:paraId="2F605D76" w14:textId="77777777" w:rsidR="002B1F68" w:rsidRPr="002B1F68" w:rsidRDefault="002B1F68" w:rsidP="002B1F68">
            <w:pPr>
              <w:rPr>
                <w:rFonts w:cstheme="minorHAnsi"/>
                <w:color w:val="FF0000"/>
                <w:sz w:val="16"/>
                <w:szCs w:val="16"/>
              </w:rPr>
            </w:pPr>
          </w:p>
        </w:tc>
        <w:tc>
          <w:tcPr>
            <w:tcW w:w="1527" w:type="dxa"/>
          </w:tcPr>
          <w:p w14:paraId="1EEE360F" w14:textId="77777777" w:rsidR="002B1F68" w:rsidRPr="002B1F68" w:rsidRDefault="002B1F68" w:rsidP="002B1F68">
            <w:pPr>
              <w:rPr>
                <w:rFonts w:cstheme="minorHAnsi"/>
                <w:color w:val="FF0000"/>
                <w:sz w:val="16"/>
                <w:szCs w:val="16"/>
              </w:rPr>
            </w:pPr>
          </w:p>
        </w:tc>
        <w:tc>
          <w:tcPr>
            <w:tcW w:w="1015" w:type="dxa"/>
          </w:tcPr>
          <w:p w14:paraId="339CAE26" w14:textId="77777777" w:rsidR="002B1F68" w:rsidRPr="002B1F68" w:rsidRDefault="002B1F68" w:rsidP="002B1F68">
            <w:pPr>
              <w:rPr>
                <w:rFonts w:cstheme="minorHAnsi"/>
                <w:color w:val="FF0000"/>
                <w:sz w:val="16"/>
                <w:szCs w:val="16"/>
              </w:rPr>
            </w:pPr>
          </w:p>
        </w:tc>
      </w:tr>
      <w:tr w:rsidR="002B1F68" w:rsidRPr="002B1F68" w14:paraId="3D183695" w14:textId="77777777" w:rsidTr="00211D78">
        <w:trPr>
          <w:trHeight w:val="217"/>
        </w:trPr>
        <w:tc>
          <w:tcPr>
            <w:tcW w:w="541" w:type="dxa"/>
            <w:vAlign w:val="center"/>
          </w:tcPr>
          <w:p w14:paraId="69A6280E" w14:textId="6ABC2907" w:rsidR="002B1F68" w:rsidRPr="002B1F68" w:rsidRDefault="002B1F68" w:rsidP="002B1F68">
            <w:pPr>
              <w:jc w:val="center"/>
              <w:rPr>
                <w:rFonts w:cstheme="minorHAnsi"/>
                <w:sz w:val="16"/>
                <w:szCs w:val="16"/>
              </w:rPr>
            </w:pPr>
            <w:r w:rsidRPr="002B1F68">
              <w:rPr>
                <w:rFonts w:cstheme="minorHAnsi"/>
                <w:sz w:val="16"/>
                <w:szCs w:val="16"/>
              </w:rPr>
              <w:t>8.8</w:t>
            </w:r>
          </w:p>
        </w:tc>
        <w:tc>
          <w:tcPr>
            <w:tcW w:w="1271" w:type="dxa"/>
            <w:vAlign w:val="center"/>
          </w:tcPr>
          <w:p w14:paraId="265B8AD0" w14:textId="4F7ED0C7" w:rsidR="002B1F68" w:rsidRPr="002B1F68" w:rsidRDefault="002B1F68" w:rsidP="002B1F68">
            <w:pPr>
              <w:jc w:val="center"/>
              <w:rPr>
                <w:rFonts w:cstheme="minorHAnsi"/>
                <w:sz w:val="16"/>
                <w:szCs w:val="16"/>
              </w:rPr>
            </w:pPr>
            <w:r w:rsidRPr="002B1F68">
              <w:rPr>
                <w:rFonts w:cstheme="minorHAnsi"/>
                <w:sz w:val="16"/>
                <w:szCs w:val="16"/>
              </w:rPr>
              <w:t>Pristup katalogu rezervnih dijelova i uputama za operatera</w:t>
            </w:r>
          </w:p>
        </w:tc>
        <w:tc>
          <w:tcPr>
            <w:tcW w:w="7889" w:type="dxa"/>
            <w:vAlign w:val="center"/>
          </w:tcPr>
          <w:p w14:paraId="20E90C5B" w14:textId="691E83AC" w:rsidR="002B1F68" w:rsidRPr="002B1F68" w:rsidRDefault="002B1F68" w:rsidP="002B1F68">
            <w:pPr>
              <w:rPr>
                <w:sz w:val="16"/>
                <w:szCs w:val="16"/>
              </w:rPr>
            </w:pPr>
            <w:r w:rsidRPr="002B1F68">
              <w:rPr>
                <w:rFonts w:cstheme="minorHAnsi"/>
                <w:sz w:val="16"/>
                <w:szCs w:val="16"/>
              </w:rPr>
              <w:t xml:space="preserve">Pristup katalogu rezervnih dijelova. </w:t>
            </w:r>
            <w:r w:rsidR="00CC5B0C">
              <w:rPr>
                <w:rFonts w:cstheme="minorHAnsi"/>
                <w:sz w:val="16"/>
                <w:szCs w:val="16"/>
              </w:rPr>
              <w:t>Modul</w:t>
            </w:r>
            <w:r w:rsidRPr="002B1F68">
              <w:rPr>
                <w:rFonts w:cstheme="minorHAnsi"/>
                <w:sz w:val="16"/>
                <w:szCs w:val="16"/>
              </w:rPr>
              <w:t xml:space="preserve"> će omogućiti korisniku pristup sustavu SPS za rezervne dijelove na način da upiše servisni kod uređaja ili skenira kod na samom uređaju. Korisnik će dobiti pregled kataloga za samo taj uređaj.</w:t>
            </w:r>
          </w:p>
        </w:tc>
        <w:tc>
          <w:tcPr>
            <w:tcW w:w="1499" w:type="dxa"/>
          </w:tcPr>
          <w:p w14:paraId="278BBAC7" w14:textId="77777777" w:rsidR="002B1F68" w:rsidRPr="002B1F68" w:rsidRDefault="002B1F68" w:rsidP="002B1F68">
            <w:pPr>
              <w:rPr>
                <w:rFonts w:cstheme="minorHAnsi"/>
                <w:color w:val="FF0000"/>
                <w:sz w:val="16"/>
                <w:szCs w:val="16"/>
              </w:rPr>
            </w:pPr>
          </w:p>
        </w:tc>
        <w:tc>
          <w:tcPr>
            <w:tcW w:w="1527" w:type="dxa"/>
          </w:tcPr>
          <w:p w14:paraId="36893537" w14:textId="77777777" w:rsidR="002B1F68" w:rsidRPr="002B1F68" w:rsidRDefault="002B1F68" w:rsidP="002B1F68">
            <w:pPr>
              <w:rPr>
                <w:rFonts w:cstheme="minorHAnsi"/>
                <w:color w:val="FF0000"/>
                <w:sz w:val="16"/>
                <w:szCs w:val="16"/>
              </w:rPr>
            </w:pPr>
          </w:p>
        </w:tc>
        <w:tc>
          <w:tcPr>
            <w:tcW w:w="1015" w:type="dxa"/>
          </w:tcPr>
          <w:p w14:paraId="48CB5F6A" w14:textId="77777777" w:rsidR="002B1F68" w:rsidRPr="002B1F68" w:rsidRDefault="002B1F68" w:rsidP="002B1F68">
            <w:pPr>
              <w:rPr>
                <w:rFonts w:cstheme="minorHAnsi"/>
                <w:color w:val="FF0000"/>
                <w:sz w:val="16"/>
                <w:szCs w:val="16"/>
              </w:rPr>
            </w:pPr>
          </w:p>
        </w:tc>
      </w:tr>
    </w:tbl>
    <w:p w14:paraId="06C78D4B" w14:textId="505A4A7C" w:rsidR="002B1F68" w:rsidRDefault="002B1F68"/>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71"/>
        <w:gridCol w:w="7889"/>
        <w:gridCol w:w="1499"/>
        <w:gridCol w:w="1527"/>
        <w:gridCol w:w="1015"/>
      </w:tblGrid>
      <w:tr w:rsidR="00211D78" w:rsidRPr="008A1A71" w14:paraId="3232DFA4" w14:textId="77777777" w:rsidTr="009F3CE9">
        <w:trPr>
          <w:trHeight w:val="232"/>
        </w:trPr>
        <w:tc>
          <w:tcPr>
            <w:tcW w:w="13742" w:type="dxa"/>
            <w:gridSpan w:val="6"/>
            <w:shd w:val="pct15" w:color="auto" w:fill="auto"/>
          </w:tcPr>
          <w:p w14:paraId="119F9564" w14:textId="705C767E" w:rsidR="00211D78" w:rsidRPr="008A1A71" w:rsidRDefault="00211D78" w:rsidP="00211D78">
            <w:pPr>
              <w:pStyle w:val="Odlomakpopisa"/>
              <w:numPr>
                <w:ilvl w:val="0"/>
                <w:numId w:val="13"/>
              </w:numPr>
              <w:spacing w:after="0"/>
              <w:jc w:val="center"/>
              <w:rPr>
                <w:rFonts w:cstheme="minorHAnsi"/>
                <w:b/>
                <w:szCs w:val="18"/>
              </w:rPr>
            </w:pPr>
            <w:bookmarkStart w:id="19" w:name="_Hlk478034222"/>
            <w:r>
              <w:rPr>
                <w:rFonts w:cstheme="minorHAnsi"/>
                <w:b/>
                <w:sz w:val="20"/>
              </w:rPr>
              <w:t>Marketing</w:t>
            </w:r>
          </w:p>
        </w:tc>
      </w:tr>
      <w:tr w:rsidR="00211D78" w:rsidRPr="00333ABD" w14:paraId="19AA9F15" w14:textId="77777777" w:rsidTr="009F3CE9">
        <w:trPr>
          <w:trHeight w:val="251"/>
        </w:trPr>
        <w:tc>
          <w:tcPr>
            <w:tcW w:w="541" w:type="dxa"/>
            <w:shd w:val="pct15" w:color="auto" w:fill="auto"/>
            <w:vAlign w:val="center"/>
          </w:tcPr>
          <w:p w14:paraId="64BA66E6" w14:textId="77777777" w:rsidR="00211D78" w:rsidRPr="00333ABD" w:rsidRDefault="00211D78" w:rsidP="009F3CE9">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5E0A7AF7" w14:textId="77777777" w:rsidR="00211D78" w:rsidRPr="00333ABD" w:rsidRDefault="00211D78" w:rsidP="009F3CE9">
            <w:pPr>
              <w:spacing w:after="0"/>
              <w:jc w:val="center"/>
              <w:rPr>
                <w:rFonts w:cstheme="minorHAnsi"/>
                <w:b/>
                <w:sz w:val="20"/>
              </w:rPr>
            </w:pPr>
            <w:r w:rsidRPr="00333ABD">
              <w:rPr>
                <w:rFonts w:cstheme="minorHAnsi"/>
                <w:b/>
                <w:sz w:val="20"/>
              </w:rPr>
              <w:t>Funkcionalni zahtjev</w:t>
            </w:r>
          </w:p>
        </w:tc>
        <w:tc>
          <w:tcPr>
            <w:tcW w:w="7889" w:type="dxa"/>
            <w:shd w:val="pct15" w:color="auto" w:fill="auto"/>
            <w:vAlign w:val="center"/>
          </w:tcPr>
          <w:p w14:paraId="531C47C5" w14:textId="77777777" w:rsidR="00211D78" w:rsidRPr="00333ABD" w:rsidRDefault="00211D78" w:rsidP="009F3CE9">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7EFA3BEF" w14:textId="77777777" w:rsidR="00211D78" w:rsidRPr="008A1A71" w:rsidRDefault="00211D78" w:rsidP="009F3CE9">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60DA4B30" w14:textId="77777777" w:rsidR="00211D78" w:rsidRPr="008A1A71" w:rsidRDefault="00211D78" w:rsidP="009F3CE9">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31836AF2" w14:textId="77777777" w:rsidR="00211D78" w:rsidRPr="00333ABD" w:rsidRDefault="00211D78" w:rsidP="009F3CE9">
            <w:pPr>
              <w:spacing w:after="0"/>
              <w:jc w:val="center"/>
              <w:rPr>
                <w:rFonts w:cstheme="minorHAnsi"/>
                <w:b/>
                <w:sz w:val="20"/>
              </w:rPr>
            </w:pPr>
            <w:r w:rsidRPr="00333ABD">
              <w:rPr>
                <w:rFonts w:cstheme="minorHAnsi"/>
                <w:b/>
                <w:sz w:val="20"/>
              </w:rPr>
              <w:t>Ispunjava (Da/Ne)</w:t>
            </w:r>
          </w:p>
        </w:tc>
      </w:tr>
      <w:tr w:rsidR="00211D78" w:rsidRPr="002B1F68" w14:paraId="40FD98FD" w14:textId="77777777" w:rsidTr="00211D78">
        <w:trPr>
          <w:trHeight w:val="217"/>
        </w:trPr>
        <w:tc>
          <w:tcPr>
            <w:tcW w:w="541" w:type="dxa"/>
            <w:vAlign w:val="center"/>
          </w:tcPr>
          <w:p w14:paraId="41A5A1F3" w14:textId="3593AF09" w:rsidR="00211D78" w:rsidRPr="00211D78" w:rsidRDefault="00211D78" w:rsidP="00211D78">
            <w:pPr>
              <w:jc w:val="center"/>
              <w:rPr>
                <w:rFonts w:cstheme="minorHAnsi"/>
                <w:sz w:val="16"/>
                <w:szCs w:val="16"/>
              </w:rPr>
            </w:pPr>
            <w:r w:rsidRPr="00211D78">
              <w:rPr>
                <w:rFonts w:cstheme="minorHAnsi"/>
                <w:sz w:val="16"/>
                <w:szCs w:val="16"/>
              </w:rPr>
              <w:t>9.1</w:t>
            </w:r>
          </w:p>
        </w:tc>
        <w:tc>
          <w:tcPr>
            <w:tcW w:w="1271" w:type="dxa"/>
            <w:vAlign w:val="center"/>
          </w:tcPr>
          <w:p w14:paraId="0A42BF66" w14:textId="7DAEB15A" w:rsidR="00211D78" w:rsidRPr="00211D78" w:rsidRDefault="00211D78" w:rsidP="00211D78">
            <w:pPr>
              <w:jc w:val="center"/>
              <w:rPr>
                <w:sz w:val="16"/>
                <w:szCs w:val="16"/>
              </w:rPr>
            </w:pPr>
            <w:r w:rsidRPr="00211D78">
              <w:rPr>
                <w:rFonts w:cstheme="minorHAnsi"/>
                <w:sz w:val="16"/>
                <w:szCs w:val="16"/>
              </w:rPr>
              <w:t>Prikupljanje povratnih informacija o uređajima</w:t>
            </w:r>
          </w:p>
        </w:tc>
        <w:tc>
          <w:tcPr>
            <w:tcW w:w="7889" w:type="dxa"/>
            <w:vAlign w:val="center"/>
          </w:tcPr>
          <w:p w14:paraId="31D6B5AB" w14:textId="0864F403" w:rsidR="00211D78" w:rsidRPr="00211D78" w:rsidRDefault="005110A6" w:rsidP="00211D78">
            <w:pPr>
              <w:rPr>
                <w:sz w:val="16"/>
                <w:szCs w:val="16"/>
              </w:rPr>
            </w:pPr>
            <w:r>
              <w:rPr>
                <w:sz w:val="16"/>
                <w:szCs w:val="16"/>
              </w:rPr>
              <w:t>Modul</w:t>
            </w:r>
            <w:r w:rsidR="00211D78" w:rsidRPr="00211D78">
              <w:rPr>
                <w:sz w:val="16"/>
                <w:szCs w:val="16"/>
              </w:rPr>
              <w:t xml:space="preserve"> će omogućiti prikupljanje povratnih informacija od strane krajnjeg korisnika uređaja.</w:t>
            </w:r>
          </w:p>
          <w:p w14:paraId="15043139" w14:textId="77777777" w:rsidR="00211D78" w:rsidRPr="00211D78" w:rsidRDefault="00211D78" w:rsidP="00211D78">
            <w:pPr>
              <w:rPr>
                <w:sz w:val="16"/>
                <w:szCs w:val="16"/>
              </w:rPr>
            </w:pPr>
            <w:r w:rsidRPr="00211D78">
              <w:rPr>
                <w:sz w:val="16"/>
                <w:szCs w:val="16"/>
              </w:rPr>
              <w:t>Prikupljanje povratnih informacija vrši se anketama koje se u određenim trenucima šalju zaposlenicima kompanije – krajnjeg kupca ili RASCO-ovom distributeru, ovisno o scenariju.</w:t>
            </w:r>
          </w:p>
          <w:p w14:paraId="5CE111DA" w14:textId="77777777" w:rsidR="00211D78" w:rsidRPr="00211D78" w:rsidRDefault="00211D78" w:rsidP="00211D78">
            <w:pPr>
              <w:rPr>
                <w:sz w:val="16"/>
                <w:szCs w:val="16"/>
              </w:rPr>
            </w:pPr>
            <w:r w:rsidRPr="00211D78">
              <w:rPr>
                <w:sz w:val="16"/>
                <w:szCs w:val="16"/>
              </w:rPr>
              <w:t>Scenariji prikupljanja povratnih informacija, odnosno tipovi su kako slijedi:</w:t>
            </w:r>
          </w:p>
          <w:p w14:paraId="4176B03C" w14:textId="77777777" w:rsidR="00211D78" w:rsidRPr="00211D78" w:rsidRDefault="00211D78" w:rsidP="00211D78">
            <w:pPr>
              <w:pStyle w:val="Odlomakpopisa"/>
              <w:numPr>
                <w:ilvl w:val="0"/>
                <w:numId w:val="34"/>
              </w:numPr>
              <w:spacing w:after="120"/>
              <w:rPr>
                <w:sz w:val="16"/>
                <w:szCs w:val="16"/>
              </w:rPr>
            </w:pPr>
            <w:r w:rsidRPr="00211D78">
              <w:rPr>
                <w:sz w:val="16"/>
                <w:szCs w:val="16"/>
              </w:rPr>
              <w:t>Isporuka rezervnih dijelova</w:t>
            </w:r>
          </w:p>
          <w:p w14:paraId="0153D80D" w14:textId="77777777" w:rsidR="00211D78" w:rsidRPr="00211D78" w:rsidRDefault="00211D78" w:rsidP="00211D78">
            <w:pPr>
              <w:pStyle w:val="Odlomakpopisa"/>
              <w:numPr>
                <w:ilvl w:val="1"/>
                <w:numId w:val="34"/>
              </w:numPr>
              <w:spacing w:after="120"/>
              <w:rPr>
                <w:sz w:val="16"/>
                <w:szCs w:val="16"/>
              </w:rPr>
            </w:pPr>
            <w:r w:rsidRPr="00211D78">
              <w:rPr>
                <w:sz w:val="16"/>
                <w:szCs w:val="16"/>
              </w:rPr>
              <w:t>Nakon svake isporuke rezervnih dijelova naručitelj dijelova (bilo krajnji kupac bilo distributer) dobiva anketu nakon određenog broja dana po isporuci dijelova</w:t>
            </w:r>
          </w:p>
          <w:p w14:paraId="08940D91" w14:textId="77777777" w:rsidR="00211D78" w:rsidRPr="00211D78" w:rsidRDefault="00211D78" w:rsidP="00211D78">
            <w:pPr>
              <w:pStyle w:val="Odlomakpopisa"/>
              <w:numPr>
                <w:ilvl w:val="0"/>
                <w:numId w:val="34"/>
              </w:numPr>
              <w:spacing w:after="120"/>
              <w:rPr>
                <w:sz w:val="16"/>
                <w:szCs w:val="16"/>
              </w:rPr>
            </w:pPr>
            <w:r w:rsidRPr="00211D78">
              <w:rPr>
                <w:sz w:val="16"/>
                <w:szCs w:val="16"/>
              </w:rPr>
              <w:t>Tehnička podrška</w:t>
            </w:r>
          </w:p>
          <w:p w14:paraId="32D938E9" w14:textId="27716A4F" w:rsidR="00211D78" w:rsidRPr="00211D78" w:rsidRDefault="00211D78" w:rsidP="00211D78">
            <w:pPr>
              <w:pStyle w:val="Odlomakpopisa"/>
              <w:numPr>
                <w:ilvl w:val="1"/>
                <w:numId w:val="34"/>
              </w:numPr>
              <w:spacing w:after="120"/>
              <w:rPr>
                <w:sz w:val="16"/>
                <w:szCs w:val="16"/>
              </w:rPr>
            </w:pPr>
            <w:r w:rsidRPr="00211D78">
              <w:rPr>
                <w:sz w:val="16"/>
                <w:szCs w:val="16"/>
              </w:rPr>
              <w:t xml:space="preserve">Nakon svakog </w:t>
            </w:r>
            <w:r w:rsidR="00CC5B0C" w:rsidRPr="00CC5B0C">
              <w:rPr>
                <w:sz w:val="16"/>
                <w:szCs w:val="16"/>
              </w:rPr>
              <w:t>upita</w:t>
            </w:r>
            <w:r w:rsidRPr="00211D78">
              <w:rPr>
                <w:sz w:val="16"/>
                <w:szCs w:val="16"/>
              </w:rPr>
              <w:t xml:space="preserve">, po okončanju procesa, inicijator </w:t>
            </w:r>
            <w:r w:rsidR="00CC5B0C" w:rsidRPr="00CC5B0C">
              <w:rPr>
                <w:sz w:val="16"/>
                <w:szCs w:val="16"/>
              </w:rPr>
              <w:t>upita</w:t>
            </w:r>
            <w:r w:rsidRPr="00211D78">
              <w:rPr>
                <w:sz w:val="16"/>
                <w:szCs w:val="16"/>
              </w:rPr>
              <w:t xml:space="preserve"> će dobiti jednu od dvije vrste anketa, ovisno o tome da li je </w:t>
            </w:r>
            <w:r w:rsidR="00CC5B0C" w:rsidRPr="00CC5B0C">
              <w:rPr>
                <w:sz w:val="16"/>
                <w:szCs w:val="16"/>
              </w:rPr>
              <w:t>upita</w:t>
            </w:r>
            <w:r w:rsidR="00CC5B0C" w:rsidRPr="00211D78">
              <w:rPr>
                <w:sz w:val="16"/>
                <w:szCs w:val="16"/>
              </w:rPr>
              <w:t xml:space="preserve"> </w:t>
            </w:r>
            <w:r w:rsidRPr="00211D78">
              <w:rPr>
                <w:sz w:val="16"/>
                <w:szCs w:val="16"/>
              </w:rPr>
              <w:t>sadržavao terensku podršku ili ne</w:t>
            </w:r>
          </w:p>
          <w:p w14:paraId="526921B1" w14:textId="77777777" w:rsidR="00211D78" w:rsidRPr="00211D78" w:rsidRDefault="00211D78" w:rsidP="00211D78">
            <w:pPr>
              <w:pStyle w:val="Odlomakpopisa"/>
              <w:numPr>
                <w:ilvl w:val="0"/>
                <w:numId w:val="34"/>
              </w:numPr>
              <w:spacing w:after="120"/>
              <w:rPr>
                <w:sz w:val="16"/>
                <w:szCs w:val="16"/>
              </w:rPr>
            </w:pPr>
            <w:r w:rsidRPr="00211D78">
              <w:rPr>
                <w:sz w:val="16"/>
                <w:szCs w:val="16"/>
              </w:rPr>
              <w:t>Isporuka uređaja</w:t>
            </w:r>
          </w:p>
          <w:p w14:paraId="263E59BC" w14:textId="2795164E" w:rsidR="00211D78" w:rsidRPr="00211D78" w:rsidRDefault="00211D78" w:rsidP="00211D78">
            <w:pPr>
              <w:pStyle w:val="Odlomakpopisa"/>
              <w:numPr>
                <w:ilvl w:val="1"/>
                <w:numId w:val="34"/>
              </w:numPr>
              <w:spacing w:after="120"/>
              <w:rPr>
                <w:sz w:val="16"/>
                <w:szCs w:val="16"/>
              </w:rPr>
            </w:pPr>
            <w:r w:rsidRPr="00211D78">
              <w:rPr>
                <w:sz w:val="16"/>
                <w:szCs w:val="16"/>
              </w:rPr>
              <w:t xml:space="preserve">Nakon svake registracije isporuke koju obavi distributer i nakon proteka određenog broja dana od isporuke, </w:t>
            </w:r>
            <w:r w:rsidR="00CC5B0C">
              <w:rPr>
                <w:sz w:val="16"/>
                <w:szCs w:val="16"/>
              </w:rPr>
              <w:t>modul</w:t>
            </w:r>
            <w:r w:rsidRPr="00211D78">
              <w:rPr>
                <w:sz w:val="16"/>
                <w:szCs w:val="16"/>
              </w:rPr>
              <w:t xml:space="preserve"> šalje anketu osobi unutar kompanije krajnjeg kupca koja je odgovorna za nabavu uređaja, odnosno koja je distributeru bila primarni kontakt prilikom procesa prodaje uređaja</w:t>
            </w:r>
          </w:p>
          <w:p w14:paraId="41053599" w14:textId="77777777" w:rsidR="00211D78" w:rsidRPr="00211D78" w:rsidRDefault="00211D78" w:rsidP="00211D78">
            <w:pPr>
              <w:pStyle w:val="Odlomakpopisa"/>
              <w:numPr>
                <w:ilvl w:val="0"/>
                <w:numId w:val="34"/>
              </w:numPr>
              <w:spacing w:after="120"/>
              <w:rPr>
                <w:sz w:val="16"/>
                <w:szCs w:val="16"/>
              </w:rPr>
            </w:pPr>
            <w:r w:rsidRPr="00211D78">
              <w:rPr>
                <w:sz w:val="16"/>
                <w:szCs w:val="16"/>
              </w:rPr>
              <w:t>Sezonska anketa vezana uz uređaje</w:t>
            </w:r>
          </w:p>
          <w:p w14:paraId="7FE6002D" w14:textId="77777777" w:rsidR="00211D78" w:rsidRPr="00211D78" w:rsidRDefault="00211D78" w:rsidP="00211D78">
            <w:pPr>
              <w:pStyle w:val="Odlomakpopisa"/>
              <w:numPr>
                <w:ilvl w:val="1"/>
                <w:numId w:val="34"/>
              </w:numPr>
              <w:spacing w:after="120"/>
              <w:rPr>
                <w:sz w:val="16"/>
                <w:szCs w:val="16"/>
              </w:rPr>
            </w:pPr>
            <w:r w:rsidRPr="00211D78">
              <w:rPr>
                <w:sz w:val="16"/>
                <w:szCs w:val="16"/>
              </w:rPr>
              <w:t>Nakon završetka svake sezone (ljetne ili zimske) operateri uređaja i šefovi mehanizacije će dobiti ankete sa zahtjevom za povratnim informacijama, ovisno o tipovima uređaja koje krajnji kupac koristi (moguće je da ima oba tipa)</w:t>
            </w:r>
          </w:p>
          <w:p w14:paraId="35A1B722" w14:textId="77777777" w:rsidR="00211D78" w:rsidRPr="00211D78" w:rsidRDefault="00211D78" w:rsidP="00211D78">
            <w:pPr>
              <w:pStyle w:val="Odlomakpopisa"/>
              <w:numPr>
                <w:ilvl w:val="0"/>
                <w:numId w:val="34"/>
              </w:numPr>
              <w:spacing w:after="120"/>
              <w:rPr>
                <w:sz w:val="16"/>
                <w:szCs w:val="16"/>
              </w:rPr>
            </w:pPr>
            <w:r w:rsidRPr="00211D78">
              <w:rPr>
                <w:sz w:val="16"/>
                <w:szCs w:val="16"/>
              </w:rPr>
              <w:t>Ad-</w:t>
            </w:r>
            <w:proofErr w:type="spellStart"/>
            <w:r w:rsidRPr="00211D78">
              <w:rPr>
                <w:sz w:val="16"/>
                <w:szCs w:val="16"/>
              </w:rPr>
              <w:t>hoc</w:t>
            </w:r>
            <w:proofErr w:type="spellEnd"/>
            <w:r w:rsidRPr="00211D78">
              <w:rPr>
                <w:sz w:val="16"/>
                <w:szCs w:val="16"/>
              </w:rPr>
              <w:t xml:space="preserve"> anketa</w:t>
            </w:r>
          </w:p>
          <w:p w14:paraId="17FB65B3" w14:textId="77777777" w:rsidR="00211D78" w:rsidRPr="00211D78" w:rsidRDefault="00211D78" w:rsidP="00211D78">
            <w:pPr>
              <w:pStyle w:val="Odlomakpopisa"/>
              <w:numPr>
                <w:ilvl w:val="1"/>
                <w:numId w:val="34"/>
              </w:numPr>
              <w:spacing w:after="120"/>
              <w:rPr>
                <w:sz w:val="16"/>
                <w:szCs w:val="16"/>
              </w:rPr>
            </w:pPr>
            <w:r w:rsidRPr="00211D78">
              <w:rPr>
                <w:sz w:val="16"/>
                <w:szCs w:val="16"/>
              </w:rPr>
              <w:t>Ankete koje se mogu u svakom trenutku mogu poslati bilo kojoj grupi kupaca</w:t>
            </w:r>
          </w:p>
          <w:p w14:paraId="6C7C7577" w14:textId="215F0E6D" w:rsidR="00211D78" w:rsidRPr="00211D78" w:rsidRDefault="00211D78" w:rsidP="00211D78">
            <w:pPr>
              <w:spacing w:after="120" w:line="240" w:lineRule="auto"/>
              <w:rPr>
                <w:rFonts w:cstheme="minorHAnsi"/>
                <w:sz w:val="16"/>
                <w:szCs w:val="16"/>
              </w:rPr>
            </w:pPr>
            <w:r w:rsidRPr="00211D78">
              <w:rPr>
                <w:sz w:val="16"/>
                <w:szCs w:val="16"/>
              </w:rPr>
              <w:t xml:space="preserve">Osim anketa koje inicira RASCO putem CRM sustava, krajnji korisnici mogu tražiti slanje povratnih informacija. Korisnik unutar </w:t>
            </w:r>
            <w:r w:rsidR="00CC5B0C">
              <w:rPr>
                <w:sz w:val="16"/>
                <w:szCs w:val="16"/>
              </w:rPr>
              <w:t>modula za krajnje korisnike</w:t>
            </w:r>
            <w:r w:rsidRPr="00211D78">
              <w:rPr>
                <w:sz w:val="16"/>
                <w:szCs w:val="16"/>
              </w:rPr>
              <w:t xml:space="preserve"> može odabrati tip povratnih informacija koji želi dati – povratne informacije o uređajima, povratne informacije o isporukama dijelova i o korisničkoj podršci.</w:t>
            </w:r>
          </w:p>
        </w:tc>
        <w:tc>
          <w:tcPr>
            <w:tcW w:w="1499" w:type="dxa"/>
          </w:tcPr>
          <w:p w14:paraId="7DB34545" w14:textId="77777777" w:rsidR="00211D78" w:rsidRPr="002B1F68" w:rsidRDefault="00211D78" w:rsidP="00211D78">
            <w:pPr>
              <w:rPr>
                <w:rFonts w:cstheme="minorHAnsi"/>
                <w:color w:val="FF0000"/>
                <w:sz w:val="16"/>
                <w:szCs w:val="16"/>
              </w:rPr>
            </w:pPr>
          </w:p>
        </w:tc>
        <w:tc>
          <w:tcPr>
            <w:tcW w:w="1527" w:type="dxa"/>
          </w:tcPr>
          <w:p w14:paraId="61756FC3" w14:textId="77777777" w:rsidR="00211D78" w:rsidRPr="002B1F68" w:rsidRDefault="00211D78" w:rsidP="00211D78">
            <w:pPr>
              <w:rPr>
                <w:rFonts w:cstheme="minorHAnsi"/>
                <w:color w:val="FF0000"/>
                <w:sz w:val="16"/>
                <w:szCs w:val="16"/>
              </w:rPr>
            </w:pPr>
          </w:p>
        </w:tc>
        <w:tc>
          <w:tcPr>
            <w:tcW w:w="1015" w:type="dxa"/>
          </w:tcPr>
          <w:p w14:paraId="714D63E1" w14:textId="77777777" w:rsidR="00211D78" w:rsidRPr="002B1F68" w:rsidRDefault="00211D78" w:rsidP="00211D78">
            <w:pPr>
              <w:rPr>
                <w:rFonts w:cstheme="minorHAnsi"/>
                <w:color w:val="FF0000"/>
                <w:sz w:val="16"/>
                <w:szCs w:val="16"/>
              </w:rPr>
            </w:pPr>
          </w:p>
        </w:tc>
      </w:tr>
      <w:bookmarkEnd w:id="19"/>
      <w:tr w:rsidR="00211D78" w:rsidRPr="002B1F68" w14:paraId="1A0A9CCF" w14:textId="77777777" w:rsidTr="00211D78">
        <w:trPr>
          <w:trHeight w:val="217"/>
        </w:trPr>
        <w:tc>
          <w:tcPr>
            <w:tcW w:w="541" w:type="dxa"/>
            <w:vAlign w:val="center"/>
          </w:tcPr>
          <w:p w14:paraId="2DF9AC7D" w14:textId="22E81848" w:rsidR="00211D78" w:rsidRPr="00211D78" w:rsidRDefault="00211D78" w:rsidP="00211D78">
            <w:pPr>
              <w:jc w:val="center"/>
              <w:rPr>
                <w:rFonts w:cstheme="minorHAnsi"/>
                <w:sz w:val="16"/>
                <w:szCs w:val="16"/>
              </w:rPr>
            </w:pPr>
            <w:r w:rsidRPr="00211D78">
              <w:rPr>
                <w:rFonts w:cstheme="minorHAnsi"/>
                <w:sz w:val="16"/>
                <w:szCs w:val="16"/>
              </w:rPr>
              <w:t>9.2</w:t>
            </w:r>
          </w:p>
        </w:tc>
        <w:tc>
          <w:tcPr>
            <w:tcW w:w="1271" w:type="dxa"/>
            <w:vAlign w:val="center"/>
          </w:tcPr>
          <w:p w14:paraId="5E5AF4C6" w14:textId="3CF85148" w:rsidR="00211D78" w:rsidRPr="00211D78" w:rsidRDefault="00211D78" w:rsidP="00211D78">
            <w:pPr>
              <w:jc w:val="center"/>
              <w:rPr>
                <w:rFonts w:cstheme="minorHAnsi"/>
                <w:sz w:val="16"/>
                <w:szCs w:val="16"/>
              </w:rPr>
            </w:pPr>
            <w:r w:rsidRPr="00211D78">
              <w:rPr>
                <w:rFonts w:cstheme="minorHAnsi"/>
                <w:sz w:val="16"/>
                <w:szCs w:val="16"/>
              </w:rPr>
              <w:t>Segmentacija klijenata</w:t>
            </w:r>
          </w:p>
        </w:tc>
        <w:tc>
          <w:tcPr>
            <w:tcW w:w="7889" w:type="dxa"/>
            <w:vAlign w:val="center"/>
          </w:tcPr>
          <w:p w14:paraId="1D5309CE" w14:textId="7C771BF5" w:rsidR="00211D78" w:rsidRPr="00211D78" w:rsidRDefault="005110A6" w:rsidP="00211D78">
            <w:pPr>
              <w:rPr>
                <w:sz w:val="16"/>
                <w:szCs w:val="16"/>
              </w:rPr>
            </w:pPr>
            <w:bookmarkStart w:id="20" w:name="_Toc472154462"/>
            <w:bookmarkStart w:id="21" w:name="_Toc472260460"/>
            <w:bookmarkStart w:id="22" w:name="_Toc472431482"/>
            <w:r>
              <w:rPr>
                <w:sz w:val="16"/>
                <w:szCs w:val="16"/>
              </w:rPr>
              <w:t>Modul</w:t>
            </w:r>
            <w:r w:rsidR="00211D78" w:rsidRPr="00211D78">
              <w:rPr>
                <w:sz w:val="16"/>
                <w:szCs w:val="16"/>
              </w:rPr>
              <w:t xml:space="preserve"> će omogućiti jednostavno upravljanje bazom kupaca (partnerskih kompanija i osoba). Kupci u </w:t>
            </w:r>
            <w:r w:rsidR="00CC5B0C">
              <w:rPr>
                <w:sz w:val="16"/>
                <w:szCs w:val="16"/>
              </w:rPr>
              <w:t>modul</w:t>
            </w:r>
            <w:r w:rsidR="00211D78" w:rsidRPr="00211D78">
              <w:rPr>
                <w:sz w:val="16"/>
                <w:szCs w:val="16"/>
              </w:rPr>
              <w:t xml:space="preserve"> će se moći unositi pojedinačno ili grupno iz Excela.</w:t>
            </w:r>
            <w:bookmarkStart w:id="23" w:name="_Toc472154464"/>
            <w:bookmarkStart w:id="24" w:name="_Toc472260462"/>
            <w:bookmarkStart w:id="25" w:name="_Toc472431484"/>
            <w:bookmarkEnd w:id="20"/>
            <w:bookmarkEnd w:id="21"/>
            <w:bookmarkEnd w:id="22"/>
            <w:r w:rsidR="00211D78" w:rsidRPr="00211D78">
              <w:rPr>
                <w:sz w:val="16"/>
                <w:szCs w:val="16"/>
              </w:rPr>
              <w:t xml:space="preserve"> Kupci iz </w:t>
            </w:r>
            <w:r w:rsidR="00CC5B0C">
              <w:rPr>
                <w:sz w:val="16"/>
                <w:szCs w:val="16"/>
              </w:rPr>
              <w:t>modula</w:t>
            </w:r>
            <w:r w:rsidR="00211D78" w:rsidRPr="00211D78">
              <w:rPr>
                <w:sz w:val="16"/>
                <w:szCs w:val="16"/>
              </w:rPr>
              <w:t xml:space="preserve"> će se moći na jednostavan način izvesti u Excel.</w:t>
            </w:r>
            <w:bookmarkEnd w:id="23"/>
            <w:bookmarkEnd w:id="24"/>
            <w:bookmarkEnd w:id="25"/>
          </w:p>
          <w:p w14:paraId="15ABE4BA" w14:textId="77777777" w:rsidR="00211D78" w:rsidRPr="00211D78" w:rsidRDefault="00211D78" w:rsidP="00211D78">
            <w:pPr>
              <w:rPr>
                <w:sz w:val="16"/>
                <w:szCs w:val="16"/>
              </w:rPr>
            </w:pPr>
            <w:bookmarkStart w:id="26" w:name="_Toc472154465"/>
            <w:bookmarkStart w:id="27" w:name="_Toc472260463"/>
            <w:bookmarkStart w:id="28" w:name="_Toc472431485"/>
            <w:r w:rsidRPr="00211D78">
              <w:rPr>
                <w:sz w:val="16"/>
                <w:szCs w:val="16"/>
              </w:rPr>
              <w:t>Voditelj marketinga treba moći na jednostavan način napraviti segmentaciju kupaca prema više kriterija.</w:t>
            </w:r>
            <w:bookmarkEnd w:id="26"/>
            <w:bookmarkEnd w:id="27"/>
            <w:bookmarkEnd w:id="28"/>
          </w:p>
          <w:p w14:paraId="7E727295" w14:textId="77777777" w:rsidR="00211D78" w:rsidRPr="00211D78" w:rsidRDefault="00211D78" w:rsidP="00211D78">
            <w:pPr>
              <w:rPr>
                <w:rFonts w:cstheme="minorHAnsi"/>
                <w:sz w:val="16"/>
                <w:szCs w:val="16"/>
              </w:rPr>
            </w:pPr>
            <w:r w:rsidRPr="00211D78">
              <w:rPr>
                <w:rFonts w:cstheme="minorHAnsi"/>
                <w:sz w:val="16"/>
                <w:szCs w:val="16"/>
              </w:rPr>
              <w:t>Segmentacija korisnika u marketinške liste kao preduvjet kreiranja kampanja je moguća na dva načina:</w:t>
            </w:r>
          </w:p>
          <w:p w14:paraId="07A2B51E" w14:textId="77777777" w:rsidR="00211D78" w:rsidRPr="00211D78" w:rsidRDefault="00211D78" w:rsidP="00211D78">
            <w:pPr>
              <w:pStyle w:val="Odlomakpopisa"/>
              <w:numPr>
                <w:ilvl w:val="0"/>
                <w:numId w:val="35"/>
              </w:numPr>
              <w:spacing w:after="120"/>
              <w:rPr>
                <w:rFonts w:cstheme="minorHAnsi"/>
                <w:sz w:val="16"/>
                <w:szCs w:val="16"/>
              </w:rPr>
            </w:pPr>
            <w:r w:rsidRPr="00211D78">
              <w:rPr>
                <w:rFonts w:cstheme="minorHAnsi"/>
                <w:sz w:val="16"/>
                <w:szCs w:val="16"/>
              </w:rPr>
              <w:lastRenderedPageBreak/>
              <w:t>Dinamička segmentacija</w:t>
            </w:r>
          </w:p>
          <w:p w14:paraId="080B0476" w14:textId="77777777" w:rsidR="00211D78" w:rsidRPr="00211D78" w:rsidRDefault="00211D78" w:rsidP="00211D78">
            <w:pPr>
              <w:pStyle w:val="Odlomakpopisa"/>
              <w:numPr>
                <w:ilvl w:val="0"/>
                <w:numId w:val="35"/>
              </w:numPr>
              <w:spacing w:after="120"/>
              <w:rPr>
                <w:rFonts w:cstheme="minorHAnsi"/>
                <w:sz w:val="16"/>
                <w:szCs w:val="16"/>
              </w:rPr>
            </w:pPr>
            <w:r w:rsidRPr="00211D78">
              <w:rPr>
                <w:rFonts w:cstheme="minorHAnsi"/>
                <w:sz w:val="16"/>
                <w:szCs w:val="16"/>
              </w:rPr>
              <w:t>Statička segmentacija</w:t>
            </w:r>
          </w:p>
          <w:p w14:paraId="29B6DE10" w14:textId="77777777" w:rsidR="00211D78" w:rsidRPr="00211D78" w:rsidRDefault="00211D78" w:rsidP="00211D78">
            <w:pPr>
              <w:rPr>
                <w:rFonts w:cstheme="minorHAnsi"/>
                <w:sz w:val="16"/>
                <w:szCs w:val="16"/>
              </w:rPr>
            </w:pPr>
            <w:r w:rsidRPr="00211D78">
              <w:rPr>
                <w:rFonts w:cstheme="minorHAnsi"/>
                <w:sz w:val="16"/>
                <w:szCs w:val="16"/>
              </w:rPr>
              <w:t xml:space="preserve">Dinamička segmentacija se odnosi na definiranje skupine podataka na temelju odabranih kriterija, a čiji je broj i opseg automatski naknadno podložan promjenama. </w:t>
            </w:r>
          </w:p>
          <w:p w14:paraId="626D4710" w14:textId="6771D251" w:rsidR="00211D78" w:rsidRPr="00211D78" w:rsidRDefault="00211D78" w:rsidP="00211D78">
            <w:pPr>
              <w:rPr>
                <w:sz w:val="16"/>
                <w:szCs w:val="16"/>
              </w:rPr>
            </w:pPr>
            <w:r w:rsidRPr="00211D78">
              <w:rPr>
                <w:rFonts w:cstheme="minorHAnsi"/>
                <w:sz w:val="16"/>
                <w:szCs w:val="16"/>
              </w:rPr>
              <w:t>Statička segmentacija se odnosi na zadanu skupinu korisnika zadanu u danom trenutku gdje se korisnici uključeni u segmentaciju naknadno mogu mijenjati isključivo manualno.</w:t>
            </w:r>
          </w:p>
        </w:tc>
        <w:tc>
          <w:tcPr>
            <w:tcW w:w="1499" w:type="dxa"/>
          </w:tcPr>
          <w:p w14:paraId="154C29AD" w14:textId="77777777" w:rsidR="00211D78" w:rsidRPr="002B1F68" w:rsidRDefault="00211D78" w:rsidP="00211D78">
            <w:pPr>
              <w:rPr>
                <w:rFonts w:cstheme="minorHAnsi"/>
                <w:color w:val="FF0000"/>
                <w:sz w:val="16"/>
                <w:szCs w:val="16"/>
              </w:rPr>
            </w:pPr>
          </w:p>
        </w:tc>
        <w:tc>
          <w:tcPr>
            <w:tcW w:w="1527" w:type="dxa"/>
          </w:tcPr>
          <w:p w14:paraId="25E784CD" w14:textId="77777777" w:rsidR="00211D78" w:rsidRPr="002B1F68" w:rsidRDefault="00211D78" w:rsidP="00211D78">
            <w:pPr>
              <w:rPr>
                <w:rFonts w:cstheme="minorHAnsi"/>
                <w:color w:val="FF0000"/>
                <w:sz w:val="16"/>
                <w:szCs w:val="16"/>
              </w:rPr>
            </w:pPr>
          </w:p>
        </w:tc>
        <w:tc>
          <w:tcPr>
            <w:tcW w:w="1015" w:type="dxa"/>
          </w:tcPr>
          <w:p w14:paraId="3DDE73BB" w14:textId="77777777" w:rsidR="00211D78" w:rsidRPr="002B1F68" w:rsidRDefault="00211D78" w:rsidP="00211D78">
            <w:pPr>
              <w:rPr>
                <w:rFonts w:cstheme="minorHAnsi"/>
                <w:color w:val="FF0000"/>
                <w:sz w:val="16"/>
                <w:szCs w:val="16"/>
              </w:rPr>
            </w:pPr>
          </w:p>
        </w:tc>
      </w:tr>
      <w:tr w:rsidR="00211D78" w:rsidRPr="002B1F68" w14:paraId="48F5A9A1" w14:textId="77777777" w:rsidTr="00211D78">
        <w:trPr>
          <w:trHeight w:val="217"/>
        </w:trPr>
        <w:tc>
          <w:tcPr>
            <w:tcW w:w="541" w:type="dxa"/>
            <w:vAlign w:val="center"/>
          </w:tcPr>
          <w:p w14:paraId="16F0EB13" w14:textId="149E6AB5" w:rsidR="00211D78" w:rsidRPr="00211D78" w:rsidRDefault="00211D78" w:rsidP="00211D78">
            <w:pPr>
              <w:jc w:val="center"/>
              <w:rPr>
                <w:rFonts w:cstheme="minorHAnsi"/>
                <w:sz w:val="16"/>
                <w:szCs w:val="16"/>
              </w:rPr>
            </w:pPr>
            <w:r w:rsidRPr="00211D78">
              <w:rPr>
                <w:rFonts w:cstheme="minorHAnsi"/>
                <w:sz w:val="16"/>
                <w:szCs w:val="16"/>
              </w:rPr>
              <w:t>9.3</w:t>
            </w:r>
          </w:p>
        </w:tc>
        <w:tc>
          <w:tcPr>
            <w:tcW w:w="1271" w:type="dxa"/>
            <w:vAlign w:val="center"/>
          </w:tcPr>
          <w:p w14:paraId="3376E695" w14:textId="1C707035" w:rsidR="00211D78" w:rsidRPr="00211D78" w:rsidRDefault="00211D78" w:rsidP="00211D78">
            <w:pPr>
              <w:jc w:val="center"/>
              <w:rPr>
                <w:rFonts w:cstheme="minorHAnsi"/>
                <w:sz w:val="16"/>
                <w:szCs w:val="16"/>
              </w:rPr>
            </w:pPr>
            <w:r w:rsidRPr="00211D78">
              <w:rPr>
                <w:rFonts w:cstheme="minorHAnsi"/>
                <w:sz w:val="16"/>
                <w:szCs w:val="16"/>
              </w:rPr>
              <w:t>Stvaranje aktivnosti za provedbu kampanje</w:t>
            </w:r>
          </w:p>
        </w:tc>
        <w:tc>
          <w:tcPr>
            <w:tcW w:w="7889" w:type="dxa"/>
            <w:vAlign w:val="center"/>
          </w:tcPr>
          <w:p w14:paraId="208D5B8D" w14:textId="61F2E521" w:rsidR="00211D78" w:rsidRPr="00211D78" w:rsidRDefault="00211D78" w:rsidP="00211D78">
            <w:pPr>
              <w:rPr>
                <w:sz w:val="16"/>
                <w:szCs w:val="16"/>
              </w:rPr>
            </w:pPr>
            <w:bookmarkStart w:id="29" w:name="_Toc472154466"/>
            <w:bookmarkStart w:id="30" w:name="_Toc472260464"/>
            <w:bookmarkStart w:id="31" w:name="_Toc472431486"/>
            <w:r w:rsidRPr="00211D78">
              <w:rPr>
                <w:sz w:val="16"/>
                <w:szCs w:val="16"/>
              </w:rPr>
              <w:t xml:space="preserve">Komunikacijski kanali koje će </w:t>
            </w:r>
            <w:r w:rsidR="0082036A">
              <w:rPr>
                <w:sz w:val="16"/>
                <w:szCs w:val="16"/>
              </w:rPr>
              <w:t>modul</w:t>
            </w:r>
            <w:r w:rsidRPr="00211D78">
              <w:rPr>
                <w:sz w:val="16"/>
                <w:szCs w:val="16"/>
              </w:rPr>
              <w:t xml:space="preserve"> podržavati su: </w:t>
            </w:r>
            <w:r w:rsidR="00CC5B0C">
              <w:rPr>
                <w:sz w:val="16"/>
                <w:szCs w:val="16"/>
              </w:rPr>
              <w:t>elektronička pošta</w:t>
            </w:r>
            <w:r w:rsidRPr="00211D78">
              <w:rPr>
                <w:sz w:val="16"/>
                <w:szCs w:val="16"/>
              </w:rPr>
              <w:t xml:space="preserve">, telefon, društvene mreže, </w:t>
            </w:r>
            <w:r w:rsidR="005110A6">
              <w:rPr>
                <w:sz w:val="16"/>
                <w:szCs w:val="16"/>
              </w:rPr>
              <w:t>bilteni</w:t>
            </w:r>
            <w:r w:rsidRPr="00211D78">
              <w:rPr>
                <w:sz w:val="16"/>
                <w:szCs w:val="16"/>
              </w:rPr>
              <w:t>, SMS-i, fizička pisma.</w:t>
            </w:r>
            <w:bookmarkEnd w:id="29"/>
            <w:bookmarkEnd w:id="30"/>
            <w:bookmarkEnd w:id="31"/>
          </w:p>
          <w:p w14:paraId="69FDEFD6" w14:textId="77777777" w:rsidR="00211D78" w:rsidRPr="00211D78" w:rsidRDefault="00211D78" w:rsidP="00211D78">
            <w:pPr>
              <w:rPr>
                <w:sz w:val="16"/>
                <w:szCs w:val="16"/>
              </w:rPr>
            </w:pPr>
            <w:bookmarkStart w:id="32" w:name="_Toc472154467"/>
            <w:bookmarkStart w:id="33" w:name="_Toc472260465"/>
            <w:bookmarkStart w:id="34" w:name="_Toc472431487"/>
            <w:r w:rsidRPr="00211D78">
              <w:rPr>
                <w:sz w:val="16"/>
                <w:szCs w:val="16"/>
              </w:rPr>
              <w:t>Voditelj marketinga će moći:</w:t>
            </w:r>
            <w:bookmarkEnd w:id="32"/>
            <w:bookmarkEnd w:id="33"/>
            <w:bookmarkEnd w:id="34"/>
          </w:p>
          <w:p w14:paraId="4DE6C6BF" w14:textId="77777777" w:rsidR="00211D78" w:rsidRPr="00211D78" w:rsidRDefault="00211D78" w:rsidP="00211D78">
            <w:pPr>
              <w:pStyle w:val="Odlomakpopisa"/>
              <w:numPr>
                <w:ilvl w:val="0"/>
                <w:numId w:val="36"/>
              </w:numPr>
              <w:spacing w:after="120"/>
              <w:rPr>
                <w:b/>
                <w:bCs/>
                <w:sz w:val="16"/>
                <w:szCs w:val="16"/>
              </w:rPr>
            </w:pPr>
            <w:bookmarkStart w:id="35" w:name="_Toc472154468"/>
            <w:bookmarkStart w:id="36" w:name="_Toc472260466"/>
            <w:bookmarkStart w:id="37" w:name="_Toc472431488"/>
            <w:r w:rsidRPr="00211D78">
              <w:rPr>
                <w:sz w:val="16"/>
                <w:szCs w:val="16"/>
              </w:rPr>
              <w:t>kreirati budžet za pojedine kampanje.</w:t>
            </w:r>
            <w:bookmarkEnd w:id="35"/>
            <w:bookmarkEnd w:id="36"/>
            <w:bookmarkEnd w:id="37"/>
          </w:p>
          <w:p w14:paraId="29637DB5" w14:textId="77777777" w:rsidR="00211D78" w:rsidRPr="00211D78" w:rsidRDefault="00211D78" w:rsidP="00211D78">
            <w:pPr>
              <w:pStyle w:val="Odlomakpopisa"/>
              <w:numPr>
                <w:ilvl w:val="0"/>
                <w:numId w:val="36"/>
              </w:numPr>
              <w:spacing w:after="120"/>
              <w:rPr>
                <w:b/>
                <w:bCs/>
                <w:sz w:val="16"/>
                <w:szCs w:val="16"/>
              </w:rPr>
            </w:pPr>
            <w:bookmarkStart w:id="38" w:name="_Toc472154469"/>
            <w:bookmarkStart w:id="39" w:name="_Toc472260467"/>
            <w:bookmarkStart w:id="40" w:name="_Toc472431489"/>
            <w:r w:rsidRPr="00211D78">
              <w:rPr>
                <w:sz w:val="16"/>
                <w:szCs w:val="16"/>
              </w:rPr>
              <w:t>voditi zadatke prilikom priprema kampanja</w:t>
            </w:r>
            <w:bookmarkEnd w:id="38"/>
            <w:bookmarkEnd w:id="39"/>
            <w:bookmarkEnd w:id="40"/>
          </w:p>
          <w:p w14:paraId="68DA46F1" w14:textId="77777777" w:rsidR="00211D78" w:rsidRPr="00211D78" w:rsidRDefault="00211D78" w:rsidP="00211D78">
            <w:pPr>
              <w:pStyle w:val="Odlomakpopisa"/>
              <w:numPr>
                <w:ilvl w:val="0"/>
                <w:numId w:val="36"/>
              </w:numPr>
              <w:spacing w:after="120"/>
              <w:rPr>
                <w:b/>
                <w:bCs/>
                <w:sz w:val="16"/>
                <w:szCs w:val="16"/>
              </w:rPr>
            </w:pPr>
            <w:r w:rsidRPr="00211D78">
              <w:rPr>
                <w:sz w:val="16"/>
                <w:szCs w:val="16"/>
              </w:rPr>
              <w:t>definirati aktivnosti i dodijeliti pojedinom korisniku</w:t>
            </w:r>
            <w:r w:rsidRPr="00211D78">
              <w:rPr>
                <w:b/>
                <w:bCs/>
                <w:sz w:val="16"/>
                <w:szCs w:val="16"/>
              </w:rPr>
              <w:t xml:space="preserve"> </w:t>
            </w:r>
          </w:p>
          <w:p w14:paraId="18E0829D" w14:textId="77777777" w:rsidR="00211D78" w:rsidRPr="00211D78" w:rsidRDefault="00211D78" w:rsidP="00211D78">
            <w:pPr>
              <w:pStyle w:val="Odlomakpopisa"/>
              <w:numPr>
                <w:ilvl w:val="0"/>
                <w:numId w:val="36"/>
              </w:numPr>
              <w:spacing w:after="120"/>
              <w:rPr>
                <w:b/>
                <w:bCs/>
                <w:sz w:val="16"/>
                <w:szCs w:val="16"/>
              </w:rPr>
            </w:pPr>
            <w:bookmarkStart w:id="41" w:name="_Toc472154470"/>
            <w:bookmarkStart w:id="42" w:name="_Toc472260468"/>
            <w:bookmarkStart w:id="43" w:name="_Toc472431490"/>
            <w:r w:rsidRPr="00211D78">
              <w:rPr>
                <w:sz w:val="16"/>
                <w:szCs w:val="16"/>
              </w:rPr>
              <w:t>imati uvid u statistiku odziva pojedine kampanje</w:t>
            </w:r>
            <w:bookmarkEnd w:id="41"/>
            <w:bookmarkEnd w:id="42"/>
            <w:bookmarkEnd w:id="43"/>
          </w:p>
          <w:p w14:paraId="77FF8C8F" w14:textId="77777777" w:rsidR="00211D78" w:rsidRPr="00211D78" w:rsidRDefault="00211D78" w:rsidP="00211D78">
            <w:pPr>
              <w:pStyle w:val="Odlomakpopisa"/>
              <w:numPr>
                <w:ilvl w:val="0"/>
                <w:numId w:val="36"/>
              </w:numPr>
              <w:spacing w:after="120"/>
              <w:rPr>
                <w:b/>
                <w:bCs/>
                <w:sz w:val="16"/>
                <w:szCs w:val="16"/>
              </w:rPr>
            </w:pPr>
            <w:bookmarkStart w:id="44" w:name="_Toc472154471"/>
            <w:bookmarkStart w:id="45" w:name="_Toc472260469"/>
            <w:bookmarkStart w:id="46" w:name="_Toc472431491"/>
            <w:r w:rsidRPr="00211D78">
              <w:rPr>
                <w:sz w:val="16"/>
                <w:szCs w:val="16"/>
              </w:rPr>
              <w:t>raditi segmentaciju tržišta te slanje kampanja ciljano prema određenoj skupini</w:t>
            </w:r>
            <w:bookmarkEnd w:id="44"/>
            <w:bookmarkEnd w:id="45"/>
            <w:bookmarkEnd w:id="46"/>
          </w:p>
          <w:p w14:paraId="21C04DC0" w14:textId="77777777" w:rsidR="00211D78" w:rsidRPr="00211D78" w:rsidRDefault="00211D78" w:rsidP="00211D78">
            <w:pPr>
              <w:pStyle w:val="Odlomakpopisa"/>
              <w:numPr>
                <w:ilvl w:val="0"/>
                <w:numId w:val="36"/>
              </w:numPr>
              <w:spacing w:after="120"/>
              <w:rPr>
                <w:b/>
                <w:bCs/>
                <w:sz w:val="16"/>
                <w:szCs w:val="16"/>
              </w:rPr>
            </w:pPr>
            <w:bookmarkStart w:id="47" w:name="_Toc472154472"/>
            <w:bookmarkStart w:id="48" w:name="_Toc472260470"/>
            <w:bookmarkStart w:id="49" w:name="_Toc472431492"/>
            <w:r w:rsidRPr="00211D78">
              <w:rPr>
                <w:sz w:val="16"/>
                <w:szCs w:val="16"/>
              </w:rPr>
              <w:t>raditi ROI kalkulacije</w:t>
            </w:r>
            <w:bookmarkEnd w:id="47"/>
            <w:bookmarkEnd w:id="48"/>
            <w:bookmarkEnd w:id="49"/>
          </w:p>
          <w:p w14:paraId="697385B4" w14:textId="77777777" w:rsidR="00211D78" w:rsidRPr="00211D78" w:rsidRDefault="00211D78" w:rsidP="00211D78">
            <w:pPr>
              <w:pStyle w:val="Odlomakpopisa"/>
              <w:numPr>
                <w:ilvl w:val="0"/>
                <w:numId w:val="36"/>
              </w:numPr>
              <w:spacing w:after="120"/>
              <w:rPr>
                <w:b/>
                <w:bCs/>
                <w:sz w:val="16"/>
                <w:szCs w:val="16"/>
              </w:rPr>
            </w:pPr>
            <w:bookmarkStart w:id="50" w:name="_Toc472154473"/>
            <w:bookmarkStart w:id="51" w:name="_Toc472260471"/>
            <w:bookmarkStart w:id="52" w:name="_Toc472431493"/>
            <w:r w:rsidRPr="00211D78">
              <w:rPr>
                <w:sz w:val="16"/>
                <w:szCs w:val="16"/>
              </w:rPr>
              <w:t>slati na temelju prikupljenih podataka personalizirane newslettere prema području interesa</w:t>
            </w:r>
            <w:bookmarkEnd w:id="50"/>
            <w:bookmarkEnd w:id="51"/>
            <w:bookmarkEnd w:id="52"/>
          </w:p>
          <w:p w14:paraId="0FDD4B1F" w14:textId="77777777" w:rsidR="00211D78" w:rsidRPr="00211D78" w:rsidRDefault="00211D78" w:rsidP="00211D78">
            <w:pPr>
              <w:pStyle w:val="Odlomakpopisa"/>
              <w:numPr>
                <w:ilvl w:val="0"/>
                <w:numId w:val="36"/>
              </w:numPr>
              <w:spacing w:after="120"/>
              <w:rPr>
                <w:sz w:val="16"/>
                <w:szCs w:val="16"/>
              </w:rPr>
            </w:pPr>
            <w:r w:rsidRPr="00211D78">
              <w:rPr>
                <w:sz w:val="16"/>
                <w:szCs w:val="16"/>
              </w:rPr>
              <w:t>uz klijenta vidjeti cjelokupnu povijest kontaktiranja</w:t>
            </w:r>
          </w:p>
          <w:p w14:paraId="7378C22F" w14:textId="379799FC" w:rsidR="00211D78" w:rsidRPr="00211D78" w:rsidRDefault="00211D78" w:rsidP="00211D78">
            <w:pPr>
              <w:rPr>
                <w:sz w:val="16"/>
                <w:szCs w:val="16"/>
              </w:rPr>
            </w:pPr>
            <w:r w:rsidRPr="00211D78">
              <w:rPr>
                <w:sz w:val="16"/>
                <w:szCs w:val="16"/>
              </w:rPr>
              <w:t>Voditelj Marketinga treba biti u mogućnosti dodjeljivati različite aktivnosti članovima tima.</w:t>
            </w:r>
          </w:p>
        </w:tc>
        <w:tc>
          <w:tcPr>
            <w:tcW w:w="1499" w:type="dxa"/>
          </w:tcPr>
          <w:p w14:paraId="7ABE8007" w14:textId="77777777" w:rsidR="00211D78" w:rsidRPr="002B1F68" w:rsidRDefault="00211D78" w:rsidP="00211D78">
            <w:pPr>
              <w:rPr>
                <w:rFonts w:cstheme="minorHAnsi"/>
                <w:color w:val="FF0000"/>
                <w:sz w:val="16"/>
                <w:szCs w:val="16"/>
              </w:rPr>
            </w:pPr>
          </w:p>
        </w:tc>
        <w:tc>
          <w:tcPr>
            <w:tcW w:w="1527" w:type="dxa"/>
          </w:tcPr>
          <w:p w14:paraId="79428F97" w14:textId="77777777" w:rsidR="00211D78" w:rsidRPr="002B1F68" w:rsidRDefault="00211D78" w:rsidP="00211D78">
            <w:pPr>
              <w:rPr>
                <w:rFonts w:cstheme="minorHAnsi"/>
                <w:color w:val="FF0000"/>
                <w:sz w:val="16"/>
                <w:szCs w:val="16"/>
              </w:rPr>
            </w:pPr>
          </w:p>
        </w:tc>
        <w:tc>
          <w:tcPr>
            <w:tcW w:w="1015" w:type="dxa"/>
          </w:tcPr>
          <w:p w14:paraId="098B8839" w14:textId="77777777" w:rsidR="00211D78" w:rsidRPr="002B1F68" w:rsidRDefault="00211D78" w:rsidP="00211D78">
            <w:pPr>
              <w:rPr>
                <w:rFonts w:cstheme="minorHAnsi"/>
                <w:color w:val="FF0000"/>
                <w:sz w:val="16"/>
                <w:szCs w:val="16"/>
              </w:rPr>
            </w:pPr>
          </w:p>
        </w:tc>
      </w:tr>
      <w:tr w:rsidR="00211D78" w:rsidRPr="002B1F68" w14:paraId="7A4C8671" w14:textId="77777777" w:rsidTr="00211D78">
        <w:trPr>
          <w:trHeight w:val="217"/>
        </w:trPr>
        <w:tc>
          <w:tcPr>
            <w:tcW w:w="541" w:type="dxa"/>
            <w:vAlign w:val="center"/>
          </w:tcPr>
          <w:p w14:paraId="0596035A" w14:textId="4DFB3B74" w:rsidR="00211D78" w:rsidRPr="00211D78" w:rsidRDefault="00211D78" w:rsidP="00211D78">
            <w:pPr>
              <w:jc w:val="center"/>
              <w:rPr>
                <w:rFonts w:cstheme="minorHAnsi"/>
                <w:sz w:val="16"/>
                <w:szCs w:val="16"/>
              </w:rPr>
            </w:pPr>
            <w:r w:rsidRPr="00211D78">
              <w:rPr>
                <w:rFonts w:cstheme="minorHAnsi"/>
                <w:sz w:val="16"/>
                <w:szCs w:val="16"/>
              </w:rPr>
              <w:t>9.4</w:t>
            </w:r>
          </w:p>
        </w:tc>
        <w:tc>
          <w:tcPr>
            <w:tcW w:w="1271" w:type="dxa"/>
            <w:vAlign w:val="center"/>
          </w:tcPr>
          <w:p w14:paraId="670B35C9" w14:textId="3A24A1FD" w:rsidR="00211D78" w:rsidRPr="00211D78" w:rsidRDefault="00211D78" w:rsidP="00211D78">
            <w:pPr>
              <w:jc w:val="center"/>
              <w:rPr>
                <w:rFonts w:cstheme="minorHAnsi"/>
                <w:sz w:val="16"/>
                <w:szCs w:val="16"/>
              </w:rPr>
            </w:pPr>
            <w:r w:rsidRPr="00211D78">
              <w:rPr>
                <w:rFonts w:cstheme="minorHAnsi"/>
                <w:sz w:val="16"/>
                <w:szCs w:val="16"/>
              </w:rPr>
              <w:t>Praćenje odgovora u kampanji</w:t>
            </w:r>
          </w:p>
        </w:tc>
        <w:tc>
          <w:tcPr>
            <w:tcW w:w="7889" w:type="dxa"/>
            <w:vAlign w:val="center"/>
          </w:tcPr>
          <w:p w14:paraId="2A674060" w14:textId="2AF3E00F" w:rsidR="00211D78" w:rsidRPr="00211D78" w:rsidRDefault="005110A6" w:rsidP="00211D78">
            <w:pPr>
              <w:rPr>
                <w:sz w:val="16"/>
                <w:szCs w:val="16"/>
              </w:rPr>
            </w:pPr>
            <w:r>
              <w:rPr>
                <w:sz w:val="16"/>
                <w:szCs w:val="16"/>
              </w:rPr>
              <w:t>Modul</w:t>
            </w:r>
            <w:r w:rsidR="00211D78" w:rsidRPr="00211D78">
              <w:rPr>
                <w:sz w:val="16"/>
                <w:szCs w:val="16"/>
              </w:rPr>
              <w:t xml:space="preserve"> će omogućiti centralizaciju i vođenje online i offline kampanja putem newslettera i društvenih mreža, te offline promocija kao i praćenje metrike uspješnosti kampanja i izvještavanje na temelju kampanja i povratnih informacija korisnika s društvenih mreža.</w:t>
            </w:r>
            <w:r w:rsidR="00211D78" w:rsidRPr="00211D78" w:rsidDel="003A7789">
              <w:rPr>
                <w:sz w:val="16"/>
                <w:szCs w:val="16"/>
              </w:rPr>
              <w:t xml:space="preserve"> </w:t>
            </w:r>
          </w:p>
          <w:p w14:paraId="561D7811" w14:textId="591EF770" w:rsidR="00211D78" w:rsidRPr="00211D78" w:rsidRDefault="005110A6" w:rsidP="00211D78">
            <w:pPr>
              <w:rPr>
                <w:sz w:val="16"/>
                <w:szCs w:val="16"/>
              </w:rPr>
            </w:pPr>
            <w:r>
              <w:rPr>
                <w:sz w:val="16"/>
                <w:szCs w:val="16"/>
              </w:rPr>
              <w:t>Modul</w:t>
            </w:r>
            <w:r w:rsidR="00211D78" w:rsidRPr="00211D78">
              <w:rPr>
                <w:sz w:val="16"/>
                <w:szCs w:val="16"/>
              </w:rPr>
              <w:t xml:space="preserve"> će omogućiti praćenje odgovora u kampanji i promicanje u prilike.</w:t>
            </w:r>
          </w:p>
          <w:p w14:paraId="341B52A9" w14:textId="4342454D" w:rsidR="00211D78" w:rsidRPr="00211D78" w:rsidRDefault="005110A6" w:rsidP="00211D78">
            <w:pPr>
              <w:rPr>
                <w:sz w:val="16"/>
                <w:szCs w:val="16"/>
              </w:rPr>
            </w:pPr>
            <w:r>
              <w:rPr>
                <w:sz w:val="16"/>
                <w:szCs w:val="16"/>
              </w:rPr>
              <w:t>Modul</w:t>
            </w:r>
            <w:r w:rsidR="00211D78" w:rsidRPr="00211D78">
              <w:rPr>
                <w:sz w:val="16"/>
                <w:szCs w:val="16"/>
              </w:rPr>
              <w:t xml:space="preserve"> treba omogućiti da se dubljom analizom i povezivanjem s prodajnim aktivnostima može jasno odrediti koji korisnik je rezultat promotivnih aktivnosti unutar kampanje i kolika je isplativost pojedine kampanje, odnosno pojedinog kanala komuniciranja – primjerice putem newslettera.</w:t>
            </w:r>
          </w:p>
        </w:tc>
        <w:tc>
          <w:tcPr>
            <w:tcW w:w="1499" w:type="dxa"/>
          </w:tcPr>
          <w:p w14:paraId="173EF3CA" w14:textId="77777777" w:rsidR="00211D78" w:rsidRPr="002B1F68" w:rsidRDefault="00211D78" w:rsidP="00211D78">
            <w:pPr>
              <w:rPr>
                <w:rFonts w:cstheme="minorHAnsi"/>
                <w:color w:val="FF0000"/>
                <w:sz w:val="16"/>
                <w:szCs w:val="16"/>
              </w:rPr>
            </w:pPr>
          </w:p>
        </w:tc>
        <w:tc>
          <w:tcPr>
            <w:tcW w:w="1527" w:type="dxa"/>
          </w:tcPr>
          <w:p w14:paraId="651B506A" w14:textId="77777777" w:rsidR="00211D78" w:rsidRPr="002B1F68" w:rsidRDefault="00211D78" w:rsidP="00211D78">
            <w:pPr>
              <w:rPr>
                <w:rFonts w:cstheme="minorHAnsi"/>
                <w:color w:val="FF0000"/>
                <w:sz w:val="16"/>
                <w:szCs w:val="16"/>
              </w:rPr>
            </w:pPr>
          </w:p>
        </w:tc>
        <w:tc>
          <w:tcPr>
            <w:tcW w:w="1015" w:type="dxa"/>
          </w:tcPr>
          <w:p w14:paraId="63E8F003" w14:textId="77777777" w:rsidR="00211D78" w:rsidRPr="002B1F68" w:rsidRDefault="00211D78" w:rsidP="00211D78">
            <w:pPr>
              <w:rPr>
                <w:rFonts w:cstheme="minorHAnsi"/>
                <w:color w:val="FF0000"/>
                <w:sz w:val="16"/>
                <w:szCs w:val="16"/>
              </w:rPr>
            </w:pPr>
          </w:p>
        </w:tc>
      </w:tr>
      <w:tr w:rsidR="00211D78" w:rsidRPr="002B1F68" w14:paraId="45A500AB" w14:textId="77777777" w:rsidTr="00211D78">
        <w:trPr>
          <w:trHeight w:val="217"/>
        </w:trPr>
        <w:tc>
          <w:tcPr>
            <w:tcW w:w="541" w:type="dxa"/>
            <w:vAlign w:val="center"/>
          </w:tcPr>
          <w:p w14:paraId="46D8125B" w14:textId="2289EE57" w:rsidR="00211D78" w:rsidRPr="00211D78" w:rsidRDefault="00211D78" w:rsidP="00211D78">
            <w:pPr>
              <w:jc w:val="center"/>
              <w:rPr>
                <w:rFonts w:cstheme="minorHAnsi"/>
                <w:sz w:val="16"/>
                <w:szCs w:val="16"/>
              </w:rPr>
            </w:pPr>
            <w:r w:rsidRPr="00211D78">
              <w:rPr>
                <w:rFonts w:cstheme="minorHAnsi"/>
                <w:sz w:val="16"/>
                <w:szCs w:val="16"/>
              </w:rPr>
              <w:t>9.5</w:t>
            </w:r>
          </w:p>
        </w:tc>
        <w:tc>
          <w:tcPr>
            <w:tcW w:w="1271" w:type="dxa"/>
            <w:vAlign w:val="center"/>
          </w:tcPr>
          <w:p w14:paraId="6A451309" w14:textId="2089369B" w:rsidR="00211D78" w:rsidRPr="00211D78" w:rsidRDefault="00211D78" w:rsidP="00211D78">
            <w:pPr>
              <w:jc w:val="center"/>
              <w:rPr>
                <w:rFonts w:cstheme="minorHAnsi"/>
                <w:sz w:val="16"/>
                <w:szCs w:val="16"/>
              </w:rPr>
            </w:pPr>
            <w:r w:rsidRPr="00211D78">
              <w:rPr>
                <w:rFonts w:cstheme="minorHAnsi"/>
                <w:iCs/>
                <w:sz w:val="16"/>
                <w:szCs w:val="16"/>
              </w:rPr>
              <w:t>Izrada nadzornih ploča i izvještaja</w:t>
            </w:r>
          </w:p>
        </w:tc>
        <w:tc>
          <w:tcPr>
            <w:tcW w:w="7889" w:type="dxa"/>
            <w:vAlign w:val="center"/>
          </w:tcPr>
          <w:p w14:paraId="76F82246" w14:textId="5D4BECF4" w:rsidR="00211D78" w:rsidRPr="00211D78" w:rsidRDefault="0082036A" w:rsidP="00211D78">
            <w:pPr>
              <w:rPr>
                <w:sz w:val="16"/>
                <w:szCs w:val="16"/>
              </w:rPr>
            </w:pPr>
            <w:r>
              <w:rPr>
                <w:sz w:val="16"/>
                <w:szCs w:val="16"/>
              </w:rPr>
              <w:t>Modul</w:t>
            </w:r>
            <w:r w:rsidR="00211D78" w:rsidRPr="00211D78">
              <w:rPr>
                <w:sz w:val="16"/>
                <w:szCs w:val="16"/>
              </w:rPr>
              <w:t xml:space="preserve"> će davati izvještaj o ispunjenju pojedine kampanje po svim raspoloživim atributima.</w:t>
            </w:r>
          </w:p>
        </w:tc>
        <w:tc>
          <w:tcPr>
            <w:tcW w:w="1499" w:type="dxa"/>
          </w:tcPr>
          <w:p w14:paraId="2847C7C0" w14:textId="77777777" w:rsidR="00211D78" w:rsidRPr="002B1F68" w:rsidRDefault="00211D78" w:rsidP="00211D78">
            <w:pPr>
              <w:rPr>
                <w:rFonts w:cstheme="minorHAnsi"/>
                <w:color w:val="FF0000"/>
                <w:sz w:val="16"/>
                <w:szCs w:val="16"/>
              </w:rPr>
            </w:pPr>
          </w:p>
        </w:tc>
        <w:tc>
          <w:tcPr>
            <w:tcW w:w="1527" w:type="dxa"/>
          </w:tcPr>
          <w:p w14:paraId="64C6CF03" w14:textId="77777777" w:rsidR="00211D78" w:rsidRPr="002B1F68" w:rsidRDefault="00211D78" w:rsidP="00211D78">
            <w:pPr>
              <w:rPr>
                <w:rFonts w:cstheme="minorHAnsi"/>
                <w:color w:val="FF0000"/>
                <w:sz w:val="16"/>
                <w:szCs w:val="16"/>
              </w:rPr>
            </w:pPr>
          </w:p>
        </w:tc>
        <w:tc>
          <w:tcPr>
            <w:tcW w:w="1015" w:type="dxa"/>
          </w:tcPr>
          <w:p w14:paraId="3A00A41F" w14:textId="77777777" w:rsidR="00211D78" w:rsidRPr="002B1F68" w:rsidRDefault="00211D78" w:rsidP="00211D78">
            <w:pPr>
              <w:rPr>
                <w:rFonts w:cstheme="minorHAnsi"/>
                <w:color w:val="FF0000"/>
                <w:sz w:val="16"/>
                <w:szCs w:val="16"/>
              </w:rPr>
            </w:pPr>
          </w:p>
        </w:tc>
      </w:tr>
    </w:tbl>
    <w:p w14:paraId="3A0DD378" w14:textId="77777777" w:rsidR="00211D78" w:rsidRDefault="00211D78"/>
    <w:p w14:paraId="40D55162" w14:textId="23832D70" w:rsidR="00211D78" w:rsidRDefault="00211D78"/>
    <w:p w14:paraId="222F2833" w14:textId="4D82097A" w:rsidR="00BE7F4D" w:rsidRDefault="00BE7F4D"/>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71"/>
        <w:gridCol w:w="7889"/>
        <w:gridCol w:w="1499"/>
        <w:gridCol w:w="1527"/>
        <w:gridCol w:w="1015"/>
      </w:tblGrid>
      <w:tr w:rsidR="00211D78" w:rsidRPr="008A1A71" w14:paraId="1E020AE6" w14:textId="77777777" w:rsidTr="009F3CE9">
        <w:trPr>
          <w:trHeight w:val="232"/>
        </w:trPr>
        <w:tc>
          <w:tcPr>
            <w:tcW w:w="13742" w:type="dxa"/>
            <w:gridSpan w:val="6"/>
            <w:shd w:val="pct15" w:color="auto" w:fill="auto"/>
          </w:tcPr>
          <w:p w14:paraId="6F1544EC" w14:textId="10BA0500" w:rsidR="00211D78" w:rsidRPr="008A1A71" w:rsidRDefault="00211D78" w:rsidP="00211D78">
            <w:pPr>
              <w:pStyle w:val="Odlomakpopisa"/>
              <w:numPr>
                <w:ilvl w:val="0"/>
                <w:numId w:val="13"/>
              </w:numPr>
              <w:spacing w:after="0"/>
              <w:jc w:val="center"/>
              <w:rPr>
                <w:rFonts w:cstheme="minorHAnsi"/>
                <w:b/>
                <w:szCs w:val="18"/>
              </w:rPr>
            </w:pPr>
            <w:r>
              <w:rPr>
                <w:rFonts w:cstheme="minorHAnsi"/>
                <w:b/>
                <w:sz w:val="20"/>
              </w:rPr>
              <w:lastRenderedPageBreak/>
              <w:t>Ispisi</w:t>
            </w:r>
          </w:p>
        </w:tc>
      </w:tr>
      <w:tr w:rsidR="00211D78" w:rsidRPr="00333ABD" w14:paraId="4CC98FD8" w14:textId="77777777" w:rsidTr="009F3CE9">
        <w:trPr>
          <w:trHeight w:val="251"/>
        </w:trPr>
        <w:tc>
          <w:tcPr>
            <w:tcW w:w="541" w:type="dxa"/>
            <w:shd w:val="pct15" w:color="auto" w:fill="auto"/>
            <w:vAlign w:val="center"/>
          </w:tcPr>
          <w:p w14:paraId="4F68D07A" w14:textId="77777777" w:rsidR="00211D78" w:rsidRPr="00333ABD" w:rsidRDefault="00211D78" w:rsidP="009F3CE9">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0312B7A2" w14:textId="77777777" w:rsidR="00211D78" w:rsidRPr="00333ABD" w:rsidRDefault="00211D78" w:rsidP="009F3CE9">
            <w:pPr>
              <w:spacing w:after="0"/>
              <w:jc w:val="center"/>
              <w:rPr>
                <w:rFonts w:cstheme="minorHAnsi"/>
                <w:b/>
                <w:sz w:val="20"/>
              </w:rPr>
            </w:pPr>
            <w:r w:rsidRPr="00333ABD">
              <w:rPr>
                <w:rFonts w:cstheme="minorHAnsi"/>
                <w:b/>
                <w:sz w:val="20"/>
              </w:rPr>
              <w:t>Funkcionalni zahtjev</w:t>
            </w:r>
          </w:p>
        </w:tc>
        <w:tc>
          <w:tcPr>
            <w:tcW w:w="7889" w:type="dxa"/>
            <w:shd w:val="pct15" w:color="auto" w:fill="auto"/>
            <w:vAlign w:val="center"/>
          </w:tcPr>
          <w:p w14:paraId="001B7721" w14:textId="77777777" w:rsidR="00211D78" w:rsidRPr="00333ABD" w:rsidRDefault="00211D78" w:rsidP="009F3CE9">
            <w:pPr>
              <w:spacing w:after="0"/>
              <w:jc w:val="center"/>
              <w:rPr>
                <w:rFonts w:cstheme="minorHAnsi"/>
                <w:b/>
                <w:sz w:val="20"/>
              </w:rPr>
            </w:pPr>
            <w:r w:rsidRPr="00333ABD">
              <w:rPr>
                <w:rFonts w:cstheme="minorHAnsi"/>
                <w:b/>
                <w:sz w:val="20"/>
              </w:rPr>
              <w:t>Opis zahtijevane funkcionalnosti</w:t>
            </w:r>
          </w:p>
        </w:tc>
        <w:tc>
          <w:tcPr>
            <w:tcW w:w="1499" w:type="dxa"/>
            <w:shd w:val="pct15" w:color="auto" w:fill="auto"/>
            <w:vAlign w:val="center"/>
          </w:tcPr>
          <w:p w14:paraId="38B5E616" w14:textId="77777777" w:rsidR="00211D78" w:rsidRPr="008A1A71" w:rsidRDefault="00211D78" w:rsidP="009F3CE9">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3548B434" w14:textId="77777777" w:rsidR="00211D78" w:rsidRPr="008A1A71" w:rsidRDefault="00211D78" w:rsidP="009F3CE9">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4135ECC8" w14:textId="77777777" w:rsidR="00211D78" w:rsidRPr="00333ABD" w:rsidRDefault="00211D78" w:rsidP="009F3CE9">
            <w:pPr>
              <w:spacing w:after="0"/>
              <w:jc w:val="center"/>
              <w:rPr>
                <w:rFonts w:cstheme="minorHAnsi"/>
                <w:b/>
                <w:sz w:val="20"/>
              </w:rPr>
            </w:pPr>
            <w:r w:rsidRPr="00333ABD">
              <w:rPr>
                <w:rFonts w:cstheme="minorHAnsi"/>
                <w:b/>
                <w:sz w:val="20"/>
              </w:rPr>
              <w:t>Ispunjava (Da/Ne)</w:t>
            </w:r>
          </w:p>
        </w:tc>
      </w:tr>
      <w:tr w:rsidR="00211D78" w:rsidRPr="002B1F68" w14:paraId="588B5A55" w14:textId="77777777" w:rsidTr="009F3CE9">
        <w:trPr>
          <w:trHeight w:val="217"/>
        </w:trPr>
        <w:tc>
          <w:tcPr>
            <w:tcW w:w="541" w:type="dxa"/>
            <w:vAlign w:val="center"/>
          </w:tcPr>
          <w:p w14:paraId="6BA02D7A" w14:textId="57FCB2D8" w:rsidR="00211D78" w:rsidRPr="00211D78" w:rsidRDefault="00211D78" w:rsidP="00211D78">
            <w:pPr>
              <w:jc w:val="center"/>
              <w:rPr>
                <w:rFonts w:cstheme="minorHAnsi"/>
                <w:sz w:val="16"/>
                <w:szCs w:val="16"/>
              </w:rPr>
            </w:pPr>
            <w:r w:rsidRPr="00211D78">
              <w:rPr>
                <w:rFonts w:cstheme="minorHAnsi"/>
                <w:sz w:val="16"/>
                <w:szCs w:val="16"/>
              </w:rPr>
              <w:t>10.1</w:t>
            </w:r>
          </w:p>
        </w:tc>
        <w:tc>
          <w:tcPr>
            <w:tcW w:w="1271" w:type="dxa"/>
            <w:vAlign w:val="center"/>
          </w:tcPr>
          <w:p w14:paraId="7AFDA39E" w14:textId="1465E71B" w:rsidR="00211D78" w:rsidRPr="00211D78" w:rsidRDefault="00211D78" w:rsidP="00211D78">
            <w:pPr>
              <w:jc w:val="center"/>
              <w:rPr>
                <w:sz w:val="16"/>
                <w:szCs w:val="16"/>
              </w:rPr>
            </w:pPr>
            <w:r w:rsidRPr="00211D78">
              <w:rPr>
                <w:rFonts w:cstheme="minorHAnsi"/>
                <w:sz w:val="16"/>
                <w:szCs w:val="16"/>
              </w:rPr>
              <w:t>Opći zahtjevi za ispise</w:t>
            </w:r>
          </w:p>
        </w:tc>
        <w:tc>
          <w:tcPr>
            <w:tcW w:w="7889" w:type="dxa"/>
          </w:tcPr>
          <w:p w14:paraId="245FBA19" w14:textId="71AD7B1D" w:rsidR="00211D78" w:rsidRPr="00211D78" w:rsidRDefault="00211D78" w:rsidP="00211D78">
            <w:pPr>
              <w:rPr>
                <w:sz w:val="16"/>
                <w:szCs w:val="16"/>
              </w:rPr>
            </w:pPr>
            <w:r w:rsidRPr="00211D78">
              <w:rPr>
                <w:sz w:val="16"/>
                <w:szCs w:val="16"/>
              </w:rPr>
              <w:t>Svi predlošci memoranduma koji se koriste za pojedin</w:t>
            </w:r>
            <w:r w:rsidR="009856F4">
              <w:rPr>
                <w:sz w:val="16"/>
                <w:szCs w:val="16"/>
              </w:rPr>
              <w:t>a</w:t>
            </w:r>
            <w:r w:rsidRPr="00211D78">
              <w:rPr>
                <w:sz w:val="16"/>
                <w:szCs w:val="16"/>
              </w:rPr>
              <w:t xml:space="preserve"> </w:t>
            </w:r>
            <w:r w:rsidR="009856F4">
              <w:rPr>
                <w:sz w:val="16"/>
                <w:szCs w:val="16"/>
              </w:rPr>
              <w:t>tržišta</w:t>
            </w:r>
            <w:r w:rsidRPr="00211D78">
              <w:rPr>
                <w:sz w:val="16"/>
                <w:szCs w:val="16"/>
              </w:rPr>
              <w:t xml:space="preserve"> imat će isti fizički oblik, odnosno imat će isti prostor raspoloživ za sadržaj dokumenta. Razlika između dokumenata koji se ispisuju zajedno s predloškom memoranduma će biti jedino pozadina, odnosno sam dizajn memoranduma, koja je bez obzira na</w:t>
            </w:r>
            <w:r w:rsidR="009856F4">
              <w:rPr>
                <w:sz w:val="16"/>
                <w:szCs w:val="16"/>
              </w:rPr>
              <w:t xml:space="preserve"> tržište</w:t>
            </w:r>
            <w:r w:rsidRPr="00211D78">
              <w:rPr>
                <w:sz w:val="16"/>
                <w:szCs w:val="16"/>
              </w:rPr>
              <w:t xml:space="preserve"> za koju se koristi memorandum uvijek istih dimenzija, no sadrži različite podatke.</w:t>
            </w:r>
          </w:p>
          <w:p w14:paraId="077308E8" w14:textId="765ED896" w:rsidR="00211D78" w:rsidRPr="006D3CDC" w:rsidRDefault="00211D78" w:rsidP="00211D78">
            <w:pPr>
              <w:rPr>
                <w:strike/>
                <w:sz w:val="16"/>
                <w:szCs w:val="16"/>
              </w:rPr>
            </w:pPr>
            <w:r w:rsidRPr="00211D78">
              <w:rPr>
                <w:sz w:val="16"/>
                <w:szCs w:val="16"/>
              </w:rPr>
              <w:t>Svi dokumenti mogu se ispisati sa ili bez memoranduma u pozadini dokumenta, po izboru korisnika.</w:t>
            </w:r>
            <w:r w:rsidR="006D3CDC">
              <w:rPr>
                <w:sz w:val="16"/>
                <w:szCs w:val="16"/>
              </w:rPr>
              <w:t xml:space="preserve"> Sustav će omogućiti lokalizaciju ispisa dokumenata prema pojedinim tržištima.</w:t>
            </w:r>
            <w:r w:rsidRPr="00211D78">
              <w:rPr>
                <w:sz w:val="16"/>
                <w:szCs w:val="16"/>
              </w:rPr>
              <w:t xml:space="preserve"> </w:t>
            </w:r>
          </w:p>
          <w:p w14:paraId="63296C1E" w14:textId="77777777" w:rsidR="00211D78" w:rsidRPr="00211D78" w:rsidRDefault="00211D78" w:rsidP="00211D78">
            <w:pPr>
              <w:rPr>
                <w:sz w:val="16"/>
                <w:szCs w:val="16"/>
              </w:rPr>
            </w:pPr>
            <w:r w:rsidRPr="00211D78">
              <w:rPr>
                <w:sz w:val="16"/>
                <w:szCs w:val="16"/>
              </w:rPr>
              <w:t>Ispis dokumenata (ponuda, narudžba kupca, potvrda narudžbe kupca) mora biti napravljen na jednostavan način. Ako je potreban odabir postavki ispisa (primjerice, sa i bez rabata, država unutar koje se ponuda kreira – ispis poreza, itd.) sustav će omogućiti konfiguraciju ispisa na jednostavniji mogući način, primjerice na jednom ekranu u jednom koraku prije ispisa.</w:t>
            </w:r>
          </w:p>
          <w:p w14:paraId="79608865" w14:textId="4725B1CF" w:rsidR="00211D78" w:rsidRPr="00211D78" w:rsidRDefault="00211D78" w:rsidP="00211D78">
            <w:pPr>
              <w:spacing w:after="120" w:line="240" w:lineRule="auto"/>
              <w:rPr>
                <w:rFonts w:cstheme="minorHAnsi"/>
                <w:sz w:val="16"/>
                <w:szCs w:val="16"/>
              </w:rPr>
            </w:pPr>
            <w:r w:rsidRPr="00211D78">
              <w:rPr>
                <w:sz w:val="16"/>
                <w:szCs w:val="16"/>
              </w:rPr>
              <w:t>Ispisi koriste valutu koja je definirana samim dokumentom koji se ispisuje.</w:t>
            </w:r>
          </w:p>
        </w:tc>
        <w:tc>
          <w:tcPr>
            <w:tcW w:w="1499" w:type="dxa"/>
          </w:tcPr>
          <w:p w14:paraId="075D71F2" w14:textId="77777777" w:rsidR="00211D78" w:rsidRPr="002B1F68" w:rsidRDefault="00211D78" w:rsidP="00211D78">
            <w:pPr>
              <w:rPr>
                <w:rFonts w:cstheme="minorHAnsi"/>
                <w:color w:val="FF0000"/>
                <w:sz w:val="16"/>
                <w:szCs w:val="16"/>
              </w:rPr>
            </w:pPr>
          </w:p>
        </w:tc>
        <w:tc>
          <w:tcPr>
            <w:tcW w:w="1527" w:type="dxa"/>
          </w:tcPr>
          <w:p w14:paraId="26E91015" w14:textId="77777777" w:rsidR="00211D78" w:rsidRPr="002B1F68" w:rsidRDefault="00211D78" w:rsidP="00211D78">
            <w:pPr>
              <w:rPr>
                <w:rFonts w:cstheme="minorHAnsi"/>
                <w:color w:val="FF0000"/>
                <w:sz w:val="16"/>
                <w:szCs w:val="16"/>
              </w:rPr>
            </w:pPr>
          </w:p>
        </w:tc>
        <w:tc>
          <w:tcPr>
            <w:tcW w:w="1015" w:type="dxa"/>
          </w:tcPr>
          <w:p w14:paraId="561AADD3" w14:textId="77777777" w:rsidR="00211D78" w:rsidRPr="002B1F68" w:rsidRDefault="00211D78" w:rsidP="00211D78">
            <w:pPr>
              <w:rPr>
                <w:rFonts w:cstheme="minorHAnsi"/>
                <w:color w:val="FF0000"/>
                <w:sz w:val="16"/>
                <w:szCs w:val="16"/>
              </w:rPr>
            </w:pPr>
          </w:p>
        </w:tc>
      </w:tr>
      <w:tr w:rsidR="00211D78" w:rsidRPr="002B1F68" w14:paraId="7AE63CAF" w14:textId="77777777" w:rsidTr="009F3CE9">
        <w:trPr>
          <w:trHeight w:val="217"/>
        </w:trPr>
        <w:tc>
          <w:tcPr>
            <w:tcW w:w="541" w:type="dxa"/>
            <w:vAlign w:val="center"/>
          </w:tcPr>
          <w:p w14:paraId="23C120EA" w14:textId="0C233628" w:rsidR="00211D78" w:rsidRPr="00211D78" w:rsidRDefault="00211D78" w:rsidP="00211D78">
            <w:pPr>
              <w:jc w:val="center"/>
              <w:rPr>
                <w:rFonts w:cstheme="minorHAnsi"/>
                <w:sz w:val="16"/>
                <w:szCs w:val="16"/>
              </w:rPr>
            </w:pPr>
            <w:r w:rsidRPr="00211D78">
              <w:rPr>
                <w:rFonts w:cstheme="minorHAnsi"/>
                <w:sz w:val="16"/>
                <w:szCs w:val="16"/>
              </w:rPr>
              <w:t>10.2</w:t>
            </w:r>
          </w:p>
        </w:tc>
        <w:tc>
          <w:tcPr>
            <w:tcW w:w="1271" w:type="dxa"/>
            <w:vAlign w:val="center"/>
          </w:tcPr>
          <w:p w14:paraId="43187498" w14:textId="427A90AD" w:rsidR="00211D78" w:rsidRPr="00211D78" w:rsidRDefault="00211D78" w:rsidP="00211D78">
            <w:pPr>
              <w:jc w:val="center"/>
              <w:rPr>
                <w:sz w:val="16"/>
                <w:szCs w:val="16"/>
              </w:rPr>
            </w:pPr>
            <w:r w:rsidRPr="00211D78">
              <w:rPr>
                <w:rFonts w:cstheme="minorHAnsi"/>
                <w:sz w:val="16"/>
                <w:szCs w:val="16"/>
              </w:rPr>
              <w:t xml:space="preserve">Ispisi dokumenta </w:t>
            </w:r>
          </w:p>
        </w:tc>
        <w:tc>
          <w:tcPr>
            <w:tcW w:w="7889" w:type="dxa"/>
          </w:tcPr>
          <w:p w14:paraId="098D59F8" w14:textId="5E20E90F" w:rsidR="00211D78" w:rsidRPr="00211D78" w:rsidRDefault="00211D78" w:rsidP="00211D78">
            <w:pPr>
              <w:rPr>
                <w:sz w:val="16"/>
                <w:szCs w:val="16"/>
              </w:rPr>
            </w:pPr>
            <w:r w:rsidRPr="00211D78">
              <w:rPr>
                <w:sz w:val="16"/>
                <w:szCs w:val="16"/>
              </w:rPr>
              <w:t>Mogući ispisi dokumenta „Ponuda“</w:t>
            </w:r>
            <w:r w:rsidR="009856F4">
              <w:rPr>
                <w:sz w:val="16"/>
                <w:szCs w:val="16"/>
              </w:rPr>
              <w:t>:</w:t>
            </w:r>
          </w:p>
          <w:p w14:paraId="0EC1332C" w14:textId="08F465A1" w:rsidR="00211D78" w:rsidRPr="00211D78" w:rsidRDefault="00211D78" w:rsidP="00211D78">
            <w:pPr>
              <w:pStyle w:val="Odlomakpopisa"/>
              <w:numPr>
                <w:ilvl w:val="0"/>
                <w:numId w:val="37"/>
              </w:numPr>
              <w:spacing w:after="120" w:line="240" w:lineRule="auto"/>
              <w:rPr>
                <w:sz w:val="16"/>
                <w:szCs w:val="16"/>
              </w:rPr>
            </w:pPr>
            <w:r w:rsidRPr="00211D78">
              <w:rPr>
                <w:sz w:val="16"/>
                <w:szCs w:val="16"/>
              </w:rPr>
              <w:t>Ponuda</w:t>
            </w:r>
            <w:r w:rsidR="00C66919">
              <w:rPr>
                <w:sz w:val="16"/>
                <w:szCs w:val="16"/>
              </w:rPr>
              <w:t xml:space="preserve"> – 22 ispisa</w:t>
            </w:r>
          </w:p>
          <w:p w14:paraId="24D4DBAE" w14:textId="10422367" w:rsidR="00211D78" w:rsidRPr="00211D78" w:rsidRDefault="00211D78" w:rsidP="00211D78">
            <w:pPr>
              <w:pStyle w:val="Odlomakpopisa"/>
              <w:numPr>
                <w:ilvl w:val="1"/>
                <w:numId w:val="37"/>
              </w:numPr>
              <w:spacing w:after="120" w:line="240" w:lineRule="auto"/>
              <w:rPr>
                <w:iCs/>
                <w:sz w:val="16"/>
                <w:szCs w:val="16"/>
              </w:rPr>
            </w:pPr>
            <w:r w:rsidRPr="00211D78">
              <w:rPr>
                <w:iCs/>
                <w:sz w:val="16"/>
                <w:szCs w:val="16"/>
              </w:rPr>
              <w:t xml:space="preserve">na HR, </w:t>
            </w:r>
            <w:r w:rsidR="009856F4">
              <w:rPr>
                <w:iCs/>
                <w:sz w:val="16"/>
                <w:szCs w:val="16"/>
              </w:rPr>
              <w:t xml:space="preserve">SR, SI, </w:t>
            </w:r>
            <w:r w:rsidRPr="00211D78">
              <w:rPr>
                <w:iCs/>
                <w:sz w:val="16"/>
                <w:szCs w:val="16"/>
              </w:rPr>
              <w:t>EN i DE jeziku</w:t>
            </w:r>
          </w:p>
          <w:p w14:paraId="14FC5AA3" w14:textId="77777777" w:rsidR="00211D78" w:rsidRPr="00211D78" w:rsidRDefault="00211D78" w:rsidP="00211D78">
            <w:pPr>
              <w:pStyle w:val="Odlomakpopisa"/>
              <w:numPr>
                <w:ilvl w:val="1"/>
                <w:numId w:val="37"/>
              </w:numPr>
              <w:spacing w:after="120" w:line="240" w:lineRule="auto"/>
              <w:rPr>
                <w:iCs/>
                <w:sz w:val="16"/>
                <w:szCs w:val="16"/>
              </w:rPr>
            </w:pPr>
            <w:r w:rsidRPr="00211D78">
              <w:rPr>
                <w:iCs/>
                <w:sz w:val="16"/>
                <w:szCs w:val="16"/>
              </w:rPr>
              <w:t>sa i bez vidljivog rabata</w:t>
            </w:r>
          </w:p>
          <w:p w14:paraId="67AE10D8" w14:textId="4956B5B6" w:rsidR="00211D78" w:rsidRDefault="00211D78" w:rsidP="00211D78">
            <w:pPr>
              <w:pStyle w:val="Odlomakpopisa"/>
              <w:numPr>
                <w:ilvl w:val="1"/>
                <w:numId w:val="37"/>
              </w:numPr>
              <w:spacing w:after="120" w:line="240" w:lineRule="auto"/>
              <w:rPr>
                <w:iCs/>
                <w:sz w:val="16"/>
                <w:szCs w:val="16"/>
              </w:rPr>
            </w:pPr>
            <w:r w:rsidRPr="00211D78">
              <w:rPr>
                <w:iCs/>
                <w:sz w:val="16"/>
                <w:szCs w:val="16"/>
              </w:rPr>
              <w:t>sa i bez vidljivog eksternog naziva</w:t>
            </w:r>
          </w:p>
          <w:p w14:paraId="1E85F1E4" w14:textId="2FD4020B" w:rsidR="006D3CDC" w:rsidRPr="006D3CDC" w:rsidRDefault="006D3CDC" w:rsidP="006D3CDC">
            <w:pPr>
              <w:pStyle w:val="Odlomakpopisa"/>
              <w:numPr>
                <w:ilvl w:val="1"/>
                <w:numId w:val="37"/>
              </w:numPr>
              <w:spacing w:after="120" w:line="240" w:lineRule="auto"/>
              <w:rPr>
                <w:iCs/>
                <w:sz w:val="16"/>
                <w:szCs w:val="16"/>
              </w:rPr>
            </w:pPr>
            <w:r w:rsidRPr="00211D78">
              <w:rPr>
                <w:iCs/>
                <w:sz w:val="16"/>
                <w:szCs w:val="16"/>
              </w:rPr>
              <w:t>sa i bez vidljivih cijena po stavkama (</w:t>
            </w:r>
            <w:r w:rsidR="00176F26">
              <w:rPr>
                <w:iCs/>
                <w:sz w:val="16"/>
                <w:szCs w:val="16"/>
              </w:rPr>
              <w:t xml:space="preserve">samo na HR tržištu, </w:t>
            </w:r>
            <w:r w:rsidRPr="00211D78">
              <w:rPr>
                <w:iCs/>
                <w:sz w:val="16"/>
                <w:szCs w:val="16"/>
              </w:rPr>
              <w:t>bez cijene po stavkama vidljiv je samo total cijele ponude)</w:t>
            </w:r>
          </w:p>
          <w:p w14:paraId="1BC9156C" w14:textId="196A20E0" w:rsidR="00211D78" w:rsidRPr="00211D78" w:rsidRDefault="00211D78" w:rsidP="00211D78">
            <w:pPr>
              <w:pStyle w:val="Odlomakpopisa"/>
              <w:numPr>
                <w:ilvl w:val="0"/>
                <w:numId w:val="37"/>
              </w:numPr>
              <w:spacing w:after="120" w:line="240" w:lineRule="auto"/>
              <w:rPr>
                <w:sz w:val="16"/>
                <w:szCs w:val="16"/>
              </w:rPr>
            </w:pPr>
            <w:r w:rsidRPr="00211D78">
              <w:rPr>
                <w:sz w:val="16"/>
                <w:szCs w:val="16"/>
              </w:rPr>
              <w:t>Izvod iz cjenika</w:t>
            </w:r>
            <w:r w:rsidR="00AB0F78">
              <w:rPr>
                <w:sz w:val="16"/>
                <w:szCs w:val="16"/>
              </w:rPr>
              <w:t xml:space="preserve"> – 20 ispisa</w:t>
            </w:r>
          </w:p>
          <w:p w14:paraId="0C4799BE" w14:textId="4664E6C5" w:rsidR="00211D78" w:rsidRPr="00211D78" w:rsidRDefault="00211D78" w:rsidP="00211D78">
            <w:pPr>
              <w:pStyle w:val="Odlomakpopisa"/>
              <w:numPr>
                <w:ilvl w:val="1"/>
                <w:numId w:val="37"/>
              </w:numPr>
              <w:spacing w:after="120" w:line="240" w:lineRule="auto"/>
              <w:rPr>
                <w:iCs/>
                <w:sz w:val="16"/>
                <w:szCs w:val="16"/>
              </w:rPr>
            </w:pPr>
            <w:r w:rsidRPr="00211D78">
              <w:rPr>
                <w:iCs/>
                <w:sz w:val="16"/>
                <w:szCs w:val="16"/>
              </w:rPr>
              <w:t>na HR,</w:t>
            </w:r>
            <w:r w:rsidR="009856F4">
              <w:rPr>
                <w:iCs/>
                <w:sz w:val="16"/>
                <w:szCs w:val="16"/>
              </w:rPr>
              <w:t xml:space="preserve"> SR, SI,</w:t>
            </w:r>
            <w:r w:rsidRPr="00211D78">
              <w:rPr>
                <w:iCs/>
                <w:sz w:val="16"/>
                <w:szCs w:val="16"/>
              </w:rPr>
              <w:t xml:space="preserve"> EN i DE jeziku</w:t>
            </w:r>
          </w:p>
          <w:p w14:paraId="31E1C8C5" w14:textId="77777777" w:rsidR="00211D78" w:rsidRPr="00211D78" w:rsidRDefault="00211D78" w:rsidP="00211D78">
            <w:pPr>
              <w:pStyle w:val="Odlomakpopisa"/>
              <w:numPr>
                <w:ilvl w:val="1"/>
                <w:numId w:val="37"/>
              </w:numPr>
              <w:spacing w:after="120" w:line="240" w:lineRule="auto"/>
              <w:rPr>
                <w:iCs/>
                <w:sz w:val="16"/>
                <w:szCs w:val="16"/>
              </w:rPr>
            </w:pPr>
            <w:r w:rsidRPr="00211D78">
              <w:rPr>
                <w:iCs/>
                <w:sz w:val="16"/>
                <w:szCs w:val="16"/>
              </w:rPr>
              <w:t>sa i bez vidljivog rabata</w:t>
            </w:r>
          </w:p>
          <w:p w14:paraId="3DDFF0A1" w14:textId="77777777" w:rsidR="00211D78" w:rsidRPr="00211D78" w:rsidRDefault="00211D78" w:rsidP="00211D78">
            <w:pPr>
              <w:pStyle w:val="Odlomakpopisa"/>
              <w:numPr>
                <w:ilvl w:val="1"/>
                <w:numId w:val="37"/>
              </w:numPr>
              <w:spacing w:after="120" w:line="240" w:lineRule="auto"/>
              <w:rPr>
                <w:iCs/>
                <w:sz w:val="16"/>
                <w:szCs w:val="16"/>
              </w:rPr>
            </w:pPr>
            <w:r w:rsidRPr="00211D78">
              <w:rPr>
                <w:iCs/>
                <w:sz w:val="16"/>
                <w:szCs w:val="16"/>
              </w:rPr>
              <w:t>sa i bez vidljivog eksternog naziva</w:t>
            </w:r>
          </w:p>
          <w:p w14:paraId="531F19C4" w14:textId="101288E6" w:rsidR="00211D78" w:rsidRPr="00211D78" w:rsidRDefault="00211D78" w:rsidP="00211D78">
            <w:pPr>
              <w:pStyle w:val="Odlomakpopisa"/>
              <w:numPr>
                <w:ilvl w:val="0"/>
                <w:numId w:val="37"/>
              </w:numPr>
              <w:spacing w:after="120" w:line="240" w:lineRule="auto"/>
              <w:rPr>
                <w:sz w:val="16"/>
                <w:szCs w:val="16"/>
              </w:rPr>
            </w:pPr>
            <w:r w:rsidRPr="00211D78">
              <w:rPr>
                <w:sz w:val="16"/>
                <w:szCs w:val="16"/>
              </w:rPr>
              <w:t>Ponuda za proizvodnju (interni dokument)</w:t>
            </w:r>
            <w:r w:rsidR="00AB0F78">
              <w:rPr>
                <w:sz w:val="16"/>
                <w:szCs w:val="16"/>
              </w:rPr>
              <w:t xml:space="preserve"> – 5 ispisa</w:t>
            </w:r>
          </w:p>
          <w:p w14:paraId="6B2C66C4" w14:textId="19FBC140" w:rsidR="00211D78" w:rsidRPr="00211D78" w:rsidRDefault="00211D78" w:rsidP="00211D78">
            <w:pPr>
              <w:pStyle w:val="Odlomakpopisa"/>
              <w:numPr>
                <w:ilvl w:val="1"/>
                <w:numId w:val="37"/>
              </w:numPr>
              <w:spacing w:after="120" w:line="240" w:lineRule="auto"/>
              <w:rPr>
                <w:iCs/>
                <w:sz w:val="16"/>
                <w:szCs w:val="16"/>
              </w:rPr>
            </w:pPr>
            <w:r w:rsidRPr="00211D78">
              <w:rPr>
                <w:iCs/>
                <w:sz w:val="16"/>
                <w:szCs w:val="16"/>
              </w:rPr>
              <w:t xml:space="preserve">bez cijena, rabata na </w:t>
            </w:r>
            <w:r w:rsidR="006D3CDC" w:rsidRPr="00211D78">
              <w:rPr>
                <w:iCs/>
                <w:sz w:val="16"/>
                <w:szCs w:val="16"/>
              </w:rPr>
              <w:t xml:space="preserve">HR, </w:t>
            </w:r>
            <w:r w:rsidR="006D3CDC">
              <w:rPr>
                <w:iCs/>
                <w:sz w:val="16"/>
                <w:szCs w:val="16"/>
              </w:rPr>
              <w:t xml:space="preserve">SR, SI, </w:t>
            </w:r>
            <w:r w:rsidR="006D3CDC" w:rsidRPr="00211D78">
              <w:rPr>
                <w:iCs/>
                <w:sz w:val="16"/>
                <w:szCs w:val="16"/>
              </w:rPr>
              <w:t>EN i DE</w:t>
            </w:r>
            <w:r w:rsidRPr="00211D78">
              <w:rPr>
                <w:iCs/>
                <w:sz w:val="16"/>
                <w:szCs w:val="16"/>
              </w:rPr>
              <w:t xml:space="preserve"> jeziku (bitne količine i šifre artikla)</w:t>
            </w:r>
          </w:p>
          <w:p w14:paraId="216F62FE" w14:textId="6516FB4A" w:rsidR="00211D78" w:rsidRPr="00211D78" w:rsidRDefault="00211D78" w:rsidP="00211D78">
            <w:pPr>
              <w:pStyle w:val="Odlomakpopisa"/>
              <w:numPr>
                <w:ilvl w:val="0"/>
                <w:numId w:val="37"/>
              </w:numPr>
              <w:spacing w:after="120" w:line="240" w:lineRule="auto"/>
              <w:rPr>
                <w:sz w:val="16"/>
                <w:szCs w:val="16"/>
              </w:rPr>
            </w:pPr>
            <w:r w:rsidRPr="00211D78">
              <w:rPr>
                <w:sz w:val="16"/>
                <w:szCs w:val="16"/>
              </w:rPr>
              <w:t>Predračun / Pro-forma</w:t>
            </w:r>
            <w:r w:rsidR="00AB0F78">
              <w:rPr>
                <w:sz w:val="16"/>
                <w:szCs w:val="16"/>
              </w:rPr>
              <w:t xml:space="preserve"> – 20 ispisa</w:t>
            </w:r>
          </w:p>
          <w:p w14:paraId="4935726E" w14:textId="4073B09A" w:rsidR="00211D78" w:rsidRPr="00211D78" w:rsidRDefault="00211D78" w:rsidP="00211D78">
            <w:pPr>
              <w:pStyle w:val="Odlomakpopisa"/>
              <w:numPr>
                <w:ilvl w:val="1"/>
                <w:numId w:val="37"/>
              </w:numPr>
              <w:spacing w:after="120" w:line="240" w:lineRule="auto"/>
              <w:rPr>
                <w:iCs/>
                <w:sz w:val="16"/>
                <w:szCs w:val="16"/>
              </w:rPr>
            </w:pPr>
            <w:r w:rsidRPr="00211D78">
              <w:rPr>
                <w:iCs/>
                <w:sz w:val="16"/>
                <w:szCs w:val="16"/>
              </w:rPr>
              <w:t xml:space="preserve">na </w:t>
            </w:r>
            <w:r w:rsidR="006D3CDC" w:rsidRPr="00211D78">
              <w:rPr>
                <w:iCs/>
                <w:sz w:val="16"/>
                <w:szCs w:val="16"/>
              </w:rPr>
              <w:t xml:space="preserve">HR, </w:t>
            </w:r>
            <w:r w:rsidR="006D3CDC">
              <w:rPr>
                <w:iCs/>
                <w:sz w:val="16"/>
                <w:szCs w:val="16"/>
              </w:rPr>
              <w:t xml:space="preserve">SR, SI, </w:t>
            </w:r>
            <w:r w:rsidR="006D3CDC" w:rsidRPr="00211D78">
              <w:rPr>
                <w:iCs/>
                <w:sz w:val="16"/>
                <w:szCs w:val="16"/>
              </w:rPr>
              <w:t xml:space="preserve">EN i DE </w:t>
            </w:r>
            <w:r w:rsidRPr="00211D78">
              <w:rPr>
                <w:iCs/>
                <w:sz w:val="16"/>
                <w:szCs w:val="16"/>
              </w:rPr>
              <w:t>jeziku</w:t>
            </w:r>
          </w:p>
          <w:p w14:paraId="37CA45D6" w14:textId="77777777" w:rsidR="00672BC9" w:rsidRPr="00672BC9" w:rsidRDefault="00211D78" w:rsidP="00672BC9">
            <w:pPr>
              <w:pStyle w:val="Odlomakpopisa"/>
              <w:numPr>
                <w:ilvl w:val="1"/>
                <w:numId w:val="37"/>
              </w:numPr>
              <w:spacing w:after="120" w:line="240" w:lineRule="auto"/>
              <w:rPr>
                <w:rFonts w:cstheme="minorHAnsi"/>
                <w:sz w:val="16"/>
                <w:szCs w:val="16"/>
              </w:rPr>
            </w:pPr>
            <w:r w:rsidRPr="00211D78">
              <w:rPr>
                <w:iCs/>
                <w:sz w:val="16"/>
                <w:szCs w:val="16"/>
              </w:rPr>
              <w:t>sa i bez vidljivog rabata</w:t>
            </w:r>
          </w:p>
          <w:p w14:paraId="400BC8A9" w14:textId="77777777" w:rsidR="00211D78" w:rsidRPr="006D3CDC" w:rsidRDefault="00211D78" w:rsidP="00672BC9">
            <w:pPr>
              <w:pStyle w:val="Odlomakpopisa"/>
              <w:numPr>
                <w:ilvl w:val="1"/>
                <w:numId w:val="37"/>
              </w:numPr>
              <w:spacing w:after="120" w:line="240" w:lineRule="auto"/>
              <w:rPr>
                <w:rFonts w:cstheme="minorHAnsi"/>
                <w:sz w:val="16"/>
                <w:szCs w:val="16"/>
              </w:rPr>
            </w:pPr>
            <w:r w:rsidRPr="00211D78">
              <w:rPr>
                <w:iCs/>
                <w:sz w:val="16"/>
                <w:szCs w:val="16"/>
              </w:rPr>
              <w:t>sa i bez vidljivog eksternog naziva</w:t>
            </w:r>
          </w:p>
          <w:p w14:paraId="3580DD79" w14:textId="77777777" w:rsidR="00AB0F78" w:rsidRDefault="00AB0F78" w:rsidP="006D3CDC"/>
          <w:p w14:paraId="18D5646D" w14:textId="0822AE2E" w:rsidR="006D3CDC" w:rsidRPr="00211D78" w:rsidRDefault="006D3CDC" w:rsidP="006D3CDC">
            <w:pPr>
              <w:rPr>
                <w:sz w:val="16"/>
                <w:szCs w:val="16"/>
              </w:rPr>
            </w:pPr>
            <w:r w:rsidRPr="00211D78">
              <w:rPr>
                <w:sz w:val="16"/>
                <w:szCs w:val="16"/>
              </w:rPr>
              <w:t>Mogući ispisi dokumenta „Narudžba kupca“</w:t>
            </w:r>
          </w:p>
          <w:p w14:paraId="4D7A67F0" w14:textId="18D6A9AB" w:rsidR="006D3CDC" w:rsidRPr="00211D78" w:rsidRDefault="006D3CDC" w:rsidP="006D3CDC">
            <w:pPr>
              <w:pStyle w:val="Odlomakpopisa"/>
              <w:numPr>
                <w:ilvl w:val="0"/>
                <w:numId w:val="41"/>
              </w:numPr>
              <w:spacing w:after="120" w:line="240" w:lineRule="auto"/>
              <w:rPr>
                <w:b/>
                <w:sz w:val="16"/>
                <w:szCs w:val="16"/>
              </w:rPr>
            </w:pPr>
            <w:r w:rsidRPr="00211D78">
              <w:rPr>
                <w:sz w:val="16"/>
                <w:szCs w:val="16"/>
              </w:rPr>
              <w:t xml:space="preserve">Opcije ispisa bez obzira na </w:t>
            </w:r>
            <w:r>
              <w:rPr>
                <w:sz w:val="16"/>
                <w:szCs w:val="16"/>
              </w:rPr>
              <w:t>tržište</w:t>
            </w:r>
            <w:r w:rsidR="00AB0F78">
              <w:rPr>
                <w:sz w:val="16"/>
                <w:szCs w:val="16"/>
              </w:rPr>
              <w:t xml:space="preserve"> – 6 ispisa</w:t>
            </w:r>
          </w:p>
          <w:p w14:paraId="6BF24F30"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lastRenderedPageBreak/>
              <w:t>sa i bez vidljivog rabata</w:t>
            </w:r>
          </w:p>
          <w:p w14:paraId="49D4D128"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sa i bez vidljivog eksternog naziva</w:t>
            </w:r>
          </w:p>
          <w:p w14:paraId="0468DAF4"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samo stavke s količinama, bez cijena i rabata</w:t>
            </w:r>
          </w:p>
          <w:p w14:paraId="45A479F0"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za proizvodnju (bez cijena, rabata, bitne količine i šifre artikla)</w:t>
            </w:r>
          </w:p>
          <w:p w14:paraId="51E6C7F9" w14:textId="76AA333F" w:rsidR="006D3CDC" w:rsidRPr="00211D78" w:rsidRDefault="006D3CDC" w:rsidP="006D3CDC">
            <w:pPr>
              <w:pStyle w:val="Odlomakpopisa"/>
              <w:numPr>
                <w:ilvl w:val="0"/>
                <w:numId w:val="41"/>
              </w:numPr>
              <w:spacing w:after="120" w:line="240" w:lineRule="auto"/>
              <w:rPr>
                <w:b/>
                <w:sz w:val="16"/>
                <w:szCs w:val="16"/>
              </w:rPr>
            </w:pPr>
            <w:r>
              <w:rPr>
                <w:sz w:val="16"/>
                <w:szCs w:val="16"/>
              </w:rPr>
              <w:t xml:space="preserve">Narudžba kupca </w:t>
            </w:r>
            <w:r w:rsidR="00AB0F78">
              <w:rPr>
                <w:sz w:val="16"/>
                <w:szCs w:val="16"/>
              </w:rPr>
              <w:t>– 5 ispisa</w:t>
            </w:r>
          </w:p>
          <w:p w14:paraId="1D9288DB" w14:textId="0E11230E"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 xml:space="preserve">na HR, </w:t>
            </w:r>
            <w:r>
              <w:rPr>
                <w:iCs/>
                <w:sz w:val="16"/>
                <w:szCs w:val="16"/>
              </w:rPr>
              <w:t xml:space="preserve">SR, SI, </w:t>
            </w:r>
            <w:r w:rsidRPr="00211D78">
              <w:rPr>
                <w:iCs/>
                <w:sz w:val="16"/>
                <w:szCs w:val="16"/>
              </w:rPr>
              <w:t>EN i DE jeziku</w:t>
            </w:r>
          </w:p>
          <w:p w14:paraId="52218D92" w14:textId="77777777" w:rsidR="006D3CDC" w:rsidRPr="00211D78" w:rsidRDefault="006D3CDC" w:rsidP="006D3CDC">
            <w:pPr>
              <w:rPr>
                <w:rFonts w:cstheme="minorHAnsi"/>
                <w:iCs/>
                <w:color w:val="FF0000"/>
                <w:sz w:val="16"/>
                <w:szCs w:val="16"/>
              </w:rPr>
            </w:pPr>
            <w:r w:rsidRPr="00211D78">
              <w:rPr>
                <w:sz w:val="16"/>
                <w:szCs w:val="16"/>
              </w:rPr>
              <w:t>Mogući ispisi dokumenta „Potvrda narudžbe kupca“</w:t>
            </w:r>
          </w:p>
          <w:p w14:paraId="6C40F274" w14:textId="59A5E33F" w:rsidR="006D3CDC" w:rsidRPr="00211D78" w:rsidRDefault="006D3CDC" w:rsidP="006D3CDC">
            <w:pPr>
              <w:pStyle w:val="Odlomakpopisa"/>
              <w:numPr>
                <w:ilvl w:val="0"/>
                <w:numId w:val="41"/>
              </w:numPr>
              <w:spacing w:after="120" w:line="240" w:lineRule="auto"/>
              <w:rPr>
                <w:b/>
                <w:sz w:val="16"/>
                <w:szCs w:val="16"/>
              </w:rPr>
            </w:pPr>
            <w:r w:rsidRPr="00211D78">
              <w:rPr>
                <w:sz w:val="16"/>
                <w:szCs w:val="16"/>
              </w:rPr>
              <w:t xml:space="preserve">Opcije ispisa bez obzira na </w:t>
            </w:r>
            <w:r>
              <w:rPr>
                <w:sz w:val="16"/>
                <w:szCs w:val="16"/>
              </w:rPr>
              <w:t>tržište</w:t>
            </w:r>
            <w:r w:rsidR="00AB0F78">
              <w:rPr>
                <w:sz w:val="16"/>
                <w:szCs w:val="16"/>
              </w:rPr>
              <w:t xml:space="preserve"> – 6 ispisa</w:t>
            </w:r>
          </w:p>
          <w:p w14:paraId="12A232DF"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sa i bez vidljivog rabata</w:t>
            </w:r>
          </w:p>
          <w:p w14:paraId="738649AF"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sa i bez vidljivog eksternog naziva</w:t>
            </w:r>
          </w:p>
          <w:p w14:paraId="01C5B304"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samo stavke s količinama, bez cijena i rabata</w:t>
            </w:r>
          </w:p>
          <w:p w14:paraId="18715E6C" w14:textId="77777777" w:rsidR="006D3CDC" w:rsidRPr="00211D78" w:rsidRDefault="006D3CDC" w:rsidP="006D3CDC">
            <w:pPr>
              <w:pStyle w:val="Odlomakpopisa"/>
              <w:numPr>
                <w:ilvl w:val="1"/>
                <w:numId w:val="41"/>
              </w:numPr>
              <w:spacing w:after="120" w:line="240" w:lineRule="auto"/>
              <w:rPr>
                <w:iCs/>
                <w:sz w:val="16"/>
                <w:szCs w:val="16"/>
              </w:rPr>
            </w:pPr>
            <w:r w:rsidRPr="00211D78">
              <w:rPr>
                <w:iCs/>
                <w:sz w:val="16"/>
                <w:szCs w:val="16"/>
              </w:rPr>
              <w:t>za proizvodnju (bez cijena, rabata, bitne količine i šifre artikla)</w:t>
            </w:r>
          </w:p>
          <w:p w14:paraId="50401107" w14:textId="3E10087E" w:rsidR="006D3CDC" w:rsidRPr="00211D78" w:rsidRDefault="006D3CDC" w:rsidP="006D3CDC">
            <w:pPr>
              <w:pStyle w:val="Odlomakpopisa"/>
              <w:numPr>
                <w:ilvl w:val="0"/>
                <w:numId w:val="41"/>
              </w:numPr>
              <w:spacing w:after="120" w:line="240" w:lineRule="auto"/>
              <w:rPr>
                <w:b/>
                <w:sz w:val="16"/>
                <w:szCs w:val="16"/>
              </w:rPr>
            </w:pPr>
            <w:r w:rsidRPr="00211D78">
              <w:rPr>
                <w:sz w:val="16"/>
                <w:szCs w:val="16"/>
              </w:rPr>
              <w:t xml:space="preserve">Narudžba kupca </w:t>
            </w:r>
            <w:r w:rsidR="00AB0F78">
              <w:rPr>
                <w:sz w:val="16"/>
                <w:szCs w:val="16"/>
              </w:rPr>
              <w:t>– 5 ispisa</w:t>
            </w:r>
          </w:p>
          <w:p w14:paraId="1C3DBEEB" w14:textId="6F287205" w:rsidR="006D3CDC" w:rsidRPr="006D3CDC" w:rsidRDefault="006D3CDC" w:rsidP="006D3CDC">
            <w:pPr>
              <w:pStyle w:val="Odlomakpopisa"/>
              <w:numPr>
                <w:ilvl w:val="1"/>
                <w:numId w:val="41"/>
              </w:numPr>
              <w:spacing w:after="120" w:line="240" w:lineRule="auto"/>
              <w:rPr>
                <w:iCs/>
                <w:sz w:val="16"/>
                <w:szCs w:val="16"/>
              </w:rPr>
            </w:pPr>
            <w:r w:rsidRPr="00211D78">
              <w:rPr>
                <w:iCs/>
                <w:sz w:val="16"/>
                <w:szCs w:val="16"/>
              </w:rPr>
              <w:t xml:space="preserve">na HR, </w:t>
            </w:r>
            <w:r>
              <w:rPr>
                <w:iCs/>
                <w:sz w:val="16"/>
                <w:szCs w:val="16"/>
              </w:rPr>
              <w:t xml:space="preserve">SR, SI, </w:t>
            </w:r>
            <w:r w:rsidRPr="00211D78">
              <w:rPr>
                <w:iCs/>
                <w:sz w:val="16"/>
                <w:szCs w:val="16"/>
              </w:rPr>
              <w:t>EN i DE jeziku</w:t>
            </w:r>
          </w:p>
        </w:tc>
        <w:tc>
          <w:tcPr>
            <w:tcW w:w="1499" w:type="dxa"/>
          </w:tcPr>
          <w:p w14:paraId="07D1ECBB" w14:textId="77777777" w:rsidR="00211D78" w:rsidRPr="002B1F68" w:rsidRDefault="00211D78" w:rsidP="00211D78">
            <w:pPr>
              <w:rPr>
                <w:rFonts w:cstheme="minorHAnsi"/>
                <w:color w:val="FF0000"/>
                <w:sz w:val="16"/>
                <w:szCs w:val="16"/>
              </w:rPr>
            </w:pPr>
          </w:p>
        </w:tc>
        <w:tc>
          <w:tcPr>
            <w:tcW w:w="1527" w:type="dxa"/>
          </w:tcPr>
          <w:p w14:paraId="1B736D9F" w14:textId="77777777" w:rsidR="00211D78" w:rsidRPr="002B1F68" w:rsidRDefault="00211D78" w:rsidP="00211D78">
            <w:pPr>
              <w:rPr>
                <w:rFonts w:cstheme="minorHAnsi"/>
                <w:color w:val="FF0000"/>
                <w:sz w:val="16"/>
                <w:szCs w:val="16"/>
              </w:rPr>
            </w:pPr>
          </w:p>
        </w:tc>
        <w:tc>
          <w:tcPr>
            <w:tcW w:w="1015" w:type="dxa"/>
          </w:tcPr>
          <w:p w14:paraId="36411C44" w14:textId="77777777" w:rsidR="00211D78" w:rsidRPr="002B1F68" w:rsidRDefault="00211D78" w:rsidP="00211D78">
            <w:pPr>
              <w:rPr>
                <w:rFonts w:cstheme="minorHAnsi"/>
                <w:color w:val="FF0000"/>
                <w:sz w:val="16"/>
                <w:szCs w:val="16"/>
              </w:rPr>
            </w:pPr>
          </w:p>
        </w:tc>
      </w:tr>
    </w:tbl>
    <w:p w14:paraId="32E85F46" w14:textId="2FD22742" w:rsidR="00CC4B3C" w:rsidRDefault="00CC4B3C"/>
    <w:p w14:paraId="2C38DBEE" w14:textId="77777777" w:rsidR="00CC4B3C" w:rsidRDefault="00CC4B3C">
      <w:r>
        <w:br w:type="page"/>
      </w:r>
    </w:p>
    <w:tbl>
      <w:tblPr>
        <w:tblW w:w="13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71"/>
        <w:gridCol w:w="7891"/>
        <w:gridCol w:w="1499"/>
        <w:gridCol w:w="1527"/>
        <w:gridCol w:w="1015"/>
      </w:tblGrid>
      <w:tr w:rsidR="00CC4B3C" w:rsidRPr="00333ABD" w14:paraId="092F7A18" w14:textId="77777777" w:rsidTr="00900648">
        <w:trPr>
          <w:trHeight w:val="232"/>
        </w:trPr>
        <w:tc>
          <w:tcPr>
            <w:tcW w:w="13742" w:type="dxa"/>
            <w:gridSpan w:val="6"/>
            <w:shd w:val="pct15" w:color="auto" w:fill="auto"/>
          </w:tcPr>
          <w:p w14:paraId="435E0696" w14:textId="07EC5B49" w:rsidR="00CC4B3C" w:rsidRPr="0082036A" w:rsidRDefault="0082036A" w:rsidP="0082036A">
            <w:pPr>
              <w:pStyle w:val="Odlomakpopisa"/>
              <w:numPr>
                <w:ilvl w:val="0"/>
                <w:numId w:val="13"/>
              </w:numPr>
              <w:spacing w:after="0"/>
              <w:jc w:val="center"/>
              <w:rPr>
                <w:rFonts w:cstheme="minorHAnsi"/>
                <w:b/>
                <w:szCs w:val="18"/>
              </w:rPr>
            </w:pPr>
            <w:r>
              <w:rPr>
                <w:rFonts w:cstheme="minorHAnsi"/>
                <w:b/>
                <w:sz w:val="20"/>
              </w:rPr>
              <w:lastRenderedPageBreak/>
              <w:t>Općeniti tehnički preduvjeti</w:t>
            </w:r>
          </w:p>
        </w:tc>
      </w:tr>
      <w:tr w:rsidR="00CC4B3C" w:rsidRPr="00333ABD" w14:paraId="5172A335" w14:textId="77777777" w:rsidTr="00900648">
        <w:trPr>
          <w:trHeight w:val="251"/>
        </w:trPr>
        <w:tc>
          <w:tcPr>
            <w:tcW w:w="539" w:type="dxa"/>
            <w:shd w:val="pct15" w:color="auto" w:fill="auto"/>
            <w:vAlign w:val="center"/>
          </w:tcPr>
          <w:p w14:paraId="7D6B96C6" w14:textId="77777777" w:rsidR="00CC4B3C" w:rsidRPr="00333ABD" w:rsidRDefault="00CC4B3C" w:rsidP="00900648">
            <w:pPr>
              <w:spacing w:after="0"/>
              <w:jc w:val="center"/>
              <w:rPr>
                <w:rFonts w:cstheme="minorHAnsi"/>
                <w:b/>
                <w:sz w:val="20"/>
              </w:rPr>
            </w:pPr>
            <w:r w:rsidRPr="00333ABD">
              <w:rPr>
                <w:rFonts w:cstheme="minorHAnsi"/>
                <w:b/>
                <w:sz w:val="20"/>
              </w:rPr>
              <w:t>R. br.</w:t>
            </w:r>
          </w:p>
        </w:tc>
        <w:tc>
          <w:tcPr>
            <w:tcW w:w="1271" w:type="dxa"/>
            <w:shd w:val="pct15" w:color="auto" w:fill="auto"/>
            <w:vAlign w:val="center"/>
          </w:tcPr>
          <w:p w14:paraId="238422A4" w14:textId="77777777" w:rsidR="00CC4B3C" w:rsidRPr="00333ABD" w:rsidRDefault="00CC4B3C" w:rsidP="00900648">
            <w:pPr>
              <w:spacing w:after="0"/>
              <w:jc w:val="center"/>
              <w:rPr>
                <w:rFonts w:cstheme="minorHAnsi"/>
                <w:b/>
                <w:sz w:val="20"/>
              </w:rPr>
            </w:pPr>
            <w:r w:rsidRPr="00333ABD">
              <w:rPr>
                <w:rFonts w:cstheme="minorHAnsi"/>
                <w:b/>
                <w:sz w:val="20"/>
              </w:rPr>
              <w:t>Funkcionalni zahtjev</w:t>
            </w:r>
          </w:p>
        </w:tc>
        <w:tc>
          <w:tcPr>
            <w:tcW w:w="7891" w:type="dxa"/>
            <w:shd w:val="pct15" w:color="auto" w:fill="auto"/>
            <w:vAlign w:val="center"/>
          </w:tcPr>
          <w:p w14:paraId="1F31B909" w14:textId="77777777" w:rsidR="00CC4B3C" w:rsidRPr="00333ABD" w:rsidRDefault="00CC4B3C" w:rsidP="00900648">
            <w:pPr>
              <w:spacing w:after="0"/>
              <w:jc w:val="center"/>
              <w:rPr>
                <w:rFonts w:cstheme="minorHAnsi"/>
                <w:b/>
                <w:sz w:val="20"/>
              </w:rPr>
            </w:pPr>
            <w:r>
              <w:rPr>
                <w:rFonts w:cstheme="minorHAnsi"/>
                <w:b/>
                <w:sz w:val="20"/>
              </w:rPr>
              <w:t>Uvjeti za rješenje</w:t>
            </w:r>
          </w:p>
        </w:tc>
        <w:tc>
          <w:tcPr>
            <w:tcW w:w="1499" w:type="dxa"/>
            <w:shd w:val="pct15" w:color="auto" w:fill="auto"/>
            <w:vAlign w:val="center"/>
          </w:tcPr>
          <w:p w14:paraId="51943E5F" w14:textId="77777777" w:rsidR="00CC4B3C" w:rsidRPr="008A1A71" w:rsidRDefault="00CC4B3C" w:rsidP="00900648">
            <w:pPr>
              <w:spacing w:after="0"/>
              <w:jc w:val="center"/>
              <w:rPr>
                <w:rFonts w:cstheme="minorHAnsi"/>
                <w:b/>
                <w:sz w:val="20"/>
              </w:rPr>
            </w:pPr>
            <w:r w:rsidRPr="008A1A71">
              <w:rPr>
                <w:rFonts w:eastAsia="Times New Roman" w:cs="Times New Roman"/>
                <w:b/>
                <w:color w:val="000000"/>
                <w:sz w:val="20"/>
                <w:szCs w:val="20"/>
              </w:rPr>
              <w:t>Ponuđene funkcionalnosti</w:t>
            </w:r>
          </w:p>
        </w:tc>
        <w:tc>
          <w:tcPr>
            <w:tcW w:w="1527" w:type="dxa"/>
            <w:shd w:val="pct15" w:color="auto" w:fill="auto"/>
            <w:vAlign w:val="center"/>
          </w:tcPr>
          <w:p w14:paraId="3F29B3E1" w14:textId="77777777" w:rsidR="00CC4B3C" w:rsidRPr="008A1A71" w:rsidRDefault="00CC4B3C" w:rsidP="00900648">
            <w:pPr>
              <w:spacing w:after="0"/>
              <w:jc w:val="center"/>
              <w:rPr>
                <w:rFonts w:cstheme="minorHAnsi"/>
                <w:b/>
                <w:sz w:val="20"/>
              </w:rPr>
            </w:pPr>
            <w:r w:rsidRPr="008A1A71">
              <w:rPr>
                <w:rFonts w:eastAsia="Times New Roman" w:cs="Times New Roman"/>
                <w:b/>
                <w:color w:val="000000"/>
                <w:sz w:val="20"/>
                <w:szCs w:val="20"/>
              </w:rPr>
              <w:t>Bilješke, napomene, reference na dokumentaciju</w:t>
            </w:r>
          </w:p>
        </w:tc>
        <w:tc>
          <w:tcPr>
            <w:tcW w:w="1015" w:type="dxa"/>
            <w:shd w:val="pct15" w:color="auto" w:fill="auto"/>
            <w:vAlign w:val="center"/>
          </w:tcPr>
          <w:p w14:paraId="3DE691C2" w14:textId="77777777" w:rsidR="00CC4B3C" w:rsidRPr="00333ABD" w:rsidRDefault="00CC4B3C" w:rsidP="00900648">
            <w:pPr>
              <w:spacing w:after="0"/>
              <w:jc w:val="center"/>
              <w:rPr>
                <w:rFonts w:cstheme="minorHAnsi"/>
                <w:b/>
                <w:sz w:val="20"/>
              </w:rPr>
            </w:pPr>
            <w:r w:rsidRPr="00333ABD">
              <w:rPr>
                <w:rFonts w:cstheme="minorHAnsi"/>
                <w:b/>
                <w:sz w:val="20"/>
              </w:rPr>
              <w:t>Ispunjava (Da/Ne)</w:t>
            </w:r>
          </w:p>
        </w:tc>
      </w:tr>
      <w:tr w:rsidR="00CC4B3C" w:rsidRPr="00333ABD" w14:paraId="3302666C" w14:textId="77777777" w:rsidTr="00900648">
        <w:trPr>
          <w:trHeight w:val="255"/>
        </w:trPr>
        <w:tc>
          <w:tcPr>
            <w:tcW w:w="539" w:type="dxa"/>
            <w:vAlign w:val="center"/>
          </w:tcPr>
          <w:p w14:paraId="35EBF907" w14:textId="77777777" w:rsidR="00CC4B3C" w:rsidRPr="008A1A71" w:rsidRDefault="00CC4B3C" w:rsidP="00900648">
            <w:pPr>
              <w:jc w:val="center"/>
              <w:rPr>
                <w:rFonts w:cstheme="minorHAnsi"/>
                <w:sz w:val="16"/>
                <w:szCs w:val="16"/>
              </w:rPr>
            </w:pPr>
          </w:p>
        </w:tc>
        <w:tc>
          <w:tcPr>
            <w:tcW w:w="1271" w:type="dxa"/>
            <w:vAlign w:val="center"/>
          </w:tcPr>
          <w:p w14:paraId="38BD540A" w14:textId="77777777" w:rsidR="00CC4B3C" w:rsidRPr="008A1A71" w:rsidRDefault="00CC4B3C" w:rsidP="00900648">
            <w:pPr>
              <w:jc w:val="center"/>
              <w:rPr>
                <w:sz w:val="16"/>
                <w:szCs w:val="16"/>
              </w:rPr>
            </w:pPr>
          </w:p>
        </w:tc>
        <w:tc>
          <w:tcPr>
            <w:tcW w:w="7891" w:type="dxa"/>
          </w:tcPr>
          <w:p w14:paraId="524DDCF2" w14:textId="223FDC8E" w:rsidR="00CC4B3C" w:rsidRDefault="00CC4B3C" w:rsidP="00900648">
            <w:pPr>
              <w:spacing w:after="120" w:line="240" w:lineRule="auto"/>
              <w:rPr>
                <w:rFonts w:cstheme="minorHAnsi"/>
                <w:sz w:val="16"/>
                <w:szCs w:val="16"/>
              </w:rPr>
            </w:pPr>
            <w:r>
              <w:rPr>
                <w:rFonts w:cstheme="minorHAnsi"/>
                <w:sz w:val="16"/>
                <w:szCs w:val="16"/>
              </w:rPr>
              <w:t xml:space="preserve">Dostaviti </w:t>
            </w:r>
            <w:r w:rsidRPr="00E54369">
              <w:rPr>
                <w:rFonts w:cstheme="minorHAnsi"/>
                <w:color w:val="000000" w:themeColor="text1"/>
                <w:sz w:val="16"/>
                <w:szCs w:val="16"/>
              </w:rPr>
              <w:t xml:space="preserve">dokaze da se nudi globalno CRM rješenje za 90% funkcionalnosti (jedan ili </w:t>
            </w:r>
            <w:r>
              <w:rPr>
                <w:rFonts w:cstheme="minorHAnsi"/>
                <w:sz w:val="16"/>
                <w:szCs w:val="16"/>
              </w:rPr>
              <w:t>svi od uvjeta niže):</w:t>
            </w:r>
            <w:r w:rsidR="00155344">
              <w:rPr>
                <w:rFonts w:cstheme="minorHAnsi"/>
                <w:sz w:val="16"/>
                <w:szCs w:val="16"/>
              </w:rPr>
              <w:t xml:space="preserve"> </w:t>
            </w:r>
          </w:p>
          <w:p w14:paraId="10221D8A" w14:textId="77777777" w:rsidR="00CC4B3C" w:rsidRPr="00B24D97" w:rsidRDefault="00CC4B3C" w:rsidP="00900648">
            <w:pPr>
              <w:pStyle w:val="Odlomakpopisa"/>
              <w:numPr>
                <w:ilvl w:val="0"/>
                <w:numId w:val="42"/>
              </w:numPr>
              <w:spacing w:after="120" w:line="240" w:lineRule="auto"/>
              <w:rPr>
                <w:rFonts w:cstheme="minorHAnsi"/>
                <w:sz w:val="16"/>
                <w:szCs w:val="16"/>
              </w:rPr>
            </w:pPr>
            <w:r w:rsidRPr="00B24D97">
              <w:rPr>
                <w:rFonts w:cstheme="minorHAnsi"/>
                <w:sz w:val="16"/>
                <w:szCs w:val="16"/>
              </w:rPr>
              <w:t>dokaz (npr. izjava proizvođača rješenja) da je predmetno rješenje dostupno i lokalizirano u barem 10 zemalja iz EU/svijeta</w:t>
            </w:r>
          </w:p>
          <w:p w14:paraId="07D3E0A6" w14:textId="05D726D9" w:rsidR="00CC4B3C" w:rsidRDefault="00CC4B3C" w:rsidP="00900648">
            <w:pPr>
              <w:pStyle w:val="Odlomakpopisa"/>
              <w:numPr>
                <w:ilvl w:val="0"/>
                <w:numId w:val="42"/>
              </w:numPr>
              <w:spacing w:after="120" w:line="240" w:lineRule="auto"/>
              <w:rPr>
                <w:rFonts w:cstheme="minorHAnsi"/>
                <w:sz w:val="16"/>
                <w:szCs w:val="16"/>
              </w:rPr>
            </w:pPr>
            <w:r w:rsidRPr="00B24D97">
              <w:rPr>
                <w:rFonts w:cstheme="minorHAnsi"/>
                <w:sz w:val="16"/>
                <w:szCs w:val="16"/>
              </w:rPr>
              <w:t>da za rješenje lokalno u Hrvatskoj i u svijetu postoji više partnera koji su ovlašteni raditi na poslovima prodaje, implementacije i razvoja</w:t>
            </w:r>
          </w:p>
          <w:p w14:paraId="3B3BE9E7" w14:textId="77777777" w:rsidR="00CC4B3C" w:rsidRPr="00B24D97" w:rsidRDefault="00CC4B3C" w:rsidP="00900648">
            <w:pPr>
              <w:pStyle w:val="Odlomakpopisa"/>
              <w:numPr>
                <w:ilvl w:val="0"/>
                <w:numId w:val="44"/>
              </w:numPr>
              <w:spacing w:after="0" w:line="240" w:lineRule="auto"/>
              <w:rPr>
                <w:rFonts w:cstheme="minorHAnsi"/>
                <w:sz w:val="16"/>
                <w:szCs w:val="16"/>
              </w:rPr>
            </w:pPr>
            <w:r w:rsidRPr="00B24D97">
              <w:rPr>
                <w:rFonts w:cstheme="minorHAnsi"/>
                <w:sz w:val="16"/>
                <w:szCs w:val="16"/>
              </w:rPr>
              <w:t xml:space="preserve">Dokaz da rješenje ima </w:t>
            </w:r>
            <w:proofErr w:type="spellStart"/>
            <w:r w:rsidRPr="00B24D97">
              <w:rPr>
                <w:rFonts w:cstheme="minorHAnsi"/>
                <w:sz w:val="16"/>
                <w:szCs w:val="16"/>
              </w:rPr>
              <w:t>nativnu</w:t>
            </w:r>
            <w:proofErr w:type="spellEnd"/>
            <w:r w:rsidRPr="00B24D97">
              <w:rPr>
                <w:rFonts w:cstheme="minorHAnsi"/>
                <w:sz w:val="16"/>
                <w:szCs w:val="16"/>
              </w:rPr>
              <w:t xml:space="preserve"> integraciju s Microsoft Office aplikacijama (Outlook, SharePoint) </w:t>
            </w:r>
          </w:p>
          <w:p w14:paraId="048905AF" w14:textId="77777777" w:rsidR="00CC4B3C" w:rsidRPr="00B24D97" w:rsidRDefault="00CC4B3C" w:rsidP="00900648">
            <w:pPr>
              <w:pStyle w:val="Odlomakpopisa"/>
              <w:numPr>
                <w:ilvl w:val="0"/>
                <w:numId w:val="44"/>
              </w:numPr>
              <w:spacing w:after="0" w:line="240" w:lineRule="auto"/>
              <w:rPr>
                <w:rFonts w:cstheme="minorHAnsi"/>
                <w:sz w:val="16"/>
                <w:szCs w:val="16"/>
              </w:rPr>
            </w:pPr>
            <w:r w:rsidRPr="00B24D97">
              <w:rPr>
                <w:rFonts w:cstheme="minorHAnsi"/>
                <w:sz w:val="16"/>
                <w:szCs w:val="16"/>
              </w:rPr>
              <w:t>Rješenje mora omogućavati korisnicima da samostalno, bez programskih prilagodbi, prilagođavaju sadržaj i izgled ekrana i formi prema vlastitim potrebama</w:t>
            </w:r>
          </w:p>
          <w:p w14:paraId="17ABB7FC" w14:textId="046FA03D" w:rsidR="00CC4B3C" w:rsidRPr="00B24D97" w:rsidRDefault="00CC4B3C" w:rsidP="00900648">
            <w:pPr>
              <w:pStyle w:val="Odlomakpopisa"/>
              <w:numPr>
                <w:ilvl w:val="0"/>
                <w:numId w:val="44"/>
              </w:numPr>
              <w:spacing w:after="0" w:line="240" w:lineRule="auto"/>
              <w:rPr>
                <w:rFonts w:cstheme="minorHAnsi"/>
                <w:sz w:val="16"/>
                <w:szCs w:val="16"/>
              </w:rPr>
            </w:pPr>
            <w:r w:rsidRPr="00B24D97">
              <w:rPr>
                <w:rFonts w:cstheme="minorHAnsi"/>
                <w:sz w:val="16"/>
                <w:szCs w:val="16"/>
              </w:rPr>
              <w:t>Rješenje mora imati definiran razvojni put (</w:t>
            </w:r>
            <w:r w:rsidR="0082036A">
              <w:rPr>
                <w:rFonts w:cstheme="minorHAnsi"/>
                <w:sz w:val="16"/>
                <w:szCs w:val="16"/>
              </w:rPr>
              <w:t xml:space="preserve">engl. </w:t>
            </w:r>
            <w:r w:rsidRPr="00B24D97">
              <w:rPr>
                <w:rFonts w:cstheme="minorHAnsi"/>
                <w:sz w:val="16"/>
                <w:szCs w:val="16"/>
              </w:rPr>
              <w:t>„</w:t>
            </w:r>
            <w:proofErr w:type="spellStart"/>
            <w:r w:rsidRPr="00B24D97">
              <w:rPr>
                <w:rFonts w:cstheme="minorHAnsi"/>
                <w:sz w:val="16"/>
                <w:szCs w:val="16"/>
              </w:rPr>
              <w:t>roadmap</w:t>
            </w:r>
            <w:proofErr w:type="spellEnd"/>
            <w:r w:rsidRPr="00B24D97">
              <w:rPr>
                <w:rFonts w:cstheme="minorHAnsi"/>
                <w:sz w:val="16"/>
                <w:szCs w:val="16"/>
              </w:rPr>
              <w:t xml:space="preserve">“) za sljedećih nekoliko godina – priložiti </w:t>
            </w:r>
            <w:proofErr w:type="spellStart"/>
            <w:r w:rsidRPr="00B24D97">
              <w:rPr>
                <w:rFonts w:cstheme="minorHAnsi"/>
                <w:sz w:val="16"/>
                <w:szCs w:val="16"/>
              </w:rPr>
              <w:t>roadmap</w:t>
            </w:r>
            <w:proofErr w:type="spellEnd"/>
            <w:r w:rsidRPr="00B24D97">
              <w:rPr>
                <w:rFonts w:cstheme="minorHAnsi"/>
                <w:sz w:val="16"/>
                <w:szCs w:val="16"/>
              </w:rPr>
              <w:t xml:space="preserve"> razvoja rješenja</w:t>
            </w:r>
          </w:p>
          <w:p w14:paraId="31BDF4DF" w14:textId="77777777" w:rsidR="00CC4B3C" w:rsidRPr="00B24D97" w:rsidRDefault="00CC4B3C" w:rsidP="00900648">
            <w:pPr>
              <w:pStyle w:val="Odlomakpopisa"/>
              <w:numPr>
                <w:ilvl w:val="0"/>
                <w:numId w:val="44"/>
              </w:numPr>
              <w:spacing w:after="0" w:line="240" w:lineRule="auto"/>
              <w:rPr>
                <w:rFonts w:cstheme="minorHAnsi"/>
                <w:sz w:val="16"/>
                <w:szCs w:val="16"/>
              </w:rPr>
            </w:pPr>
            <w:r w:rsidRPr="00B24D97">
              <w:rPr>
                <w:rFonts w:cstheme="minorHAnsi"/>
                <w:sz w:val="16"/>
                <w:szCs w:val="16"/>
              </w:rPr>
              <w:t>Rješenje mora biti pozicionirano na „</w:t>
            </w:r>
            <w:proofErr w:type="spellStart"/>
            <w:r w:rsidRPr="00B24D97">
              <w:rPr>
                <w:rFonts w:cstheme="minorHAnsi"/>
                <w:sz w:val="16"/>
                <w:szCs w:val="16"/>
              </w:rPr>
              <w:t>Gartner</w:t>
            </w:r>
            <w:proofErr w:type="spellEnd"/>
            <w:r w:rsidRPr="00B24D97">
              <w:rPr>
                <w:rFonts w:cstheme="minorHAnsi"/>
                <w:sz w:val="16"/>
                <w:szCs w:val="16"/>
              </w:rPr>
              <w:t xml:space="preserve"> </w:t>
            </w:r>
            <w:proofErr w:type="spellStart"/>
            <w:r w:rsidRPr="00B24D97">
              <w:rPr>
                <w:rFonts w:cstheme="minorHAnsi"/>
                <w:sz w:val="16"/>
                <w:szCs w:val="16"/>
              </w:rPr>
              <w:t>Magic</w:t>
            </w:r>
            <w:proofErr w:type="spellEnd"/>
            <w:r w:rsidRPr="00B24D97">
              <w:rPr>
                <w:rFonts w:cstheme="minorHAnsi"/>
                <w:sz w:val="16"/>
                <w:szCs w:val="16"/>
              </w:rPr>
              <w:t xml:space="preserve"> </w:t>
            </w:r>
            <w:proofErr w:type="spellStart"/>
            <w:r w:rsidRPr="00B24D97">
              <w:rPr>
                <w:rFonts w:cstheme="minorHAnsi"/>
                <w:sz w:val="16"/>
                <w:szCs w:val="16"/>
              </w:rPr>
              <w:t>Quadrant</w:t>
            </w:r>
            <w:proofErr w:type="spellEnd"/>
            <w:r w:rsidRPr="00B24D97">
              <w:rPr>
                <w:rFonts w:cstheme="minorHAnsi"/>
                <w:sz w:val="16"/>
                <w:szCs w:val="16"/>
              </w:rPr>
              <w:t>“</w:t>
            </w:r>
          </w:p>
          <w:p w14:paraId="5F67DCF0" w14:textId="77777777" w:rsidR="00CC4B3C" w:rsidRPr="00B24D97" w:rsidRDefault="00CC4B3C" w:rsidP="00900648">
            <w:pPr>
              <w:pStyle w:val="Odlomakpopisa"/>
              <w:numPr>
                <w:ilvl w:val="0"/>
                <w:numId w:val="44"/>
              </w:numPr>
              <w:spacing w:after="0" w:line="240" w:lineRule="auto"/>
              <w:rPr>
                <w:rFonts w:cstheme="minorHAnsi"/>
                <w:sz w:val="16"/>
                <w:szCs w:val="16"/>
              </w:rPr>
            </w:pPr>
            <w:r w:rsidRPr="00B24D97">
              <w:rPr>
                <w:rFonts w:cstheme="minorHAnsi"/>
                <w:sz w:val="16"/>
                <w:szCs w:val="16"/>
              </w:rPr>
              <w:t>Sustav</w:t>
            </w:r>
            <w:r>
              <w:rPr>
                <w:rFonts w:cstheme="minorHAnsi"/>
                <w:sz w:val="16"/>
                <w:szCs w:val="16"/>
              </w:rPr>
              <w:t xml:space="preserve"> mora</w:t>
            </w:r>
            <w:r w:rsidRPr="00B24D97">
              <w:rPr>
                <w:rFonts w:cstheme="minorHAnsi"/>
                <w:sz w:val="16"/>
                <w:szCs w:val="16"/>
              </w:rPr>
              <w:t xml:space="preserve"> radi</w:t>
            </w:r>
            <w:r>
              <w:rPr>
                <w:rFonts w:cstheme="minorHAnsi"/>
                <w:sz w:val="16"/>
                <w:szCs w:val="16"/>
              </w:rPr>
              <w:t>ti</w:t>
            </w:r>
            <w:r w:rsidRPr="00B24D97">
              <w:rPr>
                <w:rFonts w:cstheme="minorHAnsi"/>
                <w:sz w:val="16"/>
                <w:szCs w:val="16"/>
              </w:rPr>
              <w:t xml:space="preserve"> s integriranom i jedinstvenom bazom podataka za sve module rješenja koja omogućava jedinstvenost unosa podataka te dostupnost podataka do svakog korisnika</w:t>
            </w:r>
          </w:p>
          <w:p w14:paraId="2E93B96E" w14:textId="77777777" w:rsidR="00CC4B3C" w:rsidRPr="00B24D97" w:rsidRDefault="00CC4B3C" w:rsidP="00900648">
            <w:pPr>
              <w:pStyle w:val="Odlomakpopisa"/>
              <w:numPr>
                <w:ilvl w:val="0"/>
                <w:numId w:val="44"/>
              </w:numPr>
              <w:spacing w:after="0" w:line="240" w:lineRule="auto"/>
              <w:rPr>
                <w:rFonts w:cstheme="minorHAnsi"/>
                <w:sz w:val="16"/>
                <w:szCs w:val="16"/>
              </w:rPr>
            </w:pPr>
            <w:r w:rsidRPr="00B24D97">
              <w:rPr>
                <w:rFonts w:cstheme="minorHAnsi"/>
                <w:sz w:val="16"/>
                <w:szCs w:val="16"/>
              </w:rPr>
              <w:t xml:space="preserve">Sustavu je moguće pristupati kroz različita sučelja (klijentsku instalaciju na računalu, web preglednik, posebno prilagođen </w:t>
            </w:r>
            <w:proofErr w:type="spellStart"/>
            <w:r w:rsidRPr="00B24D97">
              <w:rPr>
                <w:rFonts w:cstheme="minorHAnsi"/>
                <w:sz w:val="16"/>
                <w:szCs w:val="16"/>
              </w:rPr>
              <w:t>tablet</w:t>
            </w:r>
            <w:proofErr w:type="spellEnd"/>
            <w:r w:rsidRPr="00B24D97">
              <w:rPr>
                <w:rFonts w:cstheme="minorHAnsi"/>
                <w:sz w:val="16"/>
                <w:szCs w:val="16"/>
              </w:rPr>
              <w:t xml:space="preserve"> klijent u vidu posebne aplikacije koja se preuzima za odabrani operativni sustav (</w:t>
            </w:r>
            <w:proofErr w:type="spellStart"/>
            <w:r w:rsidRPr="00B24D97">
              <w:rPr>
                <w:rFonts w:cstheme="minorHAnsi"/>
                <w:sz w:val="16"/>
                <w:szCs w:val="16"/>
              </w:rPr>
              <w:t>iOS</w:t>
            </w:r>
            <w:proofErr w:type="spellEnd"/>
            <w:r w:rsidRPr="00B24D97">
              <w:rPr>
                <w:rFonts w:cstheme="minorHAnsi"/>
                <w:sz w:val="16"/>
                <w:szCs w:val="16"/>
              </w:rPr>
              <w:t>, Windows Mobile ili Android), posebno prilagođen klijent za mobilne uređaje u vidu posebne aplikacije koja se preuzima za odabrani operativni sustav (</w:t>
            </w:r>
            <w:proofErr w:type="spellStart"/>
            <w:r w:rsidRPr="00B24D97">
              <w:rPr>
                <w:rFonts w:cstheme="minorHAnsi"/>
                <w:sz w:val="16"/>
                <w:szCs w:val="16"/>
              </w:rPr>
              <w:t>iOS</w:t>
            </w:r>
            <w:proofErr w:type="spellEnd"/>
            <w:r w:rsidRPr="00B24D97">
              <w:rPr>
                <w:rFonts w:cstheme="minorHAnsi"/>
                <w:sz w:val="16"/>
                <w:szCs w:val="16"/>
              </w:rPr>
              <w:t>, Windows Mobile ili Android)),</w:t>
            </w:r>
          </w:p>
          <w:p w14:paraId="7867479D" w14:textId="484B870B" w:rsidR="00CC4B3C" w:rsidRPr="00B24D97" w:rsidRDefault="00CC4B3C" w:rsidP="00900648">
            <w:pPr>
              <w:pStyle w:val="Odlomakpopisa"/>
              <w:numPr>
                <w:ilvl w:val="0"/>
                <w:numId w:val="44"/>
              </w:numPr>
              <w:spacing w:after="0" w:line="240" w:lineRule="auto"/>
              <w:contextualSpacing w:val="0"/>
              <w:rPr>
                <w:rFonts w:cstheme="minorHAnsi"/>
                <w:sz w:val="16"/>
                <w:szCs w:val="16"/>
              </w:rPr>
            </w:pPr>
            <w:r>
              <w:rPr>
                <w:rFonts w:cstheme="minorHAnsi"/>
                <w:sz w:val="16"/>
                <w:szCs w:val="16"/>
              </w:rPr>
              <w:t>Sustav mora imati m</w:t>
            </w:r>
            <w:r w:rsidRPr="00B24D97">
              <w:rPr>
                <w:rFonts w:cstheme="minorHAnsi"/>
                <w:sz w:val="16"/>
                <w:szCs w:val="16"/>
              </w:rPr>
              <w:t>ogućnost integracije s vanjskim sustavima i aplikacijama putem više različitih vrsta tehnologija i protokola (razmjena datoteka, podrška za web servise</w:t>
            </w:r>
            <w:r w:rsidR="00155344">
              <w:rPr>
                <w:rFonts w:cstheme="minorHAnsi"/>
                <w:sz w:val="16"/>
                <w:szCs w:val="16"/>
              </w:rPr>
              <w:t xml:space="preserve"> </w:t>
            </w:r>
            <w:r w:rsidRPr="00B24D97">
              <w:rPr>
                <w:rFonts w:cstheme="minorHAnsi"/>
                <w:sz w:val="16"/>
                <w:szCs w:val="16"/>
              </w:rPr>
              <w:t>…)</w:t>
            </w:r>
          </w:p>
          <w:p w14:paraId="2D335B15" w14:textId="63C32B98" w:rsidR="00CC4B3C" w:rsidRPr="00B24D97" w:rsidRDefault="00CC4B3C" w:rsidP="00900648">
            <w:pPr>
              <w:pStyle w:val="Odlomakpopisa"/>
              <w:numPr>
                <w:ilvl w:val="0"/>
                <w:numId w:val="44"/>
              </w:numPr>
              <w:spacing w:after="120" w:line="240" w:lineRule="auto"/>
              <w:jc w:val="both"/>
              <w:rPr>
                <w:rFonts w:cstheme="minorHAnsi"/>
                <w:sz w:val="16"/>
                <w:szCs w:val="16"/>
              </w:rPr>
            </w:pPr>
            <w:r w:rsidRPr="00B24D97">
              <w:rPr>
                <w:rFonts w:cstheme="minorHAnsi"/>
                <w:sz w:val="16"/>
                <w:szCs w:val="16"/>
              </w:rPr>
              <w:t xml:space="preserve">Mogućnost izvoza izvještaja </w:t>
            </w:r>
            <w:r w:rsidR="006D3CDC">
              <w:rPr>
                <w:rFonts w:cstheme="minorHAnsi"/>
                <w:sz w:val="16"/>
                <w:szCs w:val="16"/>
              </w:rPr>
              <w:t>i</w:t>
            </w:r>
            <w:r w:rsidRPr="00B24D97">
              <w:rPr>
                <w:rFonts w:cstheme="minorHAnsi"/>
                <w:sz w:val="16"/>
                <w:szCs w:val="16"/>
              </w:rPr>
              <w:t>z sustava u Microsoft Word format</w:t>
            </w:r>
            <w:r>
              <w:rPr>
                <w:rFonts w:cstheme="minorHAnsi"/>
                <w:sz w:val="16"/>
                <w:szCs w:val="16"/>
              </w:rPr>
              <w:t>, PDF, Microsoft Excel format</w:t>
            </w:r>
          </w:p>
          <w:p w14:paraId="2639F0A6" w14:textId="77777777" w:rsidR="00CC4B3C" w:rsidRPr="00B24D97" w:rsidRDefault="00CC4B3C" w:rsidP="00900648">
            <w:pPr>
              <w:pStyle w:val="Odlomakpopisa"/>
              <w:numPr>
                <w:ilvl w:val="0"/>
                <w:numId w:val="44"/>
              </w:numPr>
              <w:spacing w:after="0" w:line="240" w:lineRule="auto"/>
              <w:contextualSpacing w:val="0"/>
              <w:rPr>
                <w:rFonts w:cstheme="minorHAnsi"/>
                <w:sz w:val="16"/>
                <w:szCs w:val="16"/>
              </w:rPr>
            </w:pPr>
            <w:r>
              <w:rPr>
                <w:rFonts w:cstheme="minorHAnsi"/>
                <w:sz w:val="16"/>
                <w:szCs w:val="16"/>
              </w:rPr>
              <w:t>M</w:t>
            </w:r>
            <w:r w:rsidRPr="00B24D97">
              <w:rPr>
                <w:rFonts w:cstheme="minorHAnsi"/>
                <w:sz w:val="16"/>
                <w:szCs w:val="16"/>
              </w:rPr>
              <w:t>ogućnost da administrator svakom korisniku dodjeljuje prava na korištenje dijela sustava koja su u skladu s korisnikovim radnim zadacima te mogućnost praćenja svih korisnikovih aktivnosti, kao i praćenje izmjena matičnih podataka u programu (ime korisnika koji je izmijenio podatak, točan datum i vrijeme izmjene).</w:t>
            </w:r>
          </w:p>
          <w:p w14:paraId="17D1D6BD" w14:textId="629328F4" w:rsidR="00CC4B3C" w:rsidRPr="00B24D97" w:rsidRDefault="00CC4B3C" w:rsidP="00900648">
            <w:pPr>
              <w:pStyle w:val="Odlomakpopisa"/>
              <w:numPr>
                <w:ilvl w:val="0"/>
                <w:numId w:val="44"/>
              </w:numPr>
              <w:spacing w:after="0" w:line="240" w:lineRule="auto"/>
              <w:contextualSpacing w:val="0"/>
              <w:rPr>
                <w:rFonts w:cstheme="minorHAnsi"/>
                <w:sz w:val="16"/>
                <w:szCs w:val="16"/>
              </w:rPr>
            </w:pPr>
            <w:r w:rsidRPr="00B24D97">
              <w:rPr>
                <w:rFonts w:cstheme="minorHAnsi"/>
                <w:sz w:val="16"/>
                <w:szCs w:val="16"/>
              </w:rPr>
              <w:t xml:space="preserve">Mogućnost vezanja neograničenog broja poveznica na matične podatke i dokumente u sustavu. Na ovaj način se uz svaki podataka u sustavu mogu vezati </w:t>
            </w:r>
            <w:r w:rsidR="00155344">
              <w:rPr>
                <w:rFonts w:cstheme="minorHAnsi"/>
                <w:sz w:val="16"/>
                <w:szCs w:val="16"/>
              </w:rPr>
              <w:t>poveznice</w:t>
            </w:r>
            <w:r w:rsidRPr="00B24D97">
              <w:rPr>
                <w:rFonts w:cstheme="minorHAnsi"/>
                <w:sz w:val="16"/>
                <w:szCs w:val="16"/>
              </w:rPr>
              <w:t xml:space="preserve"> na potrebne podatke (npr. s</w:t>
            </w:r>
            <w:r w:rsidR="00155344">
              <w:rPr>
                <w:rFonts w:cstheme="minorHAnsi"/>
                <w:sz w:val="16"/>
                <w:szCs w:val="16"/>
              </w:rPr>
              <w:t>kenirane</w:t>
            </w:r>
            <w:r w:rsidRPr="00B24D97">
              <w:rPr>
                <w:rFonts w:cstheme="minorHAnsi"/>
                <w:sz w:val="16"/>
                <w:szCs w:val="16"/>
              </w:rPr>
              <w:t xml:space="preserve"> fakture, ugovor s kupcem, specifikacija proizvoda, itd.).</w:t>
            </w:r>
          </w:p>
          <w:p w14:paraId="6827E09B" w14:textId="42971492" w:rsidR="00CC4B3C" w:rsidRPr="00B24D97" w:rsidRDefault="00CC4B3C" w:rsidP="00900648">
            <w:pPr>
              <w:pStyle w:val="Odlomakpopisa"/>
              <w:numPr>
                <w:ilvl w:val="0"/>
                <w:numId w:val="44"/>
              </w:numPr>
              <w:spacing w:after="0" w:line="240" w:lineRule="auto"/>
              <w:contextualSpacing w:val="0"/>
              <w:rPr>
                <w:rFonts w:cstheme="minorHAnsi"/>
                <w:sz w:val="16"/>
                <w:szCs w:val="16"/>
              </w:rPr>
            </w:pPr>
            <w:r>
              <w:rPr>
                <w:rFonts w:cstheme="minorHAnsi"/>
                <w:sz w:val="16"/>
                <w:szCs w:val="16"/>
              </w:rPr>
              <w:t>O</w:t>
            </w:r>
            <w:r w:rsidRPr="00B24D97">
              <w:rPr>
                <w:rFonts w:cstheme="minorHAnsi"/>
                <w:sz w:val="16"/>
                <w:szCs w:val="16"/>
              </w:rPr>
              <w:t>mogućena integracija s MS Office aplikacijama (MS Excel, MS Word, MS Outlook)</w:t>
            </w:r>
            <w:r w:rsidR="00155344">
              <w:rPr>
                <w:rFonts w:cstheme="minorHAnsi"/>
                <w:sz w:val="16"/>
                <w:szCs w:val="16"/>
              </w:rPr>
              <w:t>.</w:t>
            </w:r>
            <w:r w:rsidRPr="00B24D97" w:rsidDel="007D1E85">
              <w:rPr>
                <w:rFonts w:cstheme="minorHAnsi"/>
                <w:sz w:val="16"/>
                <w:szCs w:val="16"/>
              </w:rPr>
              <w:t xml:space="preserve"> </w:t>
            </w:r>
            <w:r w:rsidRPr="00B24D97">
              <w:rPr>
                <w:rFonts w:cstheme="minorHAnsi"/>
                <w:sz w:val="16"/>
                <w:szCs w:val="16"/>
              </w:rPr>
              <w:t>Napredne funkcionalnosti koje omogućuju korisnicima da vrlo lako samostalno kreiraju analitičke preglede i financijske analize uz mogućnost izvoza u Excel.</w:t>
            </w:r>
          </w:p>
          <w:p w14:paraId="5CE0933E" w14:textId="77777777" w:rsidR="00CC4B3C" w:rsidRPr="00B24D97" w:rsidRDefault="00CC4B3C" w:rsidP="00900648">
            <w:pPr>
              <w:pStyle w:val="Odlomakpopisa"/>
              <w:numPr>
                <w:ilvl w:val="0"/>
                <w:numId w:val="44"/>
              </w:numPr>
              <w:spacing w:after="0" w:line="240" w:lineRule="auto"/>
              <w:contextualSpacing w:val="0"/>
              <w:rPr>
                <w:rFonts w:cstheme="minorHAnsi"/>
                <w:sz w:val="16"/>
                <w:szCs w:val="16"/>
              </w:rPr>
            </w:pPr>
            <w:r w:rsidRPr="00B24D97">
              <w:rPr>
                <w:rFonts w:cstheme="minorHAnsi"/>
                <w:sz w:val="16"/>
                <w:szCs w:val="16"/>
              </w:rPr>
              <w:t>Mogućnosti kolaboracije više korisnika unutar rješenja (obavijesti, upozorenja).</w:t>
            </w:r>
          </w:p>
          <w:p w14:paraId="2E7D91CF" w14:textId="6864868F" w:rsidR="00CC4B3C" w:rsidRPr="00B24D97" w:rsidRDefault="00CC4B3C" w:rsidP="00900648">
            <w:pPr>
              <w:pStyle w:val="Odlomakpopisa"/>
              <w:numPr>
                <w:ilvl w:val="0"/>
                <w:numId w:val="44"/>
              </w:numPr>
              <w:spacing w:after="0" w:line="240" w:lineRule="auto"/>
              <w:contextualSpacing w:val="0"/>
              <w:rPr>
                <w:rFonts w:cstheme="minorHAnsi"/>
                <w:sz w:val="16"/>
                <w:szCs w:val="16"/>
              </w:rPr>
            </w:pPr>
            <w:r w:rsidRPr="00B24D97">
              <w:rPr>
                <w:rFonts w:cstheme="minorHAnsi"/>
                <w:sz w:val="16"/>
                <w:szCs w:val="16"/>
              </w:rPr>
              <w:t xml:space="preserve">Podrška za automatizirane </w:t>
            </w:r>
            <w:r w:rsidR="00155344">
              <w:rPr>
                <w:rFonts w:cstheme="minorHAnsi"/>
                <w:sz w:val="16"/>
                <w:szCs w:val="16"/>
              </w:rPr>
              <w:t xml:space="preserve">tijekove rada (engl. </w:t>
            </w:r>
            <w:proofErr w:type="spellStart"/>
            <w:r w:rsidRPr="00B24D97">
              <w:rPr>
                <w:rFonts w:cstheme="minorHAnsi"/>
                <w:sz w:val="16"/>
                <w:szCs w:val="16"/>
              </w:rPr>
              <w:t>workflow</w:t>
            </w:r>
            <w:proofErr w:type="spellEnd"/>
            <w:r w:rsidRPr="00B24D97">
              <w:rPr>
                <w:rFonts w:cstheme="minorHAnsi"/>
                <w:sz w:val="16"/>
                <w:szCs w:val="16"/>
              </w:rPr>
              <w:t xml:space="preserve"> procese</w:t>
            </w:r>
            <w:r w:rsidR="00155344">
              <w:rPr>
                <w:rFonts w:cstheme="minorHAnsi"/>
                <w:sz w:val="16"/>
                <w:szCs w:val="16"/>
              </w:rPr>
              <w:t>)</w:t>
            </w:r>
            <w:r w:rsidRPr="00B24D97">
              <w:rPr>
                <w:rFonts w:cstheme="minorHAnsi"/>
                <w:sz w:val="16"/>
                <w:szCs w:val="16"/>
              </w:rPr>
              <w:t>.</w:t>
            </w:r>
          </w:p>
          <w:p w14:paraId="224F7556" w14:textId="22794B06" w:rsidR="00CC4B3C" w:rsidRPr="00B24D97" w:rsidRDefault="00CC4B3C" w:rsidP="00900648">
            <w:pPr>
              <w:pStyle w:val="Odlomakpopisa"/>
              <w:numPr>
                <w:ilvl w:val="0"/>
                <w:numId w:val="44"/>
              </w:numPr>
              <w:spacing w:after="0" w:line="240" w:lineRule="auto"/>
              <w:contextualSpacing w:val="0"/>
              <w:rPr>
                <w:rFonts w:cstheme="minorHAnsi"/>
                <w:sz w:val="16"/>
                <w:szCs w:val="16"/>
              </w:rPr>
            </w:pPr>
            <w:r w:rsidRPr="00B24D97">
              <w:rPr>
                <w:rFonts w:cstheme="minorHAnsi"/>
                <w:sz w:val="16"/>
                <w:szCs w:val="16"/>
              </w:rPr>
              <w:t xml:space="preserve">Podrška </w:t>
            </w:r>
            <w:r w:rsidR="00155344">
              <w:rPr>
                <w:rFonts w:cstheme="minorHAnsi"/>
                <w:sz w:val="16"/>
                <w:szCs w:val="16"/>
              </w:rPr>
              <w:t xml:space="preserve">upravljanju kampanjama (engl. </w:t>
            </w:r>
            <w:proofErr w:type="spellStart"/>
            <w:r w:rsidRPr="00B24D97">
              <w:rPr>
                <w:rFonts w:cstheme="minorHAnsi"/>
                <w:sz w:val="16"/>
                <w:szCs w:val="16"/>
              </w:rPr>
              <w:t>campaign</w:t>
            </w:r>
            <w:proofErr w:type="spellEnd"/>
            <w:r w:rsidRPr="00B24D97">
              <w:rPr>
                <w:rFonts w:cstheme="minorHAnsi"/>
                <w:sz w:val="16"/>
                <w:szCs w:val="16"/>
              </w:rPr>
              <w:t xml:space="preserve"> managementu</w:t>
            </w:r>
            <w:r w:rsidR="00155344">
              <w:rPr>
                <w:rFonts w:cstheme="minorHAnsi"/>
                <w:sz w:val="16"/>
                <w:szCs w:val="16"/>
              </w:rPr>
              <w:t>)</w:t>
            </w:r>
            <w:r w:rsidRPr="00B24D97">
              <w:rPr>
                <w:rFonts w:cstheme="minorHAnsi"/>
                <w:sz w:val="16"/>
                <w:szCs w:val="16"/>
              </w:rPr>
              <w:t xml:space="preserve">, </w:t>
            </w:r>
            <w:r w:rsidR="00155344">
              <w:rPr>
                <w:rFonts w:cstheme="minorHAnsi"/>
                <w:sz w:val="16"/>
                <w:szCs w:val="16"/>
              </w:rPr>
              <w:t xml:space="preserve">ulaznom (engl. </w:t>
            </w:r>
            <w:proofErr w:type="spellStart"/>
            <w:r w:rsidRPr="00B24D97">
              <w:rPr>
                <w:rFonts w:cstheme="minorHAnsi"/>
                <w:sz w:val="16"/>
                <w:szCs w:val="16"/>
              </w:rPr>
              <w:t>inbound</w:t>
            </w:r>
            <w:proofErr w:type="spellEnd"/>
            <w:r w:rsidR="00155344">
              <w:rPr>
                <w:rFonts w:cstheme="minorHAnsi"/>
                <w:sz w:val="16"/>
                <w:szCs w:val="16"/>
              </w:rPr>
              <w:t>)</w:t>
            </w:r>
            <w:r w:rsidRPr="00B24D97">
              <w:rPr>
                <w:rFonts w:cstheme="minorHAnsi"/>
                <w:sz w:val="16"/>
                <w:szCs w:val="16"/>
              </w:rPr>
              <w:t xml:space="preserve"> marketingu, </w:t>
            </w:r>
            <w:r w:rsidR="00155344">
              <w:rPr>
                <w:rFonts w:cstheme="minorHAnsi"/>
                <w:sz w:val="16"/>
                <w:szCs w:val="16"/>
              </w:rPr>
              <w:t xml:space="preserve">automatizaciji </w:t>
            </w:r>
            <w:r w:rsidRPr="00B24D97">
              <w:rPr>
                <w:rFonts w:cstheme="minorHAnsi"/>
                <w:sz w:val="16"/>
                <w:szCs w:val="16"/>
              </w:rPr>
              <w:t>marketing</w:t>
            </w:r>
            <w:r w:rsidR="00155344">
              <w:rPr>
                <w:rFonts w:cstheme="minorHAnsi"/>
                <w:sz w:val="16"/>
                <w:szCs w:val="16"/>
              </w:rPr>
              <w:t>a (engl.</w:t>
            </w:r>
            <w:r w:rsidRPr="00B24D97">
              <w:rPr>
                <w:rFonts w:cstheme="minorHAnsi"/>
                <w:sz w:val="16"/>
                <w:szCs w:val="16"/>
              </w:rPr>
              <w:t xml:space="preserve"> </w:t>
            </w:r>
            <w:r w:rsidR="00155344">
              <w:rPr>
                <w:rFonts w:cstheme="minorHAnsi"/>
                <w:sz w:val="16"/>
                <w:szCs w:val="16"/>
              </w:rPr>
              <w:t xml:space="preserve">marketing </w:t>
            </w:r>
            <w:proofErr w:type="spellStart"/>
            <w:r w:rsidRPr="00B24D97">
              <w:rPr>
                <w:rFonts w:cstheme="minorHAnsi"/>
                <w:sz w:val="16"/>
                <w:szCs w:val="16"/>
              </w:rPr>
              <w:t>automationu</w:t>
            </w:r>
            <w:proofErr w:type="spellEnd"/>
            <w:r w:rsidR="00155344">
              <w:rPr>
                <w:rFonts w:cstheme="minorHAnsi"/>
                <w:sz w:val="16"/>
                <w:szCs w:val="16"/>
              </w:rPr>
              <w:t>)</w:t>
            </w:r>
            <w:r w:rsidRPr="00B24D97">
              <w:rPr>
                <w:rFonts w:cstheme="minorHAnsi"/>
                <w:sz w:val="16"/>
                <w:szCs w:val="16"/>
              </w:rPr>
              <w:t xml:space="preserve"> unutar sustava bez dodatne integracije na vanjske sustave</w:t>
            </w:r>
          </w:p>
          <w:p w14:paraId="28CB8DDB" w14:textId="35E66712" w:rsidR="00CC4B3C" w:rsidRPr="00437B11" w:rsidRDefault="00CC4B3C" w:rsidP="00437B11">
            <w:pPr>
              <w:pStyle w:val="Odlomakpopisa"/>
              <w:numPr>
                <w:ilvl w:val="0"/>
                <w:numId w:val="44"/>
              </w:numPr>
              <w:spacing w:after="0" w:line="240" w:lineRule="auto"/>
              <w:contextualSpacing w:val="0"/>
              <w:rPr>
                <w:rFonts w:cstheme="minorHAnsi"/>
                <w:sz w:val="16"/>
                <w:szCs w:val="16"/>
              </w:rPr>
            </w:pPr>
            <w:r w:rsidRPr="00B24D97">
              <w:rPr>
                <w:rFonts w:cstheme="minorHAnsi"/>
                <w:sz w:val="16"/>
                <w:szCs w:val="16"/>
              </w:rPr>
              <w:t>Podrška portalu i upravljanju portala (korisnički računi, sadržaj, interakcija između portala i CRM) unutar CRM rješenja</w:t>
            </w:r>
          </w:p>
        </w:tc>
        <w:tc>
          <w:tcPr>
            <w:tcW w:w="1499" w:type="dxa"/>
          </w:tcPr>
          <w:p w14:paraId="240DDA5C" w14:textId="77777777" w:rsidR="00CC4B3C" w:rsidRPr="00333ABD" w:rsidRDefault="00CC4B3C" w:rsidP="00900648">
            <w:pPr>
              <w:rPr>
                <w:rFonts w:cstheme="minorHAnsi"/>
                <w:color w:val="FF0000"/>
                <w:szCs w:val="18"/>
              </w:rPr>
            </w:pPr>
          </w:p>
        </w:tc>
        <w:tc>
          <w:tcPr>
            <w:tcW w:w="1527" w:type="dxa"/>
          </w:tcPr>
          <w:p w14:paraId="427EC00E" w14:textId="77777777" w:rsidR="00CC4B3C" w:rsidRPr="00333ABD" w:rsidRDefault="00CC4B3C" w:rsidP="00900648">
            <w:pPr>
              <w:rPr>
                <w:rFonts w:cstheme="minorHAnsi"/>
                <w:color w:val="FF0000"/>
                <w:szCs w:val="18"/>
              </w:rPr>
            </w:pPr>
          </w:p>
        </w:tc>
        <w:tc>
          <w:tcPr>
            <w:tcW w:w="1015" w:type="dxa"/>
          </w:tcPr>
          <w:p w14:paraId="139AC19D" w14:textId="77777777" w:rsidR="00CC4B3C" w:rsidRPr="00333ABD" w:rsidRDefault="00CC4B3C" w:rsidP="00900648">
            <w:pPr>
              <w:rPr>
                <w:rFonts w:cstheme="minorHAnsi"/>
                <w:color w:val="FF0000"/>
                <w:szCs w:val="18"/>
              </w:rPr>
            </w:pPr>
          </w:p>
        </w:tc>
      </w:tr>
    </w:tbl>
    <w:p w14:paraId="49612B97" w14:textId="77777777" w:rsidR="00211D78" w:rsidRDefault="00211D78"/>
    <w:sectPr w:rsidR="00211D78" w:rsidSect="004C67E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2A7"/>
    <w:multiLevelType w:val="hybridMultilevel"/>
    <w:tmpl w:val="5F0020D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A05F6E"/>
    <w:multiLevelType w:val="hybridMultilevel"/>
    <w:tmpl w:val="8C204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3D4CE2"/>
    <w:multiLevelType w:val="hybridMultilevel"/>
    <w:tmpl w:val="8EE0B9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27308F"/>
    <w:multiLevelType w:val="hybridMultilevel"/>
    <w:tmpl w:val="141CD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E11BE4"/>
    <w:multiLevelType w:val="hybridMultilevel"/>
    <w:tmpl w:val="70A844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0E6886"/>
    <w:multiLevelType w:val="hybridMultilevel"/>
    <w:tmpl w:val="4A54EC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8B28A2"/>
    <w:multiLevelType w:val="hybridMultilevel"/>
    <w:tmpl w:val="F5D8188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5F717D"/>
    <w:multiLevelType w:val="hybridMultilevel"/>
    <w:tmpl w:val="38D25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F023ED"/>
    <w:multiLevelType w:val="hybridMultilevel"/>
    <w:tmpl w:val="55B0CEFE"/>
    <w:lvl w:ilvl="0" w:tplc="041A0001">
      <w:start w:val="1"/>
      <w:numFmt w:val="bullet"/>
      <w:lvlText w:val=""/>
      <w:lvlJc w:val="left"/>
      <w:pPr>
        <w:ind w:left="720" w:hanging="360"/>
      </w:pPr>
      <w:rPr>
        <w:rFonts w:ascii="Symbol" w:hAnsi="Symbol" w:hint="default"/>
      </w:rPr>
    </w:lvl>
    <w:lvl w:ilvl="1" w:tplc="6BC036AC">
      <w:start w:val="1"/>
      <w:numFmt w:val="bullet"/>
      <w:lvlText w:val="o"/>
      <w:lvlJc w:val="left"/>
      <w:pPr>
        <w:ind w:left="1440" w:hanging="360"/>
      </w:pPr>
      <w:rPr>
        <w:rFonts w:ascii="Courier New" w:hAnsi="Courier New" w:cs="Courier New"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791B47"/>
    <w:multiLevelType w:val="hybridMultilevel"/>
    <w:tmpl w:val="553C6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E926D4"/>
    <w:multiLevelType w:val="hybridMultilevel"/>
    <w:tmpl w:val="B7DE6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2E3849"/>
    <w:multiLevelType w:val="hybridMultilevel"/>
    <w:tmpl w:val="34C259E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B97BD9"/>
    <w:multiLevelType w:val="hybridMultilevel"/>
    <w:tmpl w:val="0BEA51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CA44F1"/>
    <w:multiLevelType w:val="hybridMultilevel"/>
    <w:tmpl w:val="31FE42C8"/>
    <w:lvl w:ilvl="0" w:tplc="041A0001">
      <w:start w:val="1"/>
      <w:numFmt w:val="bullet"/>
      <w:lvlText w:val=""/>
      <w:lvlJc w:val="left"/>
      <w:pPr>
        <w:ind w:left="760" w:hanging="360"/>
      </w:pPr>
      <w:rPr>
        <w:rFonts w:ascii="Symbol" w:hAnsi="Symbol" w:hint="default"/>
      </w:rPr>
    </w:lvl>
    <w:lvl w:ilvl="1" w:tplc="041A0003" w:tentative="1">
      <w:start w:val="1"/>
      <w:numFmt w:val="bullet"/>
      <w:lvlText w:val="o"/>
      <w:lvlJc w:val="left"/>
      <w:pPr>
        <w:ind w:left="1480" w:hanging="360"/>
      </w:pPr>
      <w:rPr>
        <w:rFonts w:ascii="Courier New" w:hAnsi="Courier New" w:cs="Courier New" w:hint="default"/>
      </w:rPr>
    </w:lvl>
    <w:lvl w:ilvl="2" w:tplc="041A0005" w:tentative="1">
      <w:start w:val="1"/>
      <w:numFmt w:val="bullet"/>
      <w:lvlText w:val=""/>
      <w:lvlJc w:val="left"/>
      <w:pPr>
        <w:ind w:left="2200" w:hanging="360"/>
      </w:pPr>
      <w:rPr>
        <w:rFonts w:ascii="Wingdings" w:hAnsi="Wingdings" w:hint="default"/>
      </w:rPr>
    </w:lvl>
    <w:lvl w:ilvl="3" w:tplc="041A0001" w:tentative="1">
      <w:start w:val="1"/>
      <w:numFmt w:val="bullet"/>
      <w:lvlText w:val=""/>
      <w:lvlJc w:val="left"/>
      <w:pPr>
        <w:ind w:left="2920" w:hanging="360"/>
      </w:pPr>
      <w:rPr>
        <w:rFonts w:ascii="Symbol" w:hAnsi="Symbol" w:hint="default"/>
      </w:rPr>
    </w:lvl>
    <w:lvl w:ilvl="4" w:tplc="041A0003" w:tentative="1">
      <w:start w:val="1"/>
      <w:numFmt w:val="bullet"/>
      <w:lvlText w:val="o"/>
      <w:lvlJc w:val="left"/>
      <w:pPr>
        <w:ind w:left="3640" w:hanging="360"/>
      </w:pPr>
      <w:rPr>
        <w:rFonts w:ascii="Courier New" w:hAnsi="Courier New" w:cs="Courier New" w:hint="default"/>
      </w:rPr>
    </w:lvl>
    <w:lvl w:ilvl="5" w:tplc="041A0005" w:tentative="1">
      <w:start w:val="1"/>
      <w:numFmt w:val="bullet"/>
      <w:lvlText w:val=""/>
      <w:lvlJc w:val="left"/>
      <w:pPr>
        <w:ind w:left="4360" w:hanging="360"/>
      </w:pPr>
      <w:rPr>
        <w:rFonts w:ascii="Wingdings" w:hAnsi="Wingdings" w:hint="default"/>
      </w:rPr>
    </w:lvl>
    <w:lvl w:ilvl="6" w:tplc="041A0001" w:tentative="1">
      <w:start w:val="1"/>
      <w:numFmt w:val="bullet"/>
      <w:lvlText w:val=""/>
      <w:lvlJc w:val="left"/>
      <w:pPr>
        <w:ind w:left="5080" w:hanging="360"/>
      </w:pPr>
      <w:rPr>
        <w:rFonts w:ascii="Symbol" w:hAnsi="Symbol" w:hint="default"/>
      </w:rPr>
    </w:lvl>
    <w:lvl w:ilvl="7" w:tplc="041A0003" w:tentative="1">
      <w:start w:val="1"/>
      <w:numFmt w:val="bullet"/>
      <w:lvlText w:val="o"/>
      <w:lvlJc w:val="left"/>
      <w:pPr>
        <w:ind w:left="5800" w:hanging="360"/>
      </w:pPr>
      <w:rPr>
        <w:rFonts w:ascii="Courier New" w:hAnsi="Courier New" w:cs="Courier New" w:hint="default"/>
      </w:rPr>
    </w:lvl>
    <w:lvl w:ilvl="8" w:tplc="041A0005" w:tentative="1">
      <w:start w:val="1"/>
      <w:numFmt w:val="bullet"/>
      <w:lvlText w:val=""/>
      <w:lvlJc w:val="left"/>
      <w:pPr>
        <w:ind w:left="6520" w:hanging="360"/>
      </w:pPr>
      <w:rPr>
        <w:rFonts w:ascii="Wingdings" w:hAnsi="Wingdings" w:hint="default"/>
      </w:rPr>
    </w:lvl>
  </w:abstractNum>
  <w:abstractNum w:abstractNumId="14" w15:restartNumberingAfterBreak="0">
    <w:nsid w:val="27C7282E"/>
    <w:multiLevelType w:val="hybridMultilevel"/>
    <w:tmpl w:val="4DD456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890A1F"/>
    <w:multiLevelType w:val="hybridMultilevel"/>
    <w:tmpl w:val="10EECC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AE439FE"/>
    <w:multiLevelType w:val="hybridMultilevel"/>
    <w:tmpl w:val="2972671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2B870400"/>
    <w:multiLevelType w:val="hybridMultilevel"/>
    <w:tmpl w:val="4C8AE0C6"/>
    <w:lvl w:ilvl="0" w:tplc="099AB69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9E69C8"/>
    <w:multiLevelType w:val="hybridMultilevel"/>
    <w:tmpl w:val="C5AE1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E91EA0"/>
    <w:multiLevelType w:val="hybridMultilevel"/>
    <w:tmpl w:val="440620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F5049B"/>
    <w:multiLevelType w:val="hybridMultilevel"/>
    <w:tmpl w:val="DF6E1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601960"/>
    <w:multiLevelType w:val="hybridMultilevel"/>
    <w:tmpl w:val="7E1683B8"/>
    <w:lvl w:ilvl="0" w:tplc="BF1E7FC6">
      <w:start w:val="6"/>
      <w:numFmt w:val="decimal"/>
      <w:lvlText w:val="%1."/>
      <w:lvlJc w:val="left"/>
      <w:pPr>
        <w:ind w:left="720" w:hanging="360"/>
      </w:pPr>
      <w:rPr>
        <w:rFonts w:cstheme="minorBid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05968ED"/>
    <w:multiLevelType w:val="hybridMultilevel"/>
    <w:tmpl w:val="3DC07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AB2AE8"/>
    <w:multiLevelType w:val="hybridMultilevel"/>
    <w:tmpl w:val="7944AD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F34C07"/>
    <w:multiLevelType w:val="hybridMultilevel"/>
    <w:tmpl w:val="7AD4B778"/>
    <w:lvl w:ilvl="0" w:tplc="88EC547C">
      <w:numFmt w:val="bullet"/>
      <w:lvlText w:val=""/>
      <w:lvlJc w:val="left"/>
      <w:pPr>
        <w:ind w:left="720" w:hanging="360"/>
      </w:pPr>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2D517D8"/>
    <w:multiLevelType w:val="hybridMultilevel"/>
    <w:tmpl w:val="091E1D30"/>
    <w:lvl w:ilvl="0" w:tplc="714AA7E6">
      <w:start w:val="1"/>
      <w:numFmt w:val="decimal"/>
      <w:lvlText w:val="%1."/>
      <w:lvlJc w:val="left"/>
      <w:pPr>
        <w:ind w:left="720" w:hanging="360"/>
      </w:pPr>
      <w:rPr>
        <w:rFonts w:cstheme="minorBid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7A5168"/>
    <w:multiLevelType w:val="hybridMultilevel"/>
    <w:tmpl w:val="B8AE92F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3B41985"/>
    <w:multiLevelType w:val="hybridMultilevel"/>
    <w:tmpl w:val="A3EE68B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4AB1453"/>
    <w:multiLevelType w:val="hybridMultilevel"/>
    <w:tmpl w:val="C34A7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215534"/>
    <w:multiLevelType w:val="hybridMultilevel"/>
    <w:tmpl w:val="FBBCEA1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84309C"/>
    <w:multiLevelType w:val="hybridMultilevel"/>
    <w:tmpl w:val="0A4420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0C6141"/>
    <w:multiLevelType w:val="hybridMultilevel"/>
    <w:tmpl w:val="4CD0545E"/>
    <w:lvl w:ilvl="0" w:tplc="2130A972">
      <w:start w:val="1"/>
      <w:numFmt w:val="bullet"/>
      <w:lvlText w:val=""/>
      <w:lvlJc w:val="left"/>
      <w:pPr>
        <w:ind w:left="1070" w:hanging="360"/>
      </w:pPr>
      <w:rPr>
        <w:rFonts w:ascii="Symbol" w:hAnsi="Symbol" w:hint="default"/>
        <w:color w:val="auto"/>
      </w:rPr>
    </w:lvl>
    <w:lvl w:ilvl="1" w:tplc="1996E11C">
      <w:start w:val="1"/>
      <w:numFmt w:val="bullet"/>
      <w:lvlText w:val="o"/>
      <w:lvlJc w:val="left"/>
      <w:pPr>
        <w:ind w:left="1440" w:hanging="360"/>
      </w:pPr>
      <w:rPr>
        <w:rFonts w:ascii="Courier New" w:hAnsi="Courier New" w:cs="Courier New" w:hint="default"/>
        <w:color w:val="auto"/>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B930E1D"/>
    <w:multiLevelType w:val="hybridMultilevel"/>
    <w:tmpl w:val="C06A12B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D73019D"/>
    <w:multiLevelType w:val="hybridMultilevel"/>
    <w:tmpl w:val="3E54A7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F577C8"/>
    <w:multiLevelType w:val="hybridMultilevel"/>
    <w:tmpl w:val="0576EE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9746E00"/>
    <w:multiLevelType w:val="hybridMultilevel"/>
    <w:tmpl w:val="79AC37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C3A6099"/>
    <w:multiLevelType w:val="hybridMultilevel"/>
    <w:tmpl w:val="54F80B72"/>
    <w:lvl w:ilvl="0" w:tplc="7C707B1E">
      <w:start w:val="1"/>
      <w:numFmt w:val="decimal"/>
      <w:lvlText w:val="%1."/>
      <w:lvlJc w:val="left"/>
      <w:pPr>
        <w:tabs>
          <w:tab w:val="num" w:pos="720"/>
        </w:tabs>
        <w:ind w:left="720" w:hanging="360"/>
      </w:pPr>
    </w:lvl>
    <w:lvl w:ilvl="1" w:tplc="D5363B24" w:tentative="1">
      <w:start w:val="1"/>
      <w:numFmt w:val="decimal"/>
      <w:lvlText w:val="%2."/>
      <w:lvlJc w:val="left"/>
      <w:pPr>
        <w:tabs>
          <w:tab w:val="num" w:pos="1440"/>
        </w:tabs>
        <w:ind w:left="1440" w:hanging="360"/>
      </w:pPr>
    </w:lvl>
    <w:lvl w:ilvl="2" w:tplc="21A40D46" w:tentative="1">
      <w:start w:val="1"/>
      <w:numFmt w:val="decimal"/>
      <w:lvlText w:val="%3."/>
      <w:lvlJc w:val="left"/>
      <w:pPr>
        <w:tabs>
          <w:tab w:val="num" w:pos="2160"/>
        </w:tabs>
        <w:ind w:left="2160" w:hanging="360"/>
      </w:pPr>
    </w:lvl>
    <w:lvl w:ilvl="3" w:tplc="AE907FA8" w:tentative="1">
      <w:start w:val="1"/>
      <w:numFmt w:val="decimal"/>
      <w:lvlText w:val="%4."/>
      <w:lvlJc w:val="left"/>
      <w:pPr>
        <w:tabs>
          <w:tab w:val="num" w:pos="2880"/>
        </w:tabs>
        <w:ind w:left="2880" w:hanging="360"/>
      </w:pPr>
    </w:lvl>
    <w:lvl w:ilvl="4" w:tplc="F09C2B08" w:tentative="1">
      <w:start w:val="1"/>
      <w:numFmt w:val="decimal"/>
      <w:lvlText w:val="%5."/>
      <w:lvlJc w:val="left"/>
      <w:pPr>
        <w:tabs>
          <w:tab w:val="num" w:pos="3600"/>
        </w:tabs>
        <w:ind w:left="3600" w:hanging="360"/>
      </w:pPr>
    </w:lvl>
    <w:lvl w:ilvl="5" w:tplc="1C84567C" w:tentative="1">
      <w:start w:val="1"/>
      <w:numFmt w:val="decimal"/>
      <w:lvlText w:val="%6."/>
      <w:lvlJc w:val="left"/>
      <w:pPr>
        <w:tabs>
          <w:tab w:val="num" w:pos="4320"/>
        </w:tabs>
        <w:ind w:left="4320" w:hanging="360"/>
      </w:pPr>
    </w:lvl>
    <w:lvl w:ilvl="6" w:tplc="4C5267F2" w:tentative="1">
      <w:start w:val="1"/>
      <w:numFmt w:val="decimal"/>
      <w:lvlText w:val="%7."/>
      <w:lvlJc w:val="left"/>
      <w:pPr>
        <w:tabs>
          <w:tab w:val="num" w:pos="5040"/>
        </w:tabs>
        <w:ind w:left="5040" w:hanging="360"/>
      </w:pPr>
    </w:lvl>
    <w:lvl w:ilvl="7" w:tplc="0EC4D072" w:tentative="1">
      <w:start w:val="1"/>
      <w:numFmt w:val="decimal"/>
      <w:lvlText w:val="%8."/>
      <w:lvlJc w:val="left"/>
      <w:pPr>
        <w:tabs>
          <w:tab w:val="num" w:pos="5760"/>
        </w:tabs>
        <w:ind w:left="5760" w:hanging="360"/>
      </w:pPr>
    </w:lvl>
    <w:lvl w:ilvl="8" w:tplc="5310F610" w:tentative="1">
      <w:start w:val="1"/>
      <w:numFmt w:val="decimal"/>
      <w:lvlText w:val="%9."/>
      <w:lvlJc w:val="left"/>
      <w:pPr>
        <w:tabs>
          <w:tab w:val="num" w:pos="6480"/>
        </w:tabs>
        <w:ind w:left="6480" w:hanging="360"/>
      </w:pPr>
    </w:lvl>
  </w:abstractNum>
  <w:abstractNum w:abstractNumId="37" w15:restartNumberingAfterBreak="0">
    <w:nsid w:val="5FF218C6"/>
    <w:multiLevelType w:val="hybridMultilevel"/>
    <w:tmpl w:val="FA8672B6"/>
    <w:lvl w:ilvl="0" w:tplc="8CDA1F7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6010164C"/>
    <w:multiLevelType w:val="hybridMultilevel"/>
    <w:tmpl w:val="7ED07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01139FD"/>
    <w:multiLevelType w:val="hybridMultilevel"/>
    <w:tmpl w:val="9CF85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08D5E51"/>
    <w:multiLevelType w:val="hybridMultilevel"/>
    <w:tmpl w:val="46221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E773ED"/>
    <w:multiLevelType w:val="hybridMultilevel"/>
    <w:tmpl w:val="152A4FAE"/>
    <w:lvl w:ilvl="0" w:tplc="568A7144">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E864B18"/>
    <w:multiLevelType w:val="hybridMultilevel"/>
    <w:tmpl w:val="9DBA86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AF5BCD"/>
    <w:multiLevelType w:val="hybridMultilevel"/>
    <w:tmpl w:val="27EE59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D32B8C"/>
    <w:multiLevelType w:val="hybridMultilevel"/>
    <w:tmpl w:val="C810A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BB0604B"/>
    <w:multiLevelType w:val="hybridMultilevel"/>
    <w:tmpl w:val="CE1C9C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30"/>
  </w:num>
  <w:num w:numId="4">
    <w:abstractNumId w:val="40"/>
  </w:num>
  <w:num w:numId="5">
    <w:abstractNumId w:val="39"/>
  </w:num>
  <w:num w:numId="6">
    <w:abstractNumId w:val="1"/>
  </w:num>
  <w:num w:numId="7">
    <w:abstractNumId w:val="28"/>
  </w:num>
  <w:num w:numId="8">
    <w:abstractNumId w:val="9"/>
  </w:num>
  <w:num w:numId="9">
    <w:abstractNumId w:val="0"/>
  </w:num>
  <w:num w:numId="10">
    <w:abstractNumId w:val="18"/>
  </w:num>
  <w:num w:numId="11">
    <w:abstractNumId w:val="45"/>
  </w:num>
  <w:num w:numId="12">
    <w:abstractNumId w:val="36"/>
  </w:num>
  <w:num w:numId="13">
    <w:abstractNumId w:val="21"/>
  </w:num>
  <w:num w:numId="14">
    <w:abstractNumId w:val="2"/>
  </w:num>
  <w:num w:numId="15">
    <w:abstractNumId w:val="14"/>
  </w:num>
  <w:num w:numId="16">
    <w:abstractNumId w:val="29"/>
  </w:num>
  <w:num w:numId="17">
    <w:abstractNumId w:val="27"/>
  </w:num>
  <w:num w:numId="18">
    <w:abstractNumId w:val="4"/>
  </w:num>
  <w:num w:numId="19">
    <w:abstractNumId w:val="11"/>
  </w:num>
  <w:num w:numId="20">
    <w:abstractNumId w:val="23"/>
  </w:num>
  <w:num w:numId="21">
    <w:abstractNumId w:val="12"/>
  </w:num>
  <w:num w:numId="22">
    <w:abstractNumId w:val="32"/>
  </w:num>
  <w:num w:numId="23">
    <w:abstractNumId w:val="26"/>
  </w:num>
  <w:num w:numId="24">
    <w:abstractNumId w:val="6"/>
  </w:num>
  <w:num w:numId="25">
    <w:abstractNumId w:val="38"/>
  </w:num>
  <w:num w:numId="26">
    <w:abstractNumId w:val="5"/>
  </w:num>
  <w:num w:numId="27">
    <w:abstractNumId w:val="31"/>
  </w:num>
  <w:num w:numId="28">
    <w:abstractNumId w:val="13"/>
  </w:num>
  <w:num w:numId="29">
    <w:abstractNumId w:val="35"/>
  </w:num>
  <w:num w:numId="30">
    <w:abstractNumId w:val="44"/>
  </w:num>
  <w:num w:numId="31">
    <w:abstractNumId w:val="10"/>
  </w:num>
  <w:num w:numId="32">
    <w:abstractNumId w:val="22"/>
  </w:num>
  <w:num w:numId="33">
    <w:abstractNumId w:val="7"/>
  </w:num>
  <w:num w:numId="34">
    <w:abstractNumId w:val="20"/>
  </w:num>
  <w:num w:numId="35">
    <w:abstractNumId w:val="16"/>
  </w:num>
  <w:num w:numId="36">
    <w:abstractNumId w:val="3"/>
  </w:num>
  <w:num w:numId="37">
    <w:abstractNumId w:val="8"/>
  </w:num>
  <w:num w:numId="38">
    <w:abstractNumId w:val="19"/>
  </w:num>
  <w:num w:numId="39">
    <w:abstractNumId w:val="33"/>
  </w:num>
  <w:num w:numId="40">
    <w:abstractNumId w:val="43"/>
  </w:num>
  <w:num w:numId="41">
    <w:abstractNumId w:val="42"/>
  </w:num>
  <w:num w:numId="42">
    <w:abstractNumId w:val="41"/>
  </w:num>
  <w:num w:numId="43">
    <w:abstractNumId w:val="24"/>
  </w:num>
  <w:num w:numId="44">
    <w:abstractNumId w:val="15"/>
  </w:num>
  <w:num w:numId="45">
    <w:abstractNumId w:val="17"/>
  </w:num>
  <w:num w:numId="46">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2A"/>
    <w:rsid w:val="00007D09"/>
    <w:rsid w:val="000368C6"/>
    <w:rsid w:val="00064FEC"/>
    <w:rsid w:val="000713BC"/>
    <w:rsid w:val="00096646"/>
    <w:rsid w:val="000A03D3"/>
    <w:rsid w:val="000A7B9B"/>
    <w:rsid w:val="000F67CB"/>
    <w:rsid w:val="0011286F"/>
    <w:rsid w:val="00120F0B"/>
    <w:rsid w:val="00130F19"/>
    <w:rsid w:val="00137109"/>
    <w:rsid w:val="00146C3B"/>
    <w:rsid w:val="00155344"/>
    <w:rsid w:val="00176F26"/>
    <w:rsid w:val="001C56ED"/>
    <w:rsid w:val="001F10DA"/>
    <w:rsid w:val="001F1EE8"/>
    <w:rsid w:val="00211D78"/>
    <w:rsid w:val="00222588"/>
    <w:rsid w:val="00227122"/>
    <w:rsid w:val="0023103B"/>
    <w:rsid w:val="00231C02"/>
    <w:rsid w:val="00266B19"/>
    <w:rsid w:val="00274934"/>
    <w:rsid w:val="002962D4"/>
    <w:rsid w:val="002B1F68"/>
    <w:rsid w:val="002E0347"/>
    <w:rsid w:val="003511D9"/>
    <w:rsid w:val="00357D2A"/>
    <w:rsid w:val="00371CD2"/>
    <w:rsid w:val="003A5043"/>
    <w:rsid w:val="003B138A"/>
    <w:rsid w:val="003C42F3"/>
    <w:rsid w:val="003F2ED7"/>
    <w:rsid w:val="00407838"/>
    <w:rsid w:val="00411DB1"/>
    <w:rsid w:val="00420ACD"/>
    <w:rsid w:val="00437B11"/>
    <w:rsid w:val="00460B0F"/>
    <w:rsid w:val="00473272"/>
    <w:rsid w:val="00473C5F"/>
    <w:rsid w:val="00480E85"/>
    <w:rsid w:val="00481215"/>
    <w:rsid w:val="004C67EF"/>
    <w:rsid w:val="004E68F1"/>
    <w:rsid w:val="005110A6"/>
    <w:rsid w:val="00534A8B"/>
    <w:rsid w:val="00537BE7"/>
    <w:rsid w:val="00574E7F"/>
    <w:rsid w:val="005807CC"/>
    <w:rsid w:val="005C3E89"/>
    <w:rsid w:val="0060509F"/>
    <w:rsid w:val="00607F81"/>
    <w:rsid w:val="00627642"/>
    <w:rsid w:val="00636C34"/>
    <w:rsid w:val="006440C6"/>
    <w:rsid w:val="00672BC9"/>
    <w:rsid w:val="006A1153"/>
    <w:rsid w:val="006A5363"/>
    <w:rsid w:val="006D025A"/>
    <w:rsid w:val="006D3CDC"/>
    <w:rsid w:val="006F7D66"/>
    <w:rsid w:val="00700885"/>
    <w:rsid w:val="00701149"/>
    <w:rsid w:val="00716970"/>
    <w:rsid w:val="0073295F"/>
    <w:rsid w:val="007B3977"/>
    <w:rsid w:val="007E26B0"/>
    <w:rsid w:val="0082036A"/>
    <w:rsid w:val="00864D66"/>
    <w:rsid w:val="00875232"/>
    <w:rsid w:val="00884625"/>
    <w:rsid w:val="008A1A71"/>
    <w:rsid w:val="008A3C52"/>
    <w:rsid w:val="008A48E5"/>
    <w:rsid w:val="008C5B48"/>
    <w:rsid w:val="00900648"/>
    <w:rsid w:val="009012F4"/>
    <w:rsid w:val="00932DD2"/>
    <w:rsid w:val="00935E87"/>
    <w:rsid w:val="00945A47"/>
    <w:rsid w:val="009856F4"/>
    <w:rsid w:val="00992EE9"/>
    <w:rsid w:val="009A28AD"/>
    <w:rsid w:val="009E4A69"/>
    <w:rsid w:val="009E589C"/>
    <w:rsid w:val="009F3CE9"/>
    <w:rsid w:val="00A54252"/>
    <w:rsid w:val="00A5528E"/>
    <w:rsid w:val="00A70F0E"/>
    <w:rsid w:val="00A717D1"/>
    <w:rsid w:val="00A85FCF"/>
    <w:rsid w:val="00A86E8A"/>
    <w:rsid w:val="00AA1D7B"/>
    <w:rsid w:val="00AA63D8"/>
    <w:rsid w:val="00AB0F78"/>
    <w:rsid w:val="00AB5940"/>
    <w:rsid w:val="00AC1979"/>
    <w:rsid w:val="00AE5A3F"/>
    <w:rsid w:val="00AE790A"/>
    <w:rsid w:val="00B07446"/>
    <w:rsid w:val="00B24D97"/>
    <w:rsid w:val="00B857E3"/>
    <w:rsid w:val="00BD35C5"/>
    <w:rsid w:val="00BD5715"/>
    <w:rsid w:val="00BE0118"/>
    <w:rsid w:val="00BE2415"/>
    <w:rsid w:val="00BE7F4D"/>
    <w:rsid w:val="00BF298F"/>
    <w:rsid w:val="00C130BF"/>
    <w:rsid w:val="00C200D1"/>
    <w:rsid w:val="00C33B71"/>
    <w:rsid w:val="00C52441"/>
    <w:rsid w:val="00C66919"/>
    <w:rsid w:val="00CA364C"/>
    <w:rsid w:val="00CC4B3C"/>
    <w:rsid w:val="00CC5B0C"/>
    <w:rsid w:val="00CD1831"/>
    <w:rsid w:val="00CF3F74"/>
    <w:rsid w:val="00CF4E58"/>
    <w:rsid w:val="00D04B01"/>
    <w:rsid w:val="00D5175B"/>
    <w:rsid w:val="00DC0E53"/>
    <w:rsid w:val="00DD121F"/>
    <w:rsid w:val="00DE7634"/>
    <w:rsid w:val="00E104C1"/>
    <w:rsid w:val="00E33356"/>
    <w:rsid w:val="00E54369"/>
    <w:rsid w:val="00EA2C69"/>
    <w:rsid w:val="00EB69F0"/>
    <w:rsid w:val="00EC5A75"/>
    <w:rsid w:val="00ED2371"/>
    <w:rsid w:val="00ED4082"/>
    <w:rsid w:val="00ED6562"/>
    <w:rsid w:val="00EF2CC3"/>
    <w:rsid w:val="00F35DC4"/>
    <w:rsid w:val="00F676BA"/>
    <w:rsid w:val="00F716D6"/>
    <w:rsid w:val="00FA53C0"/>
    <w:rsid w:val="00FC3600"/>
    <w:rsid w:val="00FE597F"/>
    <w:rsid w:val="00FF4428"/>
    <w:rsid w:val="00FF78B0"/>
    <w:rsid w:val="0BD87F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0297"/>
  <w15:chartTrackingRefBased/>
  <w15:docId w15:val="{D2C9093B-F709-4AF7-8D07-DB638DAA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1D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4C67EF"/>
    <w:pPr>
      <w:spacing w:line="240" w:lineRule="auto"/>
    </w:pPr>
    <w:rPr>
      <w:sz w:val="20"/>
      <w:szCs w:val="20"/>
    </w:rPr>
  </w:style>
  <w:style w:type="character" w:customStyle="1" w:styleId="TekstkomentaraChar">
    <w:name w:val="Tekst komentara Char"/>
    <w:basedOn w:val="Zadanifontodlomka"/>
    <w:link w:val="Tekstkomentara"/>
    <w:uiPriority w:val="99"/>
    <w:rsid w:val="004C67EF"/>
    <w:rPr>
      <w:sz w:val="20"/>
      <w:szCs w:val="20"/>
    </w:rPr>
  </w:style>
  <w:style w:type="character" w:styleId="Referencakomentara">
    <w:name w:val="annotation reference"/>
    <w:uiPriority w:val="99"/>
    <w:rsid w:val="004C67EF"/>
    <w:rPr>
      <w:rFonts w:cs="Times New Roman"/>
      <w:sz w:val="16"/>
    </w:rPr>
  </w:style>
  <w:style w:type="character" w:styleId="Naglaeno">
    <w:name w:val="Strong"/>
    <w:basedOn w:val="Zadanifontodlomka"/>
    <w:uiPriority w:val="22"/>
    <w:qFormat/>
    <w:rsid w:val="004C67EF"/>
    <w:rPr>
      <w:b/>
      <w:bCs/>
    </w:rPr>
  </w:style>
  <w:style w:type="table" w:styleId="Svijetlatablicareetke1">
    <w:name w:val="Grid Table 1 Light"/>
    <w:basedOn w:val="Obinatablica"/>
    <w:uiPriority w:val="46"/>
    <w:rsid w:val="004C67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balonia">
    <w:name w:val="Balloon Text"/>
    <w:basedOn w:val="Normal"/>
    <w:link w:val="TekstbaloniaChar"/>
    <w:uiPriority w:val="99"/>
    <w:semiHidden/>
    <w:unhideWhenUsed/>
    <w:rsid w:val="004C67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67E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8C5B48"/>
    <w:rPr>
      <w:b/>
      <w:bCs/>
    </w:rPr>
  </w:style>
  <w:style w:type="character" w:customStyle="1" w:styleId="PredmetkomentaraChar">
    <w:name w:val="Predmet komentara Char"/>
    <w:basedOn w:val="TekstkomentaraChar"/>
    <w:link w:val="Predmetkomentara"/>
    <w:uiPriority w:val="99"/>
    <w:semiHidden/>
    <w:rsid w:val="008C5B48"/>
    <w:rPr>
      <w:b/>
      <w:bCs/>
      <w:sz w:val="20"/>
      <w:szCs w:val="20"/>
    </w:rPr>
  </w:style>
  <w:style w:type="paragraph" w:styleId="Odlomakpopisa">
    <w:name w:val="List Paragraph"/>
    <w:basedOn w:val="Normal"/>
    <w:link w:val="OdlomakpopisaChar"/>
    <w:uiPriority w:val="34"/>
    <w:qFormat/>
    <w:rsid w:val="003F2ED7"/>
    <w:pPr>
      <w:ind w:left="720"/>
      <w:contextualSpacing/>
    </w:pPr>
  </w:style>
  <w:style w:type="character" w:customStyle="1" w:styleId="OdlomakpopisaChar">
    <w:name w:val="Odlomak popisa Char"/>
    <w:basedOn w:val="Zadanifontodlomka"/>
    <w:link w:val="Odlomakpopisa"/>
    <w:uiPriority w:val="34"/>
    <w:locked/>
    <w:rsid w:val="00B24D97"/>
  </w:style>
  <w:style w:type="table" w:styleId="Reetkatablice">
    <w:name w:val="Table Grid"/>
    <w:basedOn w:val="Obinatablica"/>
    <w:uiPriority w:val="39"/>
    <w:rsid w:val="0013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2410">
      <w:bodyDiv w:val="1"/>
      <w:marLeft w:val="0"/>
      <w:marRight w:val="0"/>
      <w:marTop w:val="0"/>
      <w:marBottom w:val="0"/>
      <w:divBdr>
        <w:top w:val="none" w:sz="0" w:space="0" w:color="auto"/>
        <w:left w:val="none" w:sz="0" w:space="0" w:color="auto"/>
        <w:bottom w:val="none" w:sz="0" w:space="0" w:color="auto"/>
        <w:right w:val="none" w:sz="0" w:space="0" w:color="auto"/>
      </w:divBdr>
    </w:div>
    <w:div w:id="658386376">
      <w:bodyDiv w:val="1"/>
      <w:marLeft w:val="0"/>
      <w:marRight w:val="0"/>
      <w:marTop w:val="0"/>
      <w:marBottom w:val="0"/>
      <w:divBdr>
        <w:top w:val="none" w:sz="0" w:space="0" w:color="auto"/>
        <w:left w:val="none" w:sz="0" w:space="0" w:color="auto"/>
        <w:bottom w:val="none" w:sz="0" w:space="0" w:color="auto"/>
        <w:right w:val="none" w:sz="0" w:space="0" w:color="auto"/>
      </w:divBdr>
    </w:div>
    <w:div w:id="1213955068">
      <w:bodyDiv w:val="1"/>
      <w:marLeft w:val="0"/>
      <w:marRight w:val="0"/>
      <w:marTop w:val="0"/>
      <w:marBottom w:val="0"/>
      <w:divBdr>
        <w:top w:val="none" w:sz="0" w:space="0" w:color="auto"/>
        <w:left w:val="none" w:sz="0" w:space="0" w:color="auto"/>
        <w:bottom w:val="none" w:sz="0" w:space="0" w:color="auto"/>
        <w:right w:val="none" w:sz="0" w:space="0" w:color="auto"/>
      </w:divBdr>
    </w:div>
    <w:div w:id="1225872019">
      <w:bodyDiv w:val="1"/>
      <w:marLeft w:val="0"/>
      <w:marRight w:val="0"/>
      <w:marTop w:val="0"/>
      <w:marBottom w:val="0"/>
      <w:divBdr>
        <w:top w:val="none" w:sz="0" w:space="0" w:color="auto"/>
        <w:left w:val="none" w:sz="0" w:space="0" w:color="auto"/>
        <w:bottom w:val="none" w:sz="0" w:space="0" w:color="auto"/>
        <w:right w:val="none" w:sz="0" w:space="0" w:color="auto"/>
      </w:divBdr>
    </w:div>
    <w:div w:id="15871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56432E4A6BBD47B1B343EFFF4C6539" ma:contentTypeVersion="2" ma:contentTypeDescription="Stvaranje novog dokumenta." ma:contentTypeScope="" ma:versionID="80300b23a4c1bdfe5814fc2c34a434eb">
  <xsd:schema xmlns:xsd="http://www.w3.org/2001/XMLSchema" xmlns:xs="http://www.w3.org/2001/XMLSchema" xmlns:p="http://schemas.microsoft.com/office/2006/metadata/properties" xmlns:ns2="c209e896-1c8c-4f7b-a6e8-5aed1dcc79b4" targetNamespace="http://schemas.microsoft.com/office/2006/metadata/properties" ma:root="true" ma:fieldsID="7face6b90df9c5dd3dc75f1c237655fc" ns2:_="">
    <xsd:import namespace="c209e896-1c8c-4f7b-a6e8-5aed1dcc79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9e896-1c8c-4f7b-a6e8-5aed1dcc79b4"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5EC2-CD01-436A-87E6-730730C1F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60D54-D6F5-40F1-B658-137EDA70120C}">
  <ds:schemaRefs>
    <ds:schemaRef ds:uri="http://schemas.microsoft.com/sharepoint/v3/contenttype/forms"/>
  </ds:schemaRefs>
</ds:datastoreItem>
</file>

<file path=customXml/itemProps3.xml><?xml version="1.0" encoding="utf-8"?>
<ds:datastoreItem xmlns:ds="http://schemas.openxmlformats.org/officeDocument/2006/customXml" ds:itemID="{928480B0-7DC6-4945-9621-6757D99E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9e896-1c8c-4f7b-a6e8-5aed1dcc7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3C32A-9F1C-4700-8F28-2A08E145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43</Pages>
  <Words>14596</Words>
  <Characters>83200</Characters>
  <Application>Microsoft Office Word</Application>
  <DocSecurity>0</DocSecurity>
  <Lines>693</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Igrić</dc:creator>
  <cp:keywords/>
  <dc:description/>
  <cp:lastModifiedBy>Marina Igrić</cp:lastModifiedBy>
  <cp:revision>18</cp:revision>
  <cp:lastPrinted>2017-04-12T15:09:00Z</cp:lastPrinted>
  <dcterms:created xsi:type="dcterms:W3CDTF">2017-03-28T09:17:00Z</dcterms:created>
  <dcterms:modified xsi:type="dcterms:W3CDTF">2017-04-12T15:11:00Z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0x010100D856432E4A6BBD47B1B343EFFF4C6539</vt:lpwstr>
  </property>
</Properties>
</file>